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0BCA0765"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14793D65"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B91AE8">
        <w:rPr>
          <w:rFonts w:ascii="Times New Roman" w:hAnsi="Times New Roman" w:cs="Times New Roman"/>
          <w:b/>
          <w:sz w:val="24"/>
          <w:szCs w:val="24"/>
        </w:rPr>
        <w:t>Arts and Letters</w:t>
      </w:r>
    </w:p>
    <w:p w14:paraId="1D0F868F" w14:textId="7A89DFCE" w:rsidR="002A47B7" w:rsidRPr="00095055" w:rsidRDefault="005C57A8" w:rsidP="002A47B7">
      <w:pPr>
        <w:pStyle w:val="NoSpacing"/>
        <w:jc w:val="center"/>
        <w:rPr>
          <w:rFonts w:ascii="Times New Roman" w:hAnsi="Times New Roman" w:cs="Times New Roman"/>
          <w:b/>
          <w:i/>
          <w:color w:val="FF0000"/>
          <w:sz w:val="24"/>
          <w:szCs w:val="24"/>
        </w:rPr>
      </w:pPr>
      <w:r w:rsidRPr="00825CA4">
        <w:rPr>
          <w:rFonts w:ascii="Times New Roman" w:hAnsi="Times New Roman" w:cs="Times New Roman"/>
          <w:b/>
          <w:sz w:val="24"/>
          <w:szCs w:val="24"/>
        </w:rPr>
        <w:t>ENGL 1110</w:t>
      </w:r>
      <w:r w:rsidRPr="00095055">
        <w:rPr>
          <w:rFonts w:ascii="Times New Roman" w:hAnsi="Times New Roman" w:cs="Times New Roman"/>
          <w:b/>
          <w:i/>
          <w:sz w:val="24"/>
          <w:szCs w:val="24"/>
        </w:rPr>
        <w:t>-(</w:t>
      </w:r>
      <w:r w:rsidRPr="00095055">
        <w:rPr>
          <w:rFonts w:ascii="Times New Roman" w:hAnsi="Times New Roman" w:cs="Times New Roman"/>
          <w:i/>
          <w:sz w:val="24"/>
          <w:szCs w:val="24"/>
        </w:rPr>
        <w:t>insert section number</w:t>
      </w:r>
      <w:r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B91AE8"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9"/>
          <w:footerReference w:type="default" r:id="rId10"/>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lastRenderedPageBreak/>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B91AE8"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23C1CCF8" w14:textId="6DFE17DD" w:rsidR="00BD7148" w:rsidRPr="00825CA4" w:rsidRDefault="00BD7148" w:rsidP="002A47B7">
      <w:pPr>
        <w:pStyle w:val="Heading2"/>
        <w:rPr>
          <w:rFonts w:ascii="Times New Roman" w:eastAsiaTheme="minorHAnsi" w:hAnsi="Times New Roman" w:cs="Times New Roman"/>
          <w:b w:val="0"/>
          <w:sz w:val="24"/>
          <w:szCs w:val="24"/>
          <w:lang w:val="en"/>
        </w:rPr>
      </w:pPr>
      <w:r w:rsidRPr="00825CA4">
        <w:rPr>
          <w:rFonts w:ascii="Times New Roman" w:eastAsiaTheme="minorHAnsi" w:hAnsi="Times New Roman" w:cs="Times New Roman"/>
          <w:b w:val="0"/>
          <w:sz w:val="24"/>
          <w:szCs w:val="24"/>
          <w:lang w:val="en"/>
        </w:rPr>
        <w:t xml:space="preserve">Explanatory and persuasive writing in both personal and public genres; instruction and practice in generating, focusing, developing, researching and presenting ideas in ways consistent with one's subject, purposes and intended audience. From Composition I and Composition II, no more than 6 hours apply toward graduation.  </w:t>
      </w:r>
    </w:p>
    <w:p w14:paraId="40BBA637" w14:textId="77777777" w:rsidR="00BD7148" w:rsidRPr="00825CA4" w:rsidRDefault="00BD7148" w:rsidP="00BD7148">
      <w:pPr>
        <w:rPr>
          <w:rFonts w:ascii="Times New Roman" w:hAnsi="Times New Roman" w:cs="Times New Roman"/>
          <w:sz w:val="24"/>
          <w:szCs w:val="24"/>
          <w:lang w:val="en"/>
        </w:rPr>
      </w:pPr>
    </w:p>
    <w:p w14:paraId="3D978FCE" w14:textId="49013DF6" w:rsidR="002A47B7" w:rsidRPr="00D25D1A" w:rsidRDefault="002A47B7" w:rsidP="002A47B7">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(Overview can be modified if desired; however, course requirement statement should be left as is)</w:t>
      </w:r>
    </w:p>
    <w:p w14:paraId="71F6178A" w14:textId="77777777" w:rsidR="00825CA4" w:rsidRPr="00825CA4" w:rsidRDefault="00825CA4" w:rsidP="00825CA4">
      <w:pPr>
        <w:rPr>
          <w:rFonts w:ascii="Times New Roman" w:hAnsi="Times New Roman" w:cs="Times New Roman"/>
          <w:sz w:val="24"/>
          <w:szCs w:val="24"/>
        </w:rPr>
      </w:pPr>
    </w:p>
    <w:p w14:paraId="1BCBBBF3"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r w:rsidRPr="00825CA4">
        <w:rPr>
          <w:rFonts w:ascii="Times New Roman" w:eastAsia="Times New Roman" w:hAnsi="Times New Roman" w:cs="Times New Roman"/>
          <w:sz w:val="24"/>
          <w:szCs w:val="24"/>
        </w:rPr>
        <w:t>Students spend the semester engaging in multiple writing tasks associated with their lives in various communities.  The class focus will be on responding effectively to texts, situations, and ongoing public arguments.  The class will also participate in fulfilling the mission of a major research university—contributing new knowledge that our democracy can use to better the lives of its citizens.</w:t>
      </w:r>
    </w:p>
    <w:p w14:paraId="6FCBC703"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p>
    <w:p w14:paraId="1DE34CFF" w14:textId="77777777" w:rsidR="00825CA4" w:rsidRPr="00825CA4" w:rsidRDefault="00825CA4" w:rsidP="00825CA4">
      <w:pPr>
        <w:pStyle w:val="ListParagraph"/>
        <w:numPr>
          <w:ilvl w:val="0"/>
          <w:numId w:val="19"/>
        </w:numPr>
        <w:spacing w:after="0" w:line="240" w:lineRule="auto"/>
        <w:rPr>
          <w:rFonts w:ascii="Times New Roman" w:eastAsia="Times New Roman" w:hAnsi="Times New Roman" w:cs="Times New Roman"/>
          <w:sz w:val="24"/>
          <w:szCs w:val="24"/>
        </w:rPr>
      </w:pPr>
      <w:r w:rsidRPr="00825CA4">
        <w:rPr>
          <w:rFonts w:ascii="Times New Roman" w:eastAsia="Times New Roman" w:hAnsi="Times New Roman" w:cs="Times New Roman"/>
          <w:b/>
          <w:bCs/>
          <w:sz w:val="24"/>
          <w:szCs w:val="24"/>
        </w:rPr>
        <w:t>Course Requirements</w:t>
      </w:r>
      <w:r w:rsidRPr="00825CA4">
        <w:rPr>
          <w:rFonts w:ascii="Times New Roman" w:eastAsia="Times New Roman" w:hAnsi="Times New Roman" w:cs="Times New Roman"/>
          <w:sz w:val="24"/>
          <w:szCs w:val="24"/>
        </w:rPr>
        <w:t>:</w:t>
      </w:r>
    </w:p>
    <w:p w14:paraId="340D8ECE" w14:textId="77777777" w:rsidR="00825CA4" w:rsidRPr="00825CA4" w:rsidRDefault="00825CA4" w:rsidP="00825CA4">
      <w:pPr>
        <w:pStyle w:val="ListParagraph"/>
        <w:numPr>
          <w:ilvl w:val="1"/>
          <w:numId w:val="19"/>
        </w:numPr>
        <w:spacing w:after="0" w:line="240" w:lineRule="auto"/>
        <w:rPr>
          <w:rFonts w:ascii="Times New Roman" w:eastAsia="Times New Roman" w:hAnsi="Times New Roman" w:cs="Times New Roman"/>
          <w:sz w:val="24"/>
          <w:szCs w:val="24"/>
        </w:rPr>
      </w:pPr>
      <w:r w:rsidRPr="00825CA4">
        <w:rPr>
          <w:rFonts w:ascii="Times New Roman" w:eastAsia="Times New Roman" w:hAnsi="Times New Roman" w:cs="Times New Roman"/>
          <w:sz w:val="24"/>
          <w:szCs w:val="24"/>
        </w:rPr>
        <w:t>Students will produce a minimum of 5,000 words in final draft form over the course of the semester. This will mean roughly 18 to 20 finished pages. At least one paper will be a documented essay using MLA format and incorporating a number of sources with a sustained discussion that results in a paper of at least 5 pages.</w:t>
      </w:r>
    </w:p>
    <w:p w14:paraId="779EB06D"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p>
    <w:p w14:paraId="3B0DCF05" w14:textId="77777777" w:rsidR="00825CA4" w:rsidRDefault="00825CA4" w:rsidP="00825CA4">
      <w:pPr>
        <w:spacing w:line="240" w:lineRule="auto"/>
        <w:rPr>
          <w:rFonts w:ascii="Times New Roman" w:hAnsi="Times New Roman" w:cs="Times New Roman"/>
          <w:i/>
          <w:sz w:val="24"/>
          <w:szCs w:val="24"/>
        </w:rPr>
      </w:pP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lastRenderedPageBreak/>
        <w:t>STUDENT LEARNING OUTCOMES</w:t>
      </w:r>
      <w:r w:rsidR="00ED641D" w:rsidRPr="00825CA4">
        <w:rPr>
          <w:rFonts w:ascii="Times New Roman" w:hAnsi="Times New Roman" w:cs="Times New Roman"/>
          <w:sz w:val="24"/>
          <w:szCs w:val="24"/>
        </w:rPr>
        <w:t xml:space="preserve"> </w:t>
      </w:r>
      <w:r w:rsidR="00ED641D" w:rsidRPr="00F75F35">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7E29FA02" w14:textId="0A34FF2C" w:rsidR="00825CA4" w:rsidRPr="00E11CAC" w:rsidRDefault="00BD7148" w:rsidP="00E11CAC">
      <w:pPr>
        <w:spacing w:line="240" w:lineRule="auto"/>
        <w:rPr>
          <w:rFonts w:ascii="Times New Roman" w:hAnsi="Times New Roman" w:cs="Times New Roman"/>
          <w:sz w:val="24"/>
          <w:szCs w:val="24"/>
        </w:rPr>
      </w:pPr>
      <w:r w:rsidRPr="00E11CAC">
        <w:rPr>
          <w:rFonts w:ascii="Times New Roman" w:eastAsiaTheme="majorEastAsia" w:hAnsi="Times New Roman" w:cs="Times New Roman"/>
          <w:sz w:val="24"/>
          <w:szCs w:val="24"/>
        </w:rPr>
        <w:t>Students who successfully complete E</w:t>
      </w:r>
      <w:r w:rsidRPr="00E11CAC">
        <w:rPr>
          <w:rFonts w:ascii="Times New Roman" w:hAnsi="Times New Roman" w:cs="Times New Roman"/>
          <w:sz w:val="24"/>
          <w:szCs w:val="24"/>
        </w:rPr>
        <w:t xml:space="preserve">NGL 1110 will be able to: </w:t>
      </w:r>
    </w:p>
    <w:p w14:paraId="316F4E20"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Establish a purpose and create a thesis in their own writing and be able to identify purpose and thesis in the writing of others </w:t>
      </w:r>
      <w:r w:rsidRPr="00825CA4">
        <w:rPr>
          <w:rFonts w:ascii="Times New Roman" w:eastAsiaTheme="majorEastAsia" w:hAnsi="Times New Roman" w:cs="Times New Roman"/>
          <w:i/>
          <w:iCs/>
          <w:sz w:val="24"/>
          <w:szCs w:val="24"/>
        </w:rPr>
        <w:t>(TAG: 1) Rhetorical Knowledge)</w:t>
      </w:r>
      <w:r w:rsidRPr="00825CA4">
        <w:rPr>
          <w:rFonts w:ascii="Times New Roman" w:eastAsiaTheme="majorEastAsia" w:hAnsi="Times New Roman" w:cs="Times New Roman"/>
          <w:sz w:val="24"/>
          <w:szCs w:val="24"/>
        </w:rPr>
        <w:t xml:space="preserve">; </w:t>
      </w:r>
    </w:p>
    <w:p w14:paraId="0BED69E5"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Demonstrate the knowledge of how genres influence reading and writing by producing writing in multiple genres and by incorporating various tools of arrangement, including the successful use of organizational patterns, transitional and topic sentences, and audience awareness </w:t>
      </w:r>
      <w:r w:rsidRPr="00825CA4">
        <w:rPr>
          <w:rFonts w:ascii="Times New Roman" w:eastAsiaTheme="majorEastAsia" w:hAnsi="Times New Roman" w:cs="Times New Roman"/>
          <w:i/>
          <w:iCs/>
          <w:sz w:val="24"/>
          <w:szCs w:val="24"/>
        </w:rPr>
        <w:t>(TAG: 1) Rhetorical Knowledge</w:t>
      </w:r>
      <w:r w:rsidRPr="00825CA4">
        <w:rPr>
          <w:rFonts w:ascii="Times New Roman" w:eastAsiaTheme="majorEastAsia" w:hAnsi="Times New Roman" w:cs="Times New Roman"/>
          <w:sz w:val="24"/>
          <w:szCs w:val="24"/>
        </w:rPr>
        <w:t xml:space="preserve">); </w:t>
      </w:r>
    </w:p>
    <w:p w14:paraId="193C0582"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Develop arguments and perspectives through the successful incorporation of research, examples, details, rhetorical appeals, and counter-arguments </w:t>
      </w:r>
      <w:r w:rsidRPr="00825CA4">
        <w:rPr>
          <w:rFonts w:ascii="Times New Roman" w:eastAsiaTheme="majorEastAsia" w:hAnsi="Times New Roman" w:cs="Times New Roman"/>
          <w:i/>
          <w:iCs/>
          <w:sz w:val="24"/>
          <w:szCs w:val="24"/>
        </w:rPr>
        <w:t>(TAG: 1) Rhetorical Knowledge and 2) Critical Thinking, Reading, and Writing)</w:t>
      </w:r>
      <w:r w:rsidRPr="00825CA4">
        <w:rPr>
          <w:rFonts w:ascii="Times New Roman" w:eastAsiaTheme="majorEastAsia" w:hAnsi="Times New Roman" w:cs="Times New Roman"/>
          <w:sz w:val="24"/>
          <w:szCs w:val="24"/>
        </w:rPr>
        <w:t xml:space="preserve">; </w:t>
      </w:r>
    </w:p>
    <w:p w14:paraId="2E349DEC"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i/>
          <w:iCs/>
          <w:sz w:val="24"/>
          <w:szCs w:val="24"/>
        </w:rPr>
      </w:pPr>
      <w:r w:rsidRPr="00825CA4">
        <w:rPr>
          <w:rFonts w:ascii="Times New Roman" w:eastAsiaTheme="majorEastAsia" w:hAnsi="Times New Roman" w:cs="Times New Roman"/>
          <w:sz w:val="24"/>
          <w:szCs w:val="24"/>
        </w:rPr>
        <w:t xml:space="preserve">Demonstrate effective revision skills (global revision, editing, and proofreading) that leads to clear, concise and error-free prose </w:t>
      </w:r>
      <w:r w:rsidRPr="00825CA4">
        <w:rPr>
          <w:rFonts w:ascii="Times New Roman" w:eastAsiaTheme="majorEastAsia" w:hAnsi="Times New Roman" w:cs="Times New Roman"/>
          <w:i/>
          <w:iCs/>
          <w:sz w:val="24"/>
          <w:szCs w:val="24"/>
        </w:rPr>
        <w:t xml:space="preserve">(TAG: 3) Knowledge of the Composing Process and 5) Knowledge of Conventions); </w:t>
      </w:r>
    </w:p>
    <w:p w14:paraId="5EB3B5D6"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i/>
          <w:iCs/>
          <w:sz w:val="24"/>
          <w:szCs w:val="24"/>
        </w:rPr>
      </w:pPr>
      <w:r w:rsidRPr="00825CA4">
        <w:rPr>
          <w:rFonts w:ascii="Times New Roman" w:eastAsiaTheme="majorEastAsia" w:hAnsi="Times New Roman" w:cs="Times New Roman"/>
          <w:sz w:val="24"/>
          <w:szCs w:val="24"/>
        </w:rPr>
        <w:t xml:space="preserve">Develop critical reading skills, including the ability to locate rhetorical features in a text, identify the audience for a given text, and identify strengths and weaknesses in an author’s arguments and reasoning; </w:t>
      </w:r>
      <w:r w:rsidRPr="00825CA4">
        <w:rPr>
          <w:rFonts w:ascii="Times New Roman" w:eastAsiaTheme="majorEastAsia" w:hAnsi="Times New Roman" w:cs="Times New Roman"/>
          <w:i/>
          <w:iCs/>
          <w:sz w:val="24"/>
          <w:szCs w:val="24"/>
        </w:rPr>
        <w:t xml:space="preserve">(TAG: 1) Rhetorical Knowledge and 2) Critical Thinking, Reading, and Writing) </w:t>
      </w:r>
    </w:p>
    <w:p w14:paraId="746D628F"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i/>
          <w:iCs/>
          <w:sz w:val="24"/>
          <w:szCs w:val="24"/>
        </w:rPr>
      </w:pPr>
      <w:r w:rsidRPr="00825CA4">
        <w:rPr>
          <w:rFonts w:ascii="Times New Roman" w:eastAsiaTheme="majorEastAsia" w:hAnsi="Times New Roman" w:cs="Times New Roman"/>
          <w:sz w:val="24"/>
          <w:szCs w:val="24"/>
        </w:rPr>
        <w:t xml:space="preserve">Locate credible scholarly sources, evaluate the reliability of those sources, and effectively use those sources within a text, including the ability to cite sources in-text and develop a works cited page </w:t>
      </w:r>
      <w:r w:rsidRPr="00825CA4">
        <w:rPr>
          <w:rFonts w:ascii="Times New Roman" w:eastAsiaTheme="majorEastAsia" w:hAnsi="Times New Roman" w:cs="Times New Roman"/>
          <w:i/>
          <w:iCs/>
          <w:sz w:val="24"/>
          <w:szCs w:val="24"/>
        </w:rPr>
        <w:t xml:space="preserve">(TAG: 1) Rhetorical Knowledge and 5) Knowledge of Conventions); </w:t>
      </w:r>
    </w:p>
    <w:p w14:paraId="2774EBE3"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Use electronic environments for the drafting, reviewing, revising, editing, and submitting of texts </w:t>
      </w:r>
      <w:r w:rsidRPr="00825CA4">
        <w:rPr>
          <w:rFonts w:ascii="Times New Roman" w:eastAsiaTheme="majorEastAsia" w:hAnsi="Times New Roman" w:cs="Times New Roman"/>
          <w:i/>
          <w:iCs/>
          <w:sz w:val="24"/>
          <w:szCs w:val="24"/>
        </w:rPr>
        <w:t xml:space="preserve">(TAG: 3) Knowledge of the Composing Process and 6) Composing in Electronic Environments); </w:t>
      </w:r>
      <w:r w:rsidRPr="00825CA4">
        <w:rPr>
          <w:rFonts w:ascii="Times New Roman" w:eastAsiaTheme="majorEastAsia" w:hAnsi="Times New Roman" w:cs="Times New Roman"/>
          <w:sz w:val="24"/>
          <w:szCs w:val="24"/>
        </w:rPr>
        <w:t xml:space="preserve">and </w:t>
      </w:r>
    </w:p>
    <w:p w14:paraId="5771C501" w14:textId="4AECEC44" w:rsidR="00BD7148" w:rsidRPr="00825CA4" w:rsidRDefault="00BD7148" w:rsidP="00EA2A65">
      <w:pPr>
        <w:pStyle w:val="ListParagraph"/>
        <w:numPr>
          <w:ilvl w:val="0"/>
          <w:numId w:val="27"/>
        </w:numPr>
        <w:spacing w:line="240" w:lineRule="auto"/>
        <w:rPr>
          <w:rFonts w:ascii="Times New Roman" w:hAnsi="Times New Roman" w:cs="Times New Roman"/>
          <w:i/>
          <w:sz w:val="24"/>
          <w:szCs w:val="24"/>
        </w:rPr>
      </w:pPr>
      <w:r w:rsidRPr="00825CA4">
        <w:rPr>
          <w:rFonts w:ascii="Times New Roman" w:eastAsiaTheme="majorEastAsia" w:hAnsi="Times New Roman" w:cs="Times New Roman"/>
          <w:sz w:val="24"/>
          <w:szCs w:val="24"/>
        </w:rPr>
        <w:t xml:space="preserve">Demonstrate the ability to critique their own and peers’ writing by understanding the collaborative and social aspects of the writing process </w:t>
      </w:r>
      <w:r w:rsidRPr="00825CA4">
        <w:rPr>
          <w:rFonts w:ascii="Times New Roman" w:eastAsiaTheme="majorEastAsia" w:hAnsi="Times New Roman" w:cs="Times New Roman"/>
          <w:i/>
          <w:iCs/>
          <w:sz w:val="24"/>
          <w:szCs w:val="24"/>
        </w:rPr>
        <w:t>(TAG: 3) Knowledge of the Composing Process and 4) Collaboration)</w:t>
      </w:r>
      <w:r w:rsidRPr="00825CA4">
        <w:rPr>
          <w:rFonts w:ascii="Times New Roman" w:eastAsiaTheme="majorEastAsia" w:hAnsi="Times New Roman" w:cs="Times New Roman"/>
          <w:sz w:val="24"/>
          <w:szCs w:val="24"/>
        </w:rPr>
        <w:t xml:space="preserve">. </w:t>
      </w:r>
    </w:p>
    <w:p w14:paraId="570EA9DA" w14:textId="2EC6CD11" w:rsidR="00BD7148" w:rsidRPr="00825CA4" w:rsidRDefault="00BD7148" w:rsidP="00BD7148">
      <w:pPr>
        <w:pStyle w:val="BodyTextIndent"/>
        <w:ind w:left="0"/>
      </w:pPr>
      <w:r w:rsidRPr="00825CA4">
        <w:rPr>
          <w:b/>
        </w:rPr>
        <w:t>General Education Statement</w:t>
      </w:r>
      <w:r w:rsidRPr="00F75F35">
        <w:rPr>
          <w:b/>
        </w:rPr>
        <w:t>:</w:t>
      </w:r>
      <w:r w:rsidR="00095055" w:rsidRPr="00F75F35">
        <w:rPr>
          <w:b/>
        </w:rPr>
        <w:t xml:space="preserve"> </w:t>
      </w:r>
      <w:r w:rsidR="00095055" w:rsidRPr="00F75F35">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6A41E6A6"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TEACHING S</w:t>
      </w:r>
      <w:r w:rsidR="002E3DAA" w:rsidRPr="00825CA4">
        <w:rPr>
          <w:rFonts w:ascii="Times New Roman" w:hAnsi="Times New Roman" w:cs="Times New Roman"/>
          <w:sz w:val="24"/>
          <w:szCs w:val="24"/>
        </w:rPr>
        <w:t xml:space="preserve">TRATEGIES </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11029FE9" w:rsidR="00095055" w:rsidRPr="00825CA4" w:rsidRDefault="00095055" w:rsidP="009D0074">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Example:  </w:t>
      </w:r>
      <w:r w:rsidRPr="00E11CAC">
        <w:rPr>
          <w:rFonts w:ascii="Times New Roman" w:hAnsi="Times New Roman" w:cs="Times New Roman"/>
          <w:sz w:val="24"/>
          <w:szCs w:val="24"/>
        </w:rPr>
        <w:t xml:space="preserve">This section of ENGL 1110 will be a discussion based course; students are expected to arrive to class on-time and </w:t>
      </w:r>
      <w:proofErr w:type="gramStart"/>
      <w:r w:rsidR="00063A4F">
        <w:rPr>
          <w:rFonts w:ascii="Times New Roman" w:hAnsi="Times New Roman" w:cs="Times New Roman"/>
          <w:sz w:val="24"/>
          <w:szCs w:val="24"/>
        </w:rPr>
        <w:t>be</w:t>
      </w:r>
      <w:proofErr w:type="gramEnd"/>
      <w:r w:rsidR="00063A4F">
        <w:rPr>
          <w:rFonts w:ascii="Times New Roman" w:hAnsi="Times New Roman" w:cs="Times New Roman"/>
          <w:sz w:val="24"/>
          <w:szCs w:val="24"/>
        </w:rPr>
        <w:t xml:space="preserve"> </w:t>
      </w:r>
      <w:r w:rsidRPr="00E11CAC">
        <w:rPr>
          <w:rFonts w:ascii="Times New Roman" w:hAnsi="Times New Roman" w:cs="Times New Roman"/>
          <w:sz w:val="24"/>
          <w:szCs w:val="24"/>
        </w:rPr>
        <w:t xml:space="preserve">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t>
      </w:r>
      <w:r w:rsidR="00063A4F">
        <w:rPr>
          <w:rFonts w:ascii="Times New Roman" w:hAnsi="Times New Roman" w:cs="Times New Roman"/>
          <w:sz w:val="24"/>
          <w:szCs w:val="24"/>
        </w:rPr>
        <w:t>may</w:t>
      </w:r>
      <w:r w:rsidRPr="00E11CAC">
        <w:rPr>
          <w:rFonts w:ascii="Times New Roman" w:hAnsi="Times New Roman" w:cs="Times New Roman"/>
          <w:sz w:val="24"/>
          <w:szCs w:val="24"/>
        </w:rPr>
        <w:t xml:space="preserve"> take place both in-class and </w:t>
      </w:r>
      <w:r w:rsidR="00063A4F">
        <w:rPr>
          <w:rFonts w:ascii="Times New Roman" w:hAnsi="Times New Roman" w:cs="Times New Roman"/>
          <w:sz w:val="24"/>
          <w:szCs w:val="24"/>
        </w:rPr>
        <w:t>on</w:t>
      </w:r>
      <w:r w:rsidRPr="00E11CAC">
        <w:rPr>
          <w:rFonts w:ascii="Times New Roman" w:hAnsi="Times New Roman" w:cs="Times New Roman"/>
          <w:sz w:val="24"/>
          <w:szCs w:val="24"/>
        </w:rPr>
        <w:t xml:space="preserve"> the course Blackboard site, using features such as discussion boards and peer group rooms.  More information about the online components of the course will be offered at a later date.</w:t>
      </w:r>
    </w:p>
    <w:p w14:paraId="1F9A3CD7" w14:textId="17870566"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lastRenderedPageBreak/>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proofErr w:type="gramStart"/>
      <w:r w:rsidR="0056509E" w:rsidRPr="00825CA4">
        <w:rPr>
          <w:rFonts w:ascii="Times New Roman" w:hAnsi="Times New Roman" w:cs="Times New Roman"/>
          <w:b/>
          <w:color w:val="FF0000"/>
          <w:sz w:val="24"/>
          <w:szCs w:val="24"/>
        </w:rPr>
        <w:t>)</w:t>
      </w:r>
      <w:proofErr w:type="gramEnd"/>
      <w:r w:rsidR="00F11D09" w:rsidRPr="00825CA4">
        <w:rPr>
          <w:rFonts w:ascii="Times New Roman" w:hAnsi="Times New Roman" w:cs="Times New Roman"/>
          <w:b/>
          <w:sz w:val="24"/>
          <w:szCs w:val="24"/>
        </w:rPr>
        <w:br/>
      </w:r>
      <w:r w:rsidR="00AF7D38">
        <w:rPr>
          <w:rFonts w:ascii="Times New Roman" w:eastAsia="Times New Roman" w:hAnsi="Times New Roman" w:cs="Times New Roman"/>
          <w:sz w:val="24"/>
          <w:szCs w:val="24"/>
        </w:rPr>
        <w:t xml:space="preserve">Students are placed into ENGL 1110 with an ACT score of 19 or higher </w:t>
      </w:r>
      <w:r w:rsidR="00AF7D38" w:rsidRPr="00AF7D38">
        <w:rPr>
          <w:rFonts w:ascii="Times New Roman" w:eastAsia="Times New Roman" w:hAnsi="Times New Roman" w:cs="Times New Roman"/>
          <w:sz w:val="24"/>
          <w:szCs w:val="24"/>
          <w:u w:val="single"/>
        </w:rPr>
        <w:t>or</w:t>
      </w:r>
      <w:r w:rsidR="00AF7D38">
        <w:rPr>
          <w:rFonts w:ascii="Times New Roman" w:eastAsia="Times New Roman" w:hAnsi="Times New Roman" w:cs="Times New Roman"/>
          <w:sz w:val="24"/>
          <w:szCs w:val="24"/>
        </w:rPr>
        <w:t xml:space="preserve"> an ACT score of 18 or lower with a HS GPA of 2.76 or higher.</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65BC7884"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F75F35">
        <w:rPr>
          <w:rFonts w:ascii="Times New Roman" w:hAnsi="Times New Roman" w:cs="Times New Roman"/>
          <w:color w:val="FF0000"/>
          <w:sz w:val="24"/>
          <w:szCs w:val="24"/>
        </w:rPr>
        <w:t>(</w:t>
      </w:r>
      <w:r w:rsidR="002432C7">
        <w:rPr>
          <w:rFonts w:ascii="Times New Roman" w:hAnsi="Times New Roman" w:cs="Times New Roman"/>
          <w:color w:val="FF0000"/>
          <w:sz w:val="24"/>
          <w:szCs w:val="24"/>
        </w:rPr>
        <w:t>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 xml:space="preserve">computer, </w:t>
      </w:r>
      <w:proofErr w:type="spellStart"/>
      <w:r w:rsidR="00A91CBB" w:rsidRPr="00825CA4">
        <w:rPr>
          <w:rFonts w:ascii="Times New Roman" w:hAnsi="Times New Roman" w:cs="Times New Roman"/>
          <w:i/>
          <w:sz w:val="24"/>
          <w:szCs w:val="24"/>
        </w:rPr>
        <w:t>iPad</w:t>
      </w:r>
      <w:proofErr w:type="spellEnd"/>
      <w:r w:rsidR="00A91CBB" w:rsidRPr="00825CA4">
        <w:rPr>
          <w:rFonts w:ascii="Times New Roman" w:hAnsi="Times New Roman" w:cs="Times New Roman"/>
          <w:i/>
          <w:sz w:val="24"/>
          <w:szCs w:val="24"/>
        </w:rPr>
        <w:t>,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38389871" w14:textId="77777777"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w:t>
      </w:r>
      <w:r w:rsidR="00221AFA" w:rsidRPr="00F75F35">
        <w:rPr>
          <w:rFonts w:ascii="Times New Roman" w:hAnsi="Times New Roman" w:cs="Times New Roman"/>
          <w:b/>
          <w:color w:val="FF0000"/>
          <w:sz w:val="24"/>
          <w:szCs w:val="24"/>
        </w:rPr>
        <w:t>REQUIRED</w:t>
      </w:r>
      <w:r w:rsidR="00221AFA" w:rsidRPr="00221AFA">
        <w:rPr>
          <w:rFonts w:ascii="Times New Roman" w:hAnsi="Times New Roman" w:cs="Times New Roman"/>
          <w:color w:val="FF0000"/>
          <w:sz w:val="24"/>
          <w:szCs w:val="24"/>
        </w:rPr>
        <w:t>)</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t xml:space="preserve">The University is an equal opportunity educational institution. Please read </w:t>
      </w:r>
      <w:hyperlink r:id="rId11"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31E6C78A" w14:textId="77777777" w:rsidR="00AF7D38" w:rsidRDefault="00AF7D38" w:rsidP="002432C7">
      <w:pPr>
        <w:spacing w:line="240" w:lineRule="auto"/>
        <w:rPr>
          <w:rFonts w:ascii="Times New Roman" w:hAnsi="Times New Roman" w:cs="Times New Roman"/>
          <w:i/>
          <w:sz w:val="24"/>
          <w:szCs w:val="24"/>
        </w:rPr>
      </w:pPr>
    </w:p>
    <w:p w14:paraId="18EFCA93" w14:textId="77777777" w:rsidR="00AF7D38" w:rsidRPr="00AF7D38" w:rsidRDefault="00AF7D38" w:rsidP="00AF7D38">
      <w:pPr>
        <w:spacing w:line="240" w:lineRule="auto"/>
        <w:rPr>
          <w:rFonts w:ascii="Times New Roman" w:hAnsi="Times New Roman" w:cs="Times New Roman"/>
          <w:b/>
          <w:sz w:val="24"/>
          <w:szCs w:val="24"/>
          <w:u w:val="single"/>
        </w:rPr>
      </w:pPr>
      <w:r w:rsidRPr="00AF7D38">
        <w:rPr>
          <w:rFonts w:ascii="Times New Roman" w:hAnsi="Times New Roman" w:cs="Times New Roman"/>
          <w:b/>
          <w:sz w:val="24"/>
          <w:szCs w:val="24"/>
          <w:u w:val="single"/>
        </w:rPr>
        <w:t>Resources Related to Sexual or Gender-based Violence and Harassment</w:t>
      </w:r>
    </w:p>
    <w:p w14:paraId="423B2199" w14:textId="77777777" w:rsidR="00AF7D38" w:rsidRPr="00AF7D38" w:rsidRDefault="00AF7D38" w:rsidP="00AF7D38">
      <w:pPr>
        <w:spacing w:line="240" w:lineRule="auto"/>
        <w:rPr>
          <w:rFonts w:ascii="Times New Roman" w:hAnsi="Times New Roman" w:cs="Times New Roman"/>
          <w:sz w:val="24"/>
          <w:szCs w:val="24"/>
        </w:rPr>
      </w:pPr>
    </w:p>
    <w:p w14:paraId="7184CD43" w14:textId="77777777" w:rsidR="00AF7D38" w:rsidRPr="00AF7D38" w:rsidRDefault="00AF7D38" w:rsidP="00AF7D38">
      <w:pPr>
        <w:spacing w:line="240" w:lineRule="auto"/>
        <w:rPr>
          <w:rFonts w:ascii="Times New Roman" w:hAnsi="Times New Roman" w:cs="Times New Roman"/>
          <w:sz w:val="24"/>
          <w:szCs w:val="24"/>
        </w:rPr>
      </w:pPr>
      <w:r w:rsidRPr="00AF7D38">
        <w:rPr>
          <w:rFonts w:ascii="Times New Roman" w:hAnsi="Times New Roman" w:cs="Times New Roman"/>
          <w:sz w:val="24"/>
          <w:szCs w:val="24"/>
        </w:rPr>
        <w:t xml:space="preserve">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w:t>
      </w:r>
      <w:r w:rsidRPr="00AF7D38">
        <w:rPr>
          <w:rFonts w:ascii="Times New Roman" w:hAnsi="Times New Roman" w:cs="Times New Roman"/>
          <w:sz w:val="24"/>
          <w:szCs w:val="24"/>
        </w:rPr>
        <w:lastRenderedPageBreak/>
        <w:t xml:space="preserve">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w:t>
      </w:r>
      <w:hyperlink r:id="rId12" w:history="1">
        <w:r w:rsidRPr="00AF7D38">
          <w:rPr>
            <w:rStyle w:val="Hyperlink"/>
            <w:rFonts w:ascii="Times New Roman" w:hAnsi="Times New Roman" w:cs="Times New Roman"/>
            <w:sz w:val="24"/>
            <w:szCs w:val="24"/>
          </w:rPr>
          <w:t>http://www.utoledo.edu/title-ix/</w:t>
        </w:r>
      </w:hyperlink>
      <w:r w:rsidRPr="00AF7D38">
        <w:rPr>
          <w:rFonts w:ascii="Times New Roman" w:hAnsi="Times New Roman" w:cs="Times New Roman"/>
          <w:sz w:val="24"/>
          <w:szCs w:val="24"/>
        </w:rPr>
        <w:t xml:space="preserve">.  Policies relating to Title IX can be found at:  </w:t>
      </w:r>
      <w:hyperlink r:id="rId13" w:history="1">
        <w:r w:rsidRPr="00AF7D38">
          <w:rPr>
            <w:rStyle w:val="Hyperlink"/>
            <w:rFonts w:ascii="Times New Roman" w:hAnsi="Times New Roman" w:cs="Times New Roman"/>
            <w:sz w:val="24"/>
            <w:szCs w:val="24"/>
          </w:rPr>
          <w:t>http://www.utoledo.edu/title-ix/policies.html</w:t>
        </w:r>
      </w:hyperlink>
      <w:r w:rsidRPr="00AF7D38">
        <w:rPr>
          <w:rFonts w:ascii="Times New Roman" w:hAnsi="Times New Roman" w:cs="Times New Roman"/>
          <w:sz w:val="24"/>
          <w:szCs w:val="24"/>
        </w:rPr>
        <w:t>.</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4"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01575CC9" w:rsidR="00FB6DD5" w:rsidRDefault="00C26DFC" w:rsidP="00FB6DD5">
      <w:pPr>
        <w:pStyle w:val="Heading2"/>
        <w:rPr>
          <w:rFonts w:ascii="Times New Roman" w:hAnsi="Times New Roman" w:cs="Times New Roman"/>
          <w:b w:val="0"/>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Pr>
          <w:rFonts w:ascii="Times New Roman" w:hAnsi="Times New Roman" w:cs="Times New Roman"/>
          <w:b w:val="0"/>
          <w:sz w:val="24"/>
          <w:szCs w:val="24"/>
        </w:rPr>
        <w:t>(</w:t>
      </w:r>
      <w:r w:rsidR="00221AFA" w:rsidRPr="00F75F35">
        <w:rPr>
          <w:rFonts w:ascii="Times New Roman" w:hAnsi="Times New Roman" w:cs="Times New Roman"/>
          <w:color w:val="FF0000"/>
          <w:sz w:val="24"/>
          <w:szCs w:val="24"/>
        </w:rPr>
        <w:t>PLEASE INCLUDE ALL</w:t>
      </w:r>
      <w:r w:rsidR="00584A61" w:rsidRPr="00F75F35">
        <w:rPr>
          <w:rFonts w:ascii="Times New Roman" w:hAnsi="Times New Roman" w:cs="Times New Roman"/>
          <w:color w:val="FF0000"/>
          <w:sz w:val="24"/>
          <w:szCs w:val="24"/>
        </w:rPr>
        <w:t xml:space="preserve"> POLICIES</w:t>
      </w:r>
      <w:r w:rsidR="00221AFA" w:rsidRPr="00F75F35">
        <w:rPr>
          <w:rFonts w:ascii="Times New Roman" w:hAnsi="Times New Roman" w:cs="Times New Roman"/>
          <w:color w:val="FF0000"/>
          <w:sz w:val="24"/>
          <w:szCs w:val="24"/>
        </w:rPr>
        <w:t xml:space="preserve"> </w:t>
      </w:r>
      <w:r w:rsidR="00BF2ACA" w:rsidRPr="00F75F35">
        <w:rPr>
          <w:rFonts w:ascii="Times New Roman" w:hAnsi="Times New Roman" w:cs="Times New Roman"/>
          <w:color w:val="FF0000"/>
          <w:sz w:val="24"/>
          <w:szCs w:val="24"/>
        </w:rPr>
        <w:t xml:space="preserve">AND </w:t>
      </w:r>
      <w:r w:rsidR="00221AFA" w:rsidRPr="00F75F35">
        <w:rPr>
          <w:rFonts w:ascii="Times New Roman" w:hAnsi="Times New Roman" w:cs="Times New Roman"/>
          <w:color w:val="FF0000"/>
          <w:sz w:val="24"/>
          <w:szCs w:val="24"/>
        </w:rPr>
        <w:t>EXPECTATIONS THAT ARE NEEDED FOR YOUR COURSE; YOU CAN MODIFY POLICIES AS NEEDED</w:t>
      </w:r>
      <w:r w:rsidR="00B47E61" w:rsidRPr="00F75F35">
        <w:rPr>
          <w:rFonts w:ascii="Times New Roman" w:hAnsi="Times New Roman" w:cs="Times New Roman"/>
          <w:color w:val="FF0000"/>
          <w:sz w:val="24"/>
          <w:szCs w:val="24"/>
        </w:rPr>
        <w:t>.  BELOW IS A LIST OF COMMON POLICIES WITH LANGUAGE THAT CAN BE MODIFIED TO FIT YOUR COURSES/PROCEDURES</w:t>
      </w:r>
      <w:r w:rsidR="00221AFA" w:rsidRPr="00F75F35">
        <w:rPr>
          <w:rFonts w:ascii="Times New Roman" w:hAnsi="Times New Roman" w:cs="Times New Roman"/>
          <w:color w:val="FF0000"/>
          <w:sz w:val="24"/>
          <w:szCs w:val="24"/>
        </w:rPr>
        <w:t>)</w:t>
      </w:r>
    </w:p>
    <w:p w14:paraId="3BF39349" w14:textId="77777777" w:rsidR="00584A61" w:rsidRPr="00584A61" w:rsidRDefault="00584A61" w:rsidP="00584A61"/>
    <w:p w14:paraId="6F17B2F5" w14:textId="5462565F"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sidR="00682F74">
        <w:rPr>
          <w:rFonts w:ascii="Times New Roman" w:eastAsia="Times New Roman" w:hAnsi="Times New Roman" w:cs="Times New Roman"/>
          <w:b/>
          <w:bCs/>
          <w:sz w:val="24"/>
          <w:szCs w:val="24"/>
        </w:rPr>
        <w:t xml:space="preserve">: </w:t>
      </w:r>
      <w:r w:rsidR="00682F74" w:rsidRPr="00682F74">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bookmarkStart w:id="0" w:name="_GoBack"/>
      <w:bookmarkEnd w:id="0"/>
      <w:r w:rsidRPr="00BF2ACA">
        <w:rPr>
          <w:rFonts w:ascii="Times New Roman" w:hAnsi="Times New Roman" w:cs="Times New Roman"/>
          <w:bCs/>
          <w:sz w:val="24"/>
          <w:szCs w:val="24"/>
        </w:rPr>
        <w:lastRenderedPageBreak/>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0E86503F"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00682F74">
        <w:rPr>
          <w:rFonts w:ascii="Times New Roman" w:hAnsi="Times New Roman" w:cs="Times New Roman"/>
          <w:bCs/>
          <w:sz w:val="24"/>
          <w:szCs w:val="24"/>
        </w:rPr>
        <w:t xml:space="preserve"> (Academic Dishonesty Policy:  </w:t>
      </w:r>
      <w:r w:rsidR="00682F74" w:rsidRPr="00682F74">
        <w:rPr>
          <w:rFonts w:ascii="Times New Roman" w:hAnsi="Times New Roman" w:cs="Times New Roman"/>
          <w:bCs/>
          <w:sz w:val="24"/>
          <w:szCs w:val="24"/>
        </w:rPr>
        <w:t>http://www.utoledo.edu/policies/academic/undergraduate/pdfs/3364-71-04%20%20Academic%20dishonesty.pdf</w:t>
      </w:r>
      <w:r w:rsidR="00682F74">
        <w:rPr>
          <w:rFonts w:ascii="Times New Roman" w:hAnsi="Times New Roman" w:cs="Times New Roman"/>
          <w:bCs/>
          <w:sz w:val="24"/>
          <w:szCs w:val="24"/>
        </w:rPr>
        <w:t>)</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Pr="00DD7BA0" w:rsidRDefault="00DD7BA0"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2AA24FB1" w14:textId="19FBD93E" w:rsidR="00B1185B" w:rsidRDefault="00FE5328" w:rsidP="002A47B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74BBA122" w14:textId="77777777" w:rsidR="00E05ADB" w:rsidRDefault="00E05ADB" w:rsidP="00BD3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D66E3">
        <w:rPr>
          <w:rFonts w:ascii="Times New Roman" w:eastAsia="Times New Roman" w:hAnsi="Times New Roman" w:cs="Times New Roman"/>
          <w:b/>
          <w:color w:val="FF0000"/>
          <w:sz w:val="24"/>
          <w:szCs w:val="24"/>
        </w:rPr>
        <w:t>THE FOLLOWING MUST BE INCLUDED WITH THE GRADING SECTION</w:t>
      </w:r>
      <w:r>
        <w:rPr>
          <w:rFonts w:ascii="Times New Roman" w:eastAsia="Times New Roman" w:hAnsi="Times New Roman" w:cs="Times New Roman"/>
          <w:b/>
          <w:sz w:val="24"/>
          <w:szCs w:val="24"/>
        </w:rPr>
        <w:t xml:space="preserve">) </w:t>
      </w:r>
    </w:p>
    <w:p w14:paraId="75C70E74" w14:textId="50C616D5" w:rsidR="00BD3CBA" w:rsidRPr="00BD3CBA" w:rsidRDefault="00BD3CBA" w:rsidP="00BD3CBA">
      <w:pPr>
        <w:spacing w:after="0" w:line="240" w:lineRule="auto"/>
        <w:rPr>
          <w:rFonts w:ascii="Times New Roman" w:eastAsia="Times New Roman" w:hAnsi="Times New Roman" w:cs="Times New Roman"/>
          <w:sz w:val="24"/>
          <w:szCs w:val="24"/>
        </w:rPr>
      </w:pPr>
      <w:r w:rsidRPr="00BD3CBA">
        <w:rPr>
          <w:rFonts w:ascii="Times New Roman" w:eastAsia="Times New Roman" w:hAnsi="Times New Roman" w:cs="Times New Roman"/>
          <w:sz w:val="24"/>
          <w:szCs w:val="24"/>
        </w:rPr>
        <w:t>In order to pass this course, the final grade must be a C or above. Grades below a C are recorded as No Credit (NC).  Although an NC will not affect a student’s GPA, Composition I will have to be repeated until a grade of C or better is achieved</w:t>
      </w:r>
      <w:proofErr w:type="gramStart"/>
      <w:r w:rsidRPr="00BD3CBA">
        <w:rPr>
          <w:rFonts w:ascii="Times New Roman" w:eastAsia="Times New Roman" w:hAnsi="Times New Roman" w:cs="Times New Roman"/>
          <w:sz w:val="24"/>
          <w:szCs w:val="24"/>
        </w:rPr>
        <w:t>..</w:t>
      </w:r>
      <w:proofErr w:type="gramEnd"/>
    </w:p>
    <w:p w14:paraId="58F93229" w14:textId="0071D883" w:rsidR="00BD3CBA" w:rsidRPr="0099177A" w:rsidRDefault="00BD3CBA" w:rsidP="0099177A">
      <w:pPr>
        <w:spacing w:after="0" w:line="240" w:lineRule="auto"/>
        <w:rPr>
          <w:rFonts w:ascii="Times New Roman" w:eastAsia="MS Mincho"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lastRenderedPageBreak/>
        <w:t xml:space="preserve">Midterm Grading </w:t>
      </w:r>
      <w:r w:rsidR="0099177A">
        <w:rPr>
          <w:rFonts w:ascii="Times New Roman" w:hAnsi="Times New Roman" w:cs="Times New Roman"/>
          <w:b/>
          <w:i/>
          <w:color w:val="FF0000"/>
          <w:sz w:val="24"/>
          <w:szCs w:val="24"/>
        </w:rPr>
        <w:t>(optional</w:t>
      </w:r>
      <w:proofErr w:type="gramStart"/>
      <w:r w:rsidR="0099177A">
        <w:rPr>
          <w:rFonts w:ascii="Times New Roman" w:hAnsi="Times New Roman" w:cs="Times New Roman"/>
          <w:b/>
          <w:i/>
          <w:color w:val="FF0000"/>
          <w:sz w:val="24"/>
          <w:szCs w:val="24"/>
        </w:rPr>
        <w:t>)</w:t>
      </w:r>
      <w:proofErr w:type="gramEnd"/>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F4E22CD"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r w:rsidRPr="00825CA4">
        <w:rPr>
          <w:rFonts w:ascii="Times New Roman" w:hAnsi="Times New Roman" w:cs="Times New Roman"/>
          <w:i/>
          <w:sz w:val="24"/>
          <w:szCs w:val="24"/>
        </w:rPr>
        <w:t xml:space="preserve">Define </w:t>
      </w:r>
      <w:r w:rsidR="00274EBE" w:rsidRPr="00825CA4">
        <w:rPr>
          <w:rFonts w:ascii="Times New Roman" w:hAnsi="Times New Roman" w:cs="Times New Roman"/>
          <w:i/>
          <w:sz w:val="24"/>
          <w:szCs w:val="24"/>
        </w:rPr>
        <w:t xml:space="preserve">the grading scale for your course. </w:t>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77777777" w:rsidR="0099177A" w:rsidRPr="00BD3CBA" w:rsidRDefault="0099177A" w:rsidP="0099177A">
      <w:pPr>
        <w:spacing w:after="0" w:line="240" w:lineRule="auto"/>
        <w:ind w:left="2880" w:firstLine="720"/>
        <w:rPr>
          <w:rFonts w:ascii="Times New Roman" w:eastAsia="MS Mincho" w:hAnsi="Times New Roman" w:cs="Times New Roman"/>
          <w:sz w:val="24"/>
          <w:szCs w:val="24"/>
        </w:rPr>
      </w:pPr>
      <w:r w:rsidRPr="00BD3CBA">
        <w:rPr>
          <w:rFonts w:ascii="Times New Roman" w:eastAsia="MS Mincho" w:hAnsi="Times New Roman" w:cs="Times New Roman"/>
          <w:sz w:val="24"/>
          <w:szCs w:val="24"/>
        </w:rPr>
        <w:t>100-92: A</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91-90:  A-</w:t>
      </w:r>
    </w:p>
    <w:p w14:paraId="3F1D1B77" w14:textId="77777777" w:rsidR="0099177A" w:rsidRPr="00BD3CBA" w:rsidRDefault="0099177A" w:rsidP="0099177A">
      <w:pPr>
        <w:spacing w:after="0" w:line="240" w:lineRule="auto"/>
        <w:rPr>
          <w:rFonts w:ascii="Times New Roman" w:eastAsia="MS Mincho" w:hAnsi="Times New Roman" w:cs="Times New Roman"/>
          <w:sz w:val="24"/>
          <w:szCs w:val="24"/>
        </w:rPr>
      </w:pPr>
      <w:r w:rsidRPr="00BD3CBA">
        <w:rPr>
          <w:rFonts w:ascii="Times New Roman" w:eastAsia="MS Mincho" w:hAnsi="Times New Roman" w:cs="Times New Roman"/>
          <w:sz w:val="24"/>
          <w:szCs w:val="24"/>
        </w:rPr>
        <w:t xml:space="preserve"> 88-89:  B+</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87-82:  B</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81-80:  B-</w:t>
      </w:r>
    </w:p>
    <w:p w14:paraId="5152E22B" w14:textId="30F2E17E" w:rsidR="0099177A" w:rsidRDefault="0099177A" w:rsidP="0099177A">
      <w:pPr>
        <w:spacing w:line="240" w:lineRule="auto"/>
        <w:rPr>
          <w:rFonts w:ascii="Times New Roman" w:hAnsi="Times New Roman" w:cs="Times New Roman"/>
          <w:i/>
          <w:sz w:val="24"/>
          <w:szCs w:val="24"/>
        </w:rPr>
      </w:pPr>
      <w:r w:rsidRPr="00BD3CBA">
        <w:rPr>
          <w:rFonts w:ascii="Times New Roman" w:eastAsia="MS Mincho" w:hAnsi="Times New Roman" w:cs="Times New Roman"/>
          <w:sz w:val="24"/>
          <w:szCs w:val="24"/>
        </w:rPr>
        <w:t>78-79:  C+</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77-72:  C</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5D18FFEC"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proofErr w:type="gramStart"/>
      <w:r>
        <w:rPr>
          <w:rFonts w:ascii="Times New Roman" w:hAnsi="Times New Roman" w:cs="Times New Roman"/>
          <w:color w:val="FF0000"/>
          <w:sz w:val="24"/>
          <w:szCs w:val="24"/>
        </w:rPr>
        <w:t>( FEEL</w:t>
      </w:r>
      <w:proofErr w:type="gramEnd"/>
      <w:r>
        <w:rPr>
          <w:rFonts w:ascii="Times New Roman" w:hAnsi="Times New Roman" w:cs="Times New Roman"/>
          <w:color w:val="FF0000"/>
          <w:sz w:val="24"/>
          <w:szCs w:val="24"/>
        </w:rPr>
        <w:t xml:space="preserve">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5"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69647831"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(FEEL FREE TO MODIFY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6"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7"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8"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Learning Ventures:  </w:t>
      </w:r>
      <w:hyperlink r:id="rId19"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20"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proofErr w:type="gramStart"/>
      <w:r w:rsidR="00E56AAA" w:rsidRPr="00825CA4">
        <w:rPr>
          <w:rFonts w:ascii="Times New Roman" w:hAnsi="Times New Roman" w:cs="Times New Roman"/>
          <w:b/>
          <w:color w:val="FF0000"/>
          <w:sz w:val="24"/>
          <w:szCs w:val="24"/>
        </w:rPr>
        <w:t>)</w:t>
      </w:r>
      <w:proofErr w:type="gramEnd"/>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39473B3C"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w:t>
            </w:r>
            <w:r w:rsidR="0096542F">
              <w:rPr>
                <w:rFonts w:ascii="Times New Roman" w:hAnsi="Times New Roman" w:cs="Times New Roman"/>
                <w:sz w:val="24"/>
                <w:szCs w:val="24"/>
              </w:rPr>
              <w:t xml:space="preserve"> </w:t>
            </w:r>
            <w:r>
              <w:rPr>
                <w:rFonts w:ascii="Times New Roman" w:hAnsi="Times New Roman" w:cs="Times New Roman"/>
                <w:sz w:val="24"/>
                <w:szCs w:val="24"/>
              </w:rPr>
              <w:t>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7CB8436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w:t>
            </w:r>
            <w:r w:rsidR="0096542F">
              <w:rPr>
                <w:rFonts w:ascii="Times New Roman" w:hAnsi="Times New Roman" w:cs="Times New Roman"/>
                <w:sz w:val="24"/>
                <w:szCs w:val="24"/>
              </w:rPr>
              <w:t xml:space="preserve"> </w:t>
            </w:r>
            <w:r>
              <w:rPr>
                <w:rFonts w:ascii="Times New Roman" w:hAnsi="Times New Roman" w:cs="Times New Roman"/>
                <w:sz w:val="24"/>
                <w:szCs w:val="24"/>
              </w:rPr>
              <w:t>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lastRenderedPageBreak/>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653CBCB"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lastRenderedPageBreak/>
              <w:t>1,</w:t>
            </w:r>
            <w:r w:rsidR="0096542F">
              <w:rPr>
                <w:rFonts w:ascii="Times New Roman" w:hAnsi="Times New Roman" w:cs="Times New Roman"/>
                <w:sz w:val="24"/>
                <w:szCs w:val="24"/>
              </w:rPr>
              <w:t xml:space="preserve"> </w:t>
            </w:r>
            <w:r>
              <w:rPr>
                <w:rFonts w:ascii="Times New Roman" w:hAnsi="Times New Roman" w:cs="Times New Roman"/>
                <w:sz w:val="24"/>
                <w:szCs w:val="24"/>
              </w:rPr>
              <w:t>2,</w:t>
            </w:r>
            <w:r w:rsidR="0096542F">
              <w:rPr>
                <w:rFonts w:ascii="Times New Roman" w:hAnsi="Times New Roman" w:cs="Times New Roman"/>
                <w:sz w:val="24"/>
                <w:szCs w:val="24"/>
              </w:rPr>
              <w:t xml:space="preserve"> </w:t>
            </w:r>
            <w:r>
              <w:rPr>
                <w:rFonts w:ascii="Times New Roman" w:hAnsi="Times New Roman" w:cs="Times New Roman"/>
                <w:sz w:val="24"/>
                <w:szCs w:val="24"/>
              </w:rPr>
              <w:t>4,</w:t>
            </w:r>
            <w:r w:rsidR="0096542F">
              <w:rPr>
                <w:rFonts w:ascii="Times New Roman" w:hAnsi="Times New Roman" w:cs="Times New Roman"/>
                <w:sz w:val="24"/>
                <w:szCs w:val="24"/>
              </w:rPr>
              <w:t xml:space="preserve"> </w:t>
            </w:r>
            <w:r>
              <w:rPr>
                <w:rFonts w:ascii="Times New Roman" w:hAnsi="Times New Roman" w:cs="Times New Roman"/>
                <w:sz w:val="24"/>
                <w:szCs w:val="24"/>
              </w:rPr>
              <w:t>5,</w:t>
            </w:r>
            <w:r w:rsidR="0096542F">
              <w:rPr>
                <w:rFonts w:ascii="Times New Roman" w:hAnsi="Times New Roman" w:cs="Times New Roman"/>
                <w:sz w:val="24"/>
                <w:szCs w:val="24"/>
              </w:rPr>
              <w:t xml:space="preserve"> </w:t>
            </w:r>
            <w:r>
              <w:rPr>
                <w:rFonts w:ascii="Times New Roman" w:hAnsi="Times New Roman" w:cs="Times New Roman"/>
                <w:sz w:val="24"/>
                <w:szCs w:val="24"/>
              </w:rPr>
              <w:t>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Submit Analysis of Literacy Event Assignment by 5pm on Friday, </w:t>
            </w:r>
            <w:r w:rsidRPr="00EA2A65">
              <w:rPr>
                <w:rFonts w:ascii="Times New Roman" w:hAnsi="Times New Roman" w:cs="Times New Roman"/>
                <w:sz w:val="24"/>
                <w:szCs w:val="24"/>
              </w:rPr>
              <w:lastRenderedPageBreak/>
              <w:t>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CB9" w14:textId="77777777" w:rsidR="00AF7D38" w:rsidRDefault="00AF7D38" w:rsidP="00F31DFB">
      <w:pPr>
        <w:spacing w:after="0" w:line="240" w:lineRule="auto"/>
      </w:pPr>
      <w:r>
        <w:separator/>
      </w:r>
    </w:p>
  </w:endnote>
  <w:endnote w:type="continuationSeparator" w:id="0">
    <w:p w14:paraId="4EF350CF" w14:textId="77777777" w:rsidR="00AF7D38" w:rsidRDefault="00AF7D38"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E08" w14:textId="77777777" w:rsidR="00AF7D38" w:rsidRDefault="00AF7D38"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34215">
      <w:rPr>
        <w:rStyle w:val="PageNumber"/>
        <w:noProof/>
      </w:rPr>
      <w:t>7</w:t>
    </w:r>
    <w:r>
      <w:rPr>
        <w:rStyle w:val="PageNumber"/>
      </w:rPr>
      <w:fldChar w:fldCharType="end"/>
    </w:r>
  </w:p>
  <w:p w14:paraId="2F532932" w14:textId="5991025C" w:rsidR="00AF7D38" w:rsidRPr="00EF4B19" w:rsidRDefault="00AF7D38"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AF7D38" w:rsidRDefault="00AF7D38" w:rsidP="005D5407">
    <w:pPr>
      <w:pStyle w:val="Footer"/>
      <w:jc w:val="right"/>
      <w:rPr>
        <w:sz w:val="16"/>
        <w:szCs w:val="16"/>
      </w:rPr>
    </w:pPr>
    <w:r>
      <w:rPr>
        <w:sz w:val="16"/>
        <w:szCs w:val="16"/>
      </w:rPr>
      <w:t>Office of the Provost/University Teaching Center/</w:t>
    </w:r>
  </w:p>
  <w:p w14:paraId="2247E49C" w14:textId="1573E568" w:rsidR="00AF7D38" w:rsidRDefault="00AF7D38"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3DA3" w14:textId="77777777" w:rsidR="00AF7D38" w:rsidRDefault="00AF7D38" w:rsidP="00F31DFB">
      <w:pPr>
        <w:spacing w:after="0" w:line="240" w:lineRule="auto"/>
      </w:pPr>
      <w:r>
        <w:separator/>
      </w:r>
    </w:p>
  </w:footnote>
  <w:footnote w:type="continuationSeparator" w:id="0">
    <w:p w14:paraId="1F6445CF" w14:textId="77777777" w:rsidR="00AF7D38" w:rsidRDefault="00AF7D38" w:rsidP="00F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E4FC" w14:textId="5D434B46" w:rsidR="00AF7D38" w:rsidRPr="00F31DFB" w:rsidRDefault="00AF7D38"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AF7D38" w:rsidRDefault="00AF7D38" w:rsidP="00F31DFB">
    <w:pPr>
      <w:pStyle w:val="Header"/>
    </w:pPr>
  </w:p>
  <w:p w14:paraId="65E84456" w14:textId="77777777" w:rsidR="00AF7D38" w:rsidRDefault="00AF7D38" w:rsidP="00F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11"/>
  </w:num>
  <w:num w:numId="5">
    <w:abstractNumId w:val="9"/>
  </w:num>
  <w:num w:numId="6">
    <w:abstractNumId w:val="21"/>
  </w:num>
  <w:num w:numId="7">
    <w:abstractNumId w:val="25"/>
  </w:num>
  <w:num w:numId="8">
    <w:abstractNumId w:val="10"/>
  </w:num>
  <w:num w:numId="9">
    <w:abstractNumId w:val="0"/>
  </w:num>
  <w:num w:numId="10">
    <w:abstractNumId w:val="17"/>
  </w:num>
  <w:num w:numId="11">
    <w:abstractNumId w:val="20"/>
  </w:num>
  <w:num w:numId="12">
    <w:abstractNumId w:val="6"/>
  </w:num>
  <w:num w:numId="13">
    <w:abstractNumId w:val="18"/>
  </w:num>
  <w:num w:numId="14">
    <w:abstractNumId w:val="2"/>
  </w:num>
  <w:num w:numId="15">
    <w:abstractNumId w:val="7"/>
  </w:num>
  <w:num w:numId="16">
    <w:abstractNumId w:val="4"/>
  </w:num>
  <w:num w:numId="17">
    <w:abstractNumId w:val="23"/>
  </w:num>
  <w:num w:numId="18">
    <w:abstractNumId w:val="3"/>
  </w:num>
  <w:num w:numId="19">
    <w:abstractNumId w:val="8"/>
  </w:num>
  <w:num w:numId="20">
    <w:abstractNumId w:val="15"/>
  </w:num>
  <w:num w:numId="21">
    <w:abstractNumId w:val="13"/>
  </w:num>
  <w:num w:numId="22">
    <w:abstractNumId w:val="26"/>
  </w:num>
  <w:num w:numId="23">
    <w:abstractNumId w:val="19"/>
  </w:num>
  <w:num w:numId="24">
    <w:abstractNumId w:val="1"/>
  </w:num>
  <w:num w:numId="25">
    <w:abstractNumId w:val="1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3A4F"/>
    <w:rsid w:val="00067697"/>
    <w:rsid w:val="000701BA"/>
    <w:rsid w:val="000736A9"/>
    <w:rsid w:val="00077140"/>
    <w:rsid w:val="00080D67"/>
    <w:rsid w:val="00084834"/>
    <w:rsid w:val="00086D4D"/>
    <w:rsid w:val="00087015"/>
    <w:rsid w:val="00090C05"/>
    <w:rsid w:val="000917B9"/>
    <w:rsid w:val="00095055"/>
    <w:rsid w:val="000B1183"/>
    <w:rsid w:val="000B5FF1"/>
    <w:rsid w:val="000C2B26"/>
    <w:rsid w:val="000D11C8"/>
    <w:rsid w:val="000D760F"/>
    <w:rsid w:val="000E014B"/>
    <w:rsid w:val="000E115F"/>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A70"/>
    <w:rsid w:val="00221AFA"/>
    <w:rsid w:val="00226F31"/>
    <w:rsid w:val="002313D0"/>
    <w:rsid w:val="0023620E"/>
    <w:rsid w:val="00240238"/>
    <w:rsid w:val="002432C7"/>
    <w:rsid w:val="00243A78"/>
    <w:rsid w:val="002620CA"/>
    <w:rsid w:val="00265E99"/>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D098C"/>
    <w:rsid w:val="002D4640"/>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A34CB"/>
    <w:rsid w:val="004A4EF7"/>
    <w:rsid w:val="004B16ED"/>
    <w:rsid w:val="004B3439"/>
    <w:rsid w:val="004B5EA4"/>
    <w:rsid w:val="004B72F3"/>
    <w:rsid w:val="004B7715"/>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34215"/>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2F74"/>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3515"/>
    <w:rsid w:val="008749E0"/>
    <w:rsid w:val="00883DEA"/>
    <w:rsid w:val="008867AF"/>
    <w:rsid w:val="00887A82"/>
    <w:rsid w:val="008909CB"/>
    <w:rsid w:val="0089132B"/>
    <w:rsid w:val="0089418B"/>
    <w:rsid w:val="008A1CC1"/>
    <w:rsid w:val="008A5AC0"/>
    <w:rsid w:val="008B32CE"/>
    <w:rsid w:val="008B3CDD"/>
    <w:rsid w:val="008C3BD0"/>
    <w:rsid w:val="008C707D"/>
    <w:rsid w:val="008D3ECC"/>
    <w:rsid w:val="008E6DED"/>
    <w:rsid w:val="008F38B0"/>
    <w:rsid w:val="008F3A75"/>
    <w:rsid w:val="009041AE"/>
    <w:rsid w:val="0090576C"/>
    <w:rsid w:val="0091353E"/>
    <w:rsid w:val="00914E3E"/>
    <w:rsid w:val="0092520C"/>
    <w:rsid w:val="00937778"/>
    <w:rsid w:val="00941085"/>
    <w:rsid w:val="009638D8"/>
    <w:rsid w:val="0096542F"/>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71BD"/>
    <w:rsid w:val="00A6016A"/>
    <w:rsid w:val="00A71538"/>
    <w:rsid w:val="00A73415"/>
    <w:rsid w:val="00A745E6"/>
    <w:rsid w:val="00A74781"/>
    <w:rsid w:val="00A74E6B"/>
    <w:rsid w:val="00A84DAF"/>
    <w:rsid w:val="00A91CBB"/>
    <w:rsid w:val="00AB4E2D"/>
    <w:rsid w:val="00AB7051"/>
    <w:rsid w:val="00AD0E16"/>
    <w:rsid w:val="00AD30D2"/>
    <w:rsid w:val="00AD38F2"/>
    <w:rsid w:val="00AD61BA"/>
    <w:rsid w:val="00AD7219"/>
    <w:rsid w:val="00AE12D0"/>
    <w:rsid w:val="00AE334A"/>
    <w:rsid w:val="00AE4626"/>
    <w:rsid w:val="00AF06B5"/>
    <w:rsid w:val="00AF2C19"/>
    <w:rsid w:val="00AF36B0"/>
    <w:rsid w:val="00AF4A24"/>
    <w:rsid w:val="00AF7D38"/>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47E61"/>
    <w:rsid w:val="00B57522"/>
    <w:rsid w:val="00B70932"/>
    <w:rsid w:val="00B734E3"/>
    <w:rsid w:val="00B745DD"/>
    <w:rsid w:val="00B75781"/>
    <w:rsid w:val="00B7726F"/>
    <w:rsid w:val="00B81A7D"/>
    <w:rsid w:val="00B869EB"/>
    <w:rsid w:val="00B91AE8"/>
    <w:rsid w:val="00B92290"/>
    <w:rsid w:val="00B92C8E"/>
    <w:rsid w:val="00B959C9"/>
    <w:rsid w:val="00BA101F"/>
    <w:rsid w:val="00BA15D8"/>
    <w:rsid w:val="00BA17AF"/>
    <w:rsid w:val="00BA77FC"/>
    <w:rsid w:val="00BB7A71"/>
    <w:rsid w:val="00BC0205"/>
    <w:rsid w:val="00BC0442"/>
    <w:rsid w:val="00BC451F"/>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26DFC"/>
    <w:rsid w:val="00C33823"/>
    <w:rsid w:val="00C41BDC"/>
    <w:rsid w:val="00C51C10"/>
    <w:rsid w:val="00C54F82"/>
    <w:rsid w:val="00C636E4"/>
    <w:rsid w:val="00C71A70"/>
    <w:rsid w:val="00C71B44"/>
    <w:rsid w:val="00C74C4F"/>
    <w:rsid w:val="00C75786"/>
    <w:rsid w:val="00C77DDA"/>
    <w:rsid w:val="00C82303"/>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5E16"/>
    <w:rsid w:val="00DB28F9"/>
    <w:rsid w:val="00DC27DF"/>
    <w:rsid w:val="00DC5823"/>
    <w:rsid w:val="00DD0B22"/>
    <w:rsid w:val="00DD4AB2"/>
    <w:rsid w:val="00DD5452"/>
    <w:rsid w:val="00DD7636"/>
    <w:rsid w:val="00DD7BA0"/>
    <w:rsid w:val="00DF0557"/>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5EE"/>
    <w:rsid w:val="00EB4C8B"/>
    <w:rsid w:val="00EB5DF7"/>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D2"/>
    <w:rsid w:val="00F47A68"/>
    <w:rsid w:val="00F536D6"/>
    <w:rsid w:val="00F62D7A"/>
    <w:rsid w:val="00F64986"/>
    <w:rsid w:val="00F75F35"/>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D66E3"/>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oledo.edu/title-ix/policies.html" TargetMode="External"/><Relationship Id="rId18" Type="http://schemas.openxmlformats.org/officeDocument/2006/relationships/hyperlink" Target="http://www.utoledo.edu/libra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oledo.edu/title-ix/" TargetMode="External"/><Relationship Id="rId17" Type="http://schemas.openxmlformats.org/officeDocument/2006/relationships/hyperlink" Target="http://www.utoledo.edu/success/trio/calendar.html" TargetMode="External"/><Relationship Id="rId2" Type="http://schemas.openxmlformats.org/officeDocument/2006/relationships/numbering" Target="numbering.xml"/><Relationship Id="rId16" Type="http://schemas.openxmlformats.org/officeDocument/2006/relationships/hyperlink" Target="http://www.utoledo.edu/success/writingcenter/" TargetMode="External"/><Relationship Id="rId20" Type="http://schemas.openxmlformats.org/officeDocument/2006/relationships/hyperlink" Target="https://www.utoledo.edu/studentaffairs/counse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ledo.edu/policies/administration/diversity/pdfs/3364_50_03_Nondiscrimination_o.pdf" TargetMode="External"/><Relationship Id="rId5" Type="http://schemas.openxmlformats.org/officeDocument/2006/relationships/settings" Target="settings.xml"/><Relationship Id="rId15" Type="http://schemas.openxmlformats.org/officeDocument/2006/relationships/hyperlink" Target="http://www.albion.com/netiquette" TargetMode="External"/><Relationship Id="rId10" Type="http://schemas.openxmlformats.org/officeDocument/2006/relationships/footer" Target="footer1.xml"/><Relationship Id="rId19" Type="http://schemas.openxmlformats.org/officeDocument/2006/relationships/hyperlink" Target="https://www.utoledo.edu/d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oledo.edu/offices/student-disability-services/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4A64-57EB-4D39-8F73-65B65D97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24</cp:revision>
  <cp:lastPrinted>2014-11-20T14:56:00Z</cp:lastPrinted>
  <dcterms:created xsi:type="dcterms:W3CDTF">2015-05-20T15:43:00Z</dcterms:created>
  <dcterms:modified xsi:type="dcterms:W3CDTF">2018-01-30T20:19:00Z</dcterms:modified>
</cp:coreProperties>
</file>