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8F926" w14:textId="77777777" w:rsidR="00DB0D99" w:rsidRPr="003A6A85" w:rsidRDefault="00DB0D99" w:rsidP="00DB0D99">
      <w:pPr>
        <w:pStyle w:val="Body1"/>
        <w:contextualSpacing/>
        <w:jc w:val="center"/>
        <w:rPr>
          <w:rFonts w:asciiTheme="minorHAnsi" w:hAnsiTheme="minorHAnsi"/>
          <w:b/>
          <w:i/>
          <w:sz w:val="40"/>
        </w:rPr>
      </w:pPr>
      <w:bookmarkStart w:id="0" w:name="_GoBack"/>
      <w:bookmarkEnd w:id="0"/>
      <w:r w:rsidRPr="003A6A85">
        <w:rPr>
          <w:rFonts w:asciiTheme="minorHAnsi" w:hAnsiTheme="minorHAnsi"/>
          <w:b/>
          <w:i/>
          <w:sz w:val="40"/>
        </w:rPr>
        <w:t xml:space="preserve">“Look Fors” </w:t>
      </w:r>
    </w:p>
    <w:p w14:paraId="5E5B04BA" w14:textId="77777777" w:rsidR="000D7387" w:rsidRPr="003A6A85" w:rsidRDefault="000D7387" w:rsidP="00DB0D99">
      <w:pPr>
        <w:pStyle w:val="Body1"/>
        <w:contextualSpacing/>
        <w:jc w:val="center"/>
        <w:rPr>
          <w:rFonts w:asciiTheme="minorHAnsi" w:hAnsiTheme="minorHAnsi"/>
          <w:b/>
          <w:sz w:val="40"/>
        </w:rPr>
      </w:pPr>
      <w:r w:rsidRPr="003A6A85">
        <w:rPr>
          <w:rFonts w:asciiTheme="minorHAnsi" w:hAnsiTheme="minorHAnsi"/>
          <w:b/>
          <w:sz w:val="40"/>
        </w:rPr>
        <w:t>For the VARI-EPP Student Teaching Form</w:t>
      </w:r>
    </w:p>
    <w:p w14:paraId="64D13487" w14:textId="7A5DCA3D" w:rsidR="000D7387" w:rsidRDefault="000D7387" w:rsidP="00DB0D99">
      <w:pPr>
        <w:pStyle w:val="Body1"/>
        <w:contextualSpacing/>
        <w:jc w:val="center"/>
        <w:rPr>
          <w:rFonts w:asciiTheme="minorHAnsi" w:hAnsiTheme="minorHAnsi"/>
          <w:b/>
          <w:sz w:val="40"/>
        </w:rPr>
      </w:pPr>
      <w:r w:rsidRPr="003A6A85">
        <w:rPr>
          <w:rFonts w:asciiTheme="minorHAnsi" w:hAnsiTheme="minorHAnsi"/>
          <w:b/>
          <w:sz w:val="40"/>
        </w:rPr>
        <w:t>Pedagogy and Dispositions</w:t>
      </w:r>
      <w:r w:rsidR="00380A98">
        <w:rPr>
          <w:rFonts w:asciiTheme="minorHAnsi" w:hAnsiTheme="minorHAnsi"/>
          <w:b/>
          <w:sz w:val="40"/>
        </w:rPr>
        <w:t xml:space="preserve"> </w:t>
      </w:r>
    </w:p>
    <w:p w14:paraId="1675523D" w14:textId="0EE72C39" w:rsidR="006F1E06" w:rsidRPr="006F1E06" w:rsidRDefault="006F1E06" w:rsidP="00DB0D99">
      <w:pPr>
        <w:pStyle w:val="Body1"/>
        <w:contextualSpacing/>
        <w:jc w:val="center"/>
        <w:rPr>
          <w:rFonts w:asciiTheme="minorHAnsi" w:hAnsiTheme="minorHAnsi"/>
          <w:b/>
          <w:i/>
        </w:rPr>
      </w:pPr>
      <w:r w:rsidRPr="006F1E06">
        <w:rPr>
          <w:rFonts w:asciiTheme="minorHAnsi" w:hAnsiTheme="minorHAnsi"/>
          <w:i/>
          <w:sz w:val="22"/>
        </w:rPr>
        <w:t>Content may not be shared without permission</w:t>
      </w:r>
    </w:p>
    <w:p w14:paraId="364472A0" w14:textId="5D87208B" w:rsidR="00357E92" w:rsidRDefault="000D7387" w:rsidP="000D7387">
      <w:pPr>
        <w:pStyle w:val="Body1"/>
        <w:contextualSpacing/>
        <w:rPr>
          <w:rFonts w:asciiTheme="minorHAnsi" w:hAnsiTheme="minorHAnsi"/>
          <w:sz w:val="28"/>
        </w:rPr>
      </w:pPr>
      <w:r w:rsidRPr="003A6A85">
        <w:rPr>
          <w:rFonts w:asciiTheme="minorHAnsi" w:hAnsiTheme="minorHAnsi"/>
          <w:b/>
          <w:sz w:val="32"/>
        </w:rPr>
        <w:t>Introduction</w:t>
      </w:r>
      <w:r w:rsidRPr="003A6A85">
        <w:rPr>
          <w:rFonts w:asciiTheme="minorHAnsi" w:hAnsiTheme="minorHAnsi"/>
          <w:sz w:val="32"/>
        </w:rPr>
        <w:t xml:space="preserve">: </w:t>
      </w:r>
      <w:r>
        <w:rPr>
          <w:rFonts w:asciiTheme="minorHAnsi" w:hAnsiTheme="minorHAnsi"/>
          <w:sz w:val="28"/>
        </w:rPr>
        <w:t xml:space="preserve">This document </w:t>
      </w:r>
      <w:r w:rsidR="00357E92">
        <w:rPr>
          <w:rFonts w:asciiTheme="minorHAnsi" w:hAnsiTheme="minorHAnsi"/>
          <w:sz w:val="28"/>
        </w:rPr>
        <w:t>is a</w:t>
      </w:r>
      <w:r w:rsidR="00583312">
        <w:rPr>
          <w:rFonts w:asciiTheme="minorHAnsi" w:hAnsiTheme="minorHAnsi"/>
          <w:sz w:val="28"/>
        </w:rPr>
        <w:t xml:space="preserve"> resource guide for supervisors, </w:t>
      </w:r>
      <w:r w:rsidR="00AE67B5">
        <w:rPr>
          <w:rFonts w:asciiTheme="minorHAnsi" w:hAnsiTheme="minorHAnsi"/>
          <w:sz w:val="28"/>
        </w:rPr>
        <w:t>cooperating teachers</w:t>
      </w:r>
      <w:r w:rsidR="00583312">
        <w:rPr>
          <w:rFonts w:asciiTheme="minorHAnsi" w:hAnsiTheme="minorHAnsi"/>
          <w:sz w:val="28"/>
        </w:rPr>
        <w:t>, and student teachers</w:t>
      </w:r>
      <w:r w:rsidR="00AE67B5">
        <w:rPr>
          <w:rFonts w:asciiTheme="minorHAnsi" w:hAnsiTheme="minorHAnsi"/>
          <w:sz w:val="28"/>
        </w:rPr>
        <w:t xml:space="preserve"> </w:t>
      </w:r>
      <w:r w:rsidR="00357E92">
        <w:rPr>
          <w:rFonts w:asciiTheme="minorHAnsi" w:hAnsiTheme="minorHAnsi"/>
          <w:sz w:val="28"/>
        </w:rPr>
        <w:t xml:space="preserve">to use in conjunction with the VARI-EPP Student Teaching Form. It </w:t>
      </w:r>
      <w:r>
        <w:rPr>
          <w:rFonts w:asciiTheme="minorHAnsi" w:hAnsiTheme="minorHAnsi"/>
          <w:sz w:val="28"/>
        </w:rPr>
        <w:t xml:space="preserve">includes a </w:t>
      </w:r>
      <w:r w:rsidR="00357E92">
        <w:rPr>
          <w:rFonts w:asciiTheme="minorHAnsi" w:hAnsiTheme="minorHAnsi"/>
          <w:sz w:val="28"/>
        </w:rPr>
        <w:t xml:space="preserve">suggested, </w:t>
      </w:r>
      <w:r w:rsidR="008034B7" w:rsidRPr="009F0D45">
        <w:rPr>
          <w:rFonts w:asciiTheme="minorHAnsi" w:hAnsiTheme="minorHAnsi"/>
          <w:b/>
          <w:sz w:val="28"/>
        </w:rPr>
        <w:t>non-exhaustive</w:t>
      </w:r>
      <w:r w:rsidR="008034B7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list o</w:t>
      </w:r>
      <w:r w:rsidR="00AE67B5">
        <w:rPr>
          <w:rFonts w:asciiTheme="minorHAnsi" w:hAnsiTheme="minorHAnsi"/>
          <w:sz w:val="28"/>
        </w:rPr>
        <w:t xml:space="preserve">f examples of qualities </w:t>
      </w:r>
      <w:r w:rsidR="00357E92">
        <w:rPr>
          <w:rFonts w:asciiTheme="minorHAnsi" w:hAnsiTheme="minorHAnsi"/>
          <w:sz w:val="28"/>
        </w:rPr>
        <w:t>that may be useful in defining</w:t>
      </w:r>
      <w:r>
        <w:rPr>
          <w:rFonts w:asciiTheme="minorHAnsi" w:hAnsiTheme="minorHAnsi"/>
          <w:sz w:val="28"/>
        </w:rPr>
        <w:t xml:space="preserve"> a </w:t>
      </w:r>
      <w:r w:rsidR="00357E92">
        <w:rPr>
          <w:rFonts w:asciiTheme="minorHAnsi" w:hAnsiTheme="minorHAnsi"/>
          <w:sz w:val="28"/>
        </w:rPr>
        <w:t xml:space="preserve">student teacher’s </w:t>
      </w:r>
      <w:r>
        <w:rPr>
          <w:rFonts w:asciiTheme="minorHAnsi" w:hAnsiTheme="minorHAnsi"/>
          <w:sz w:val="28"/>
        </w:rPr>
        <w:t xml:space="preserve">level of performance. It describes </w:t>
      </w:r>
      <w:r>
        <w:rPr>
          <w:rFonts w:asciiTheme="minorHAnsi" w:hAnsiTheme="minorHAnsi"/>
          <w:sz w:val="28"/>
          <w:u w:val="single"/>
        </w:rPr>
        <w:t>where</w:t>
      </w:r>
      <w:r>
        <w:rPr>
          <w:rFonts w:asciiTheme="minorHAnsi" w:hAnsiTheme="minorHAnsi"/>
          <w:sz w:val="28"/>
        </w:rPr>
        <w:t xml:space="preserve"> a supervisor may find evidence for a particular row of the rubrics (“Sources of Evidence”), as well as </w:t>
      </w:r>
      <w:r>
        <w:rPr>
          <w:rFonts w:asciiTheme="minorHAnsi" w:hAnsiTheme="minorHAnsi"/>
          <w:sz w:val="28"/>
          <w:u w:val="single"/>
        </w:rPr>
        <w:t xml:space="preserve">how </w:t>
      </w:r>
      <w:r>
        <w:rPr>
          <w:rFonts w:asciiTheme="minorHAnsi" w:hAnsiTheme="minorHAnsi"/>
          <w:sz w:val="28"/>
        </w:rPr>
        <w:t>a student teacher may achieve a particular rating (i.e., the qualities of their actions,</w:t>
      </w:r>
      <w:r w:rsidR="009F0D45">
        <w:rPr>
          <w:rFonts w:asciiTheme="minorHAnsi" w:hAnsiTheme="minorHAnsi"/>
          <w:sz w:val="28"/>
        </w:rPr>
        <w:t xml:space="preserve"> found in “Possible Evidence”).</w:t>
      </w:r>
    </w:p>
    <w:p w14:paraId="2D2BBDBC" w14:textId="77777777" w:rsidR="00357E92" w:rsidRPr="00172CB5" w:rsidRDefault="00357E92" w:rsidP="000D7387">
      <w:pPr>
        <w:pStyle w:val="Body1"/>
        <w:contextualSpacing/>
        <w:rPr>
          <w:rFonts w:asciiTheme="minorHAnsi" w:hAnsiTheme="minorHAnsi"/>
        </w:rPr>
      </w:pPr>
    </w:p>
    <w:p w14:paraId="22DBA2A4" w14:textId="5EFB3356" w:rsidR="00583312" w:rsidRPr="00583312" w:rsidRDefault="00583312" w:rsidP="006C3402">
      <w:pPr>
        <w:pStyle w:val="Body1"/>
        <w:numPr>
          <w:ilvl w:val="0"/>
          <w:numId w:val="40"/>
        </w:numPr>
        <w:contextualSpacing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sz w:val="28"/>
        </w:rPr>
        <w:t>Supervisors and cooperating teachers should use their professional judgment and consider the context-specific factors of the learning environment when using this document and determining a consensus score for the student teacher.</w:t>
      </w:r>
    </w:p>
    <w:p w14:paraId="4C99E9EA" w14:textId="185F80C4" w:rsidR="000D7387" w:rsidRPr="00357E92" w:rsidRDefault="00357E92" w:rsidP="006C3402">
      <w:pPr>
        <w:pStyle w:val="Body1"/>
        <w:numPr>
          <w:ilvl w:val="0"/>
          <w:numId w:val="40"/>
        </w:numPr>
        <w:contextualSpacing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sz w:val="28"/>
        </w:rPr>
        <w:t xml:space="preserve">It is not expected that student teachers will demonstrate evidence/behaviors for </w:t>
      </w:r>
      <w:r>
        <w:rPr>
          <w:rFonts w:asciiTheme="minorHAnsi" w:hAnsiTheme="minorHAnsi"/>
          <w:i/>
          <w:sz w:val="28"/>
        </w:rPr>
        <w:t>all</w:t>
      </w:r>
      <w:r>
        <w:rPr>
          <w:rFonts w:asciiTheme="minorHAnsi" w:hAnsiTheme="minorHAnsi"/>
          <w:sz w:val="28"/>
        </w:rPr>
        <w:t xml:space="preserve"> the suggested “Look Fors” </w:t>
      </w:r>
      <w:r w:rsidR="00AE67B5">
        <w:rPr>
          <w:rFonts w:asciiTheme="minorHAnsi" w:hAnsiTheme="minorHAnsi"/>
          <w:sz w:val="28"/>
        </w:rPr>
        <w:t>in</w:t>
      </w:r>
      <w:r>
        <w:rPr>
          <w:rFonts w:asciiTheme="minorHAnsi" w:hAnsiTheme="minorHAnsi"/>
          <w:sz w:val="28"/>
        </w:rPr>
        <w:t xml:space="preserve"> a row. </w:t>
      </w:r>
    </w:p>
    <w:p w14:paraId="021AA673" w14:textId="77777777" w:rsidR="00357E92" w:rsidRPr="00172CB5" w:rsidRDefault="00357E92" w:rsidP="00357E92">
      <w:pPr>
        <w:pStyle w:val="Body1"/>
        <w:ind w:left="1800"/>
        <w:contextualSpacing/>
        <w:rPr>
          <w:rFonts w:asciiTheme="minorHAnsi" w:hAnsiTheme="minorHAnsi"/>
          <w:b/>
        </w:rPr>
      </w:pPr>
    </w:p>
    <w:p w14:paraId="47AF8C7A" w14:textId="2144A840" w:rsidR="000D7387" w:rsidRDefault="000D7387" w:rsidP="000D7387">
      <w:pPr>
        <w:pStyle w:val="Body1"/>
        <w:contextualSpacing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This document was developed with input from a variety of </w:t>
      </w:r>
      <w:r w:rsidR="002D7FB3">
        <w:rPr>
          <w:rFonts w:asciiTheme="minorHAnsi" w:hAnsiTheme="minorHAnsi"/>
          <w:sz w:val="28"/>
        </w:rPr>
        <w:t xml:space="preserve">sources and </w:t>
      </w:r>
      <w:r>
        <w:rPr>
          <w:rFonts w:asciiTheme="minorHAnsi" w:hAnsiTheme="minorHAnsi"/>
          <w:sz w:val="28"/>
        </w:rPr>
        <w:t>stakeholders, including university supervisors and members of the VARI-EPP Student Teaching Form Development Team. Because developme</w:t>
      </w:r>
      <w:r w:rsidR="002E7425">
        <w:rPr>
          <w:rFonts w:asciiTheme="minorHAnsi" w:hAnsiTheme="minorHAnsi"/>
          <w:sz w:val="28"/>
        </w:rPr>
        <w:t xml:space="preserve">nt of this form is ongoing, </w:t>
      </w:r>
      <w:r w:rsidR="00925E72">
        <w:rPr>
          <w:rFonts w:asciiTheme="minorHAnsi" w:hAnsiTheme="minorHAnsi"/>
          <w:sz w:val="28"/>
        </w:rPr>
        <w:t>some rows are more fully developed with examples than others. It is anticipated this document will undergo further revisions moving forward, and your comments and suggestions are welcomed at:</w:t>
      </w:r>
      <w:r w:rsidR="00A12DB4">
        <w:rPr>
          <w:rFonts w:asciiTheme="minorHAnsi" w:hAnsiTheme="minorHAnsi"/>
          <w:sz w:val="28"/>
        </w:rPr>
        <w:t xml:space="preserve">  </w:t>
      </w:r>
      <w:hyperlink r:id="rId9" w:history="1">
        <w:r w:rsidR="00A12DB4" w:rsidRPr="00A12DB4">
          <w:rPr>
            <w:rStyle w:val="Hyperlink"/>
            <w:rFonts w:asciiTheme="minorHAnsi" w:hAnsiTheme="minorHAnsi"/>
            <w:sz w:val="28"/>
          </w:rPr>
          <w:t>https://osu.az1.qualtrics.com/SE/?SID=SV_5gqVD8pO9CSgmnb</w:t>
        </w:r>
      </w:hyperlink>
    </w:p>
    <w:p w14:paraId="57A69EC0" w14:textId="77777777" w:rsidR="00774F63" w:rsidRPr="00172CB5" w:rsidRDefault="00774F63" w:rsidP="000D7387">
      <w:pPr>
        <w:pStyle w:val="Body1"/>
        <w:contextualSpacing/>
        <w:rPr>
          <w:rFonts w:asciiTheme="minorHAnsi" w:hAnsiTheme="minorHAnsi"/>
        </w:rPr>
      </w:pPr>
    </w:p>
    <w:p w14:paraId="2E251480" w14:textId="66E8C71D" w:rsidR="00774F63" w:rsidRDefault="004F0369" w:rsidP="00172CB5">
      <w:pPr>
        <w:pStyle w:val="Body1"/>
        <w:contextualSpacing/>
        <w:rPr>
          <w:rFonts w:asciiTheme="minorHAnsi" w:hAnsiTheme="minorHAnsi"/>
          <w:sz w:val="28"/>
        </w:rPr>
      </w:pPr>
      <w:r w:rsidRPr="003A6A85">
        <w:rPr>
          <w:rFonts w:asciiTheme="minorHAnsi" w:hAnsiTheme="minorHAnsi"/>
          <w:b/>
          <w:sz w:val="32"/>
        </w:rPr>
        <w:t xml:space="preserve">Please </w:t>
      </w:r>
      <w:r w:rsidR="00B160FC" w:rsidRPr="003A6A85">
        <w:rPr>
          <w:rFonts w:asciiTheme="minorHAnsi" w:hAnsiTheme="minorHAnsi"/>
          <w:b/>
          <w:sz w:val="32"/>
        </w:rPr>
        <w:t>take particular note of</w:t>
      </w:r>
      <w:r w:rsidRPr="003A6A85">
        <w:rPr>
          <w:rFonts w:asciiTheme="minorHAnsi" w:hAnsiTheme="minorHAnsi"/>
          <w:sz w:val="32"/>
        </w:rPr>
        <w:t xml:space="preserve"> </w:t>
      </w:r>
      <w:r w:rsidR="00CB0094">
        <w:rPr>
          <w:rFonts w:asciiTheme="minorHAnsi" w:hAnsiTheme="minorHAnsi"/>
          <w:sz w:val="28"/>
        </w:rPr>
        <w:t xml:space="preserve">“Look Fors” for </w:t>
      </w:r>
      <w:r w:rsidR="00357E92">
        <w:rPr>
          <w:rFonts w:asciiTheme="minorHAnsi" w:hAnsiTheme="minorHAnsi"/>
          <w:sz w:val="28"/>
        </w:rPr>
        <w:t xml:space="preserve">the following rows: </w:t>
      </w:r>
      <w:r w:rsidR="00B160FC">
        <w:rPr>
          <w:rFonts w:asciiTheme="minorHAnsi" w:hAnsiTheme="minorHAnsi"/>
          <w:sz w:val="28"/>
        </w:rPr>
        <w:t xml:space="preserve">Pedagogy Rows </w:t>
      </w:r>
      <w:hyperlink w:anchor="PedF" w:history="1">
        <w:r w:rsidR="00B160FC" w:rsidRPr="00B160FC">
          <w:rPr>
            <w:rStyle w:val="Hyperlink"/>
            <w:rFonts w:asciiTheme="minorHAnsi" w:hAnsiTheme="minorHAnsi"/>
            <w:sz w:val="28"/>
          </w:rPr>
          <w:t>F</w:t>
        </w:r>
      </w:hyperlink>
      <w:r w:rsidR="00B160FC">
        <w:rPr>
          <w:rFonts w:asciiTheme="minorHAnsi" w:hAnsiTheme="minorHAnsi"/>
          <w:sz w:val="28"/>
        </w:rPr>
        <w:t xml:space="preserve">, </w:t>
      </w:r>
      <w:hyperlink w:anchor="PedG" w:history="1">
        <w:r w:rsidR="00B160FC" w:rsidRPr="00B160FC">
          <w:rPr>
            <w:rStyle w:val="Hyperlink"/>
            <w:rFonts w:asciiTheme="minorHAnsi" w:hAnsiTheme="minorHAnsi"/>
            <w:sz w:val="28"/>
          </w:rPr>
          <w:t>G</w:t>
        </w:r>
      </w:hyperlink>
      <w:r w:rsidR="00B160FC">
        <w:rPr>
          <w:rFonts w:asciiTheme="minorHAnsi" w:hAnsiTheme="minorHAnsi"/>
          <w:sz w:val="28"/>
        </w:rPr>
        <w:t xml:space="preserve">, </w:t>
      </w:r>
      <w:hyperlink w:anchor="PedH" w:history="1">
        <w:r w:rsidR="00B160FC" w:rsidRPr="00B160FC">
          <w:rPr>
            <w:rStyle w:val="Hyperlink"/>
            <w:rFonts w:asciiTheme="minorHAnsi" w:hAnsiTheme="minorHAnsi"/>
            <w:sz w:val="28"/>
          </w:rPr>
          <w:t>H</w:t>
        </w:r>
      </w:hyperlink>
      <w:r w:rsidR="00B160FC">
        <w:rPr>
          <w:rFonts w:asciiTheme="minorHAnsi" w:hAnsiTheme="minorHAnsi"/>
          <w:sz w:val="28"/>
        </w:rPr>
        <w:t xml:space="preserve"> and </w:t>
      </w:r>
      <w:hyperlink w:anchor="PedI" w:history="1">
        <w:r w:rsidR="00B160FC" w:rsidRPr="00B160FC">
          <w:rPr>
            <w:rStyle w:val="Hyperlink"/>
            <w:rFonts w:asciiTheme="minorHAnsi" w:hAnsiTheme="minorHAnsi"/>
            <w:sz w:val="28"/>
          </w:rPr>
          <w:t>I</w:t>
        </w:r>
      </w:hyperlink>
      <w:r w:rsidR="00B160FC">
        <w:rPr>
          <w:rFonts w:asciiTheme="minorHAnsi" w:hAnsiTheme="minorHAnsi"/>
          <w:sz w:val="28"/>
        </w:rPr>
        <w:t xml:space="preserve">, and Dispositions Row </w:t>
      </w:r>
      <w:hyperlink w:anchor="DispG" w:history="1">
        <w:r w:rsidR="00B160FC" w:rsidRPr="00B160FC">
          <w:rPr>
            <w:rStyle w:val="Hyperlink"/>
            <w:rFonts w:asciiTheme="minorHAnsi" w:hAnsiTheme="minorHAnsi"/>
            <w:sz w:val="28"/>
          </w:rPr>
          <w:t>G</w:t>
        </w:r>
      </w:hyperlink>
      <w:r w:rsidR="00172CB5">
        <w:rPr>
          <w:rFonts w:asciiTheme="minorHAnsi" w:hAnsiTheme="minorHAnsi"/>
          <w:sz w:val="28"/>
        </w:rPr>
        <w:t xml:space="preserve"> (marked with an </w:t>
      </w:r>
      <w:r w:rsidR="00172CB5" w:rsidRPr="00172CB5">
        <w:rPr>
          <w:rFonts w:asciiTheme="minorHAnsi" w:hAnsiTheme="minorHAnsi"/>
          <w:sz w:val="40"/>
        </w:rPr>
        <w:t>*</w:t>
      </w:r>
      <w:r w:rsidR="00172CB5">
        <w:rPr>
          <w:rFonts w:asciiTheme="minorHAnsi" w:hAnsiTheme="minorHAnsi"/>
          <w:sz w:val="28"/>
        </w:rPr>
        <w:t>).</w:t>
      </w:r>
      <w:r w:rsidR="00B160FC">
        <w:rPr>
          <w:rFonts w:asciiTheme="minorHAnsi" w:hAnsiTheme="minorHAnsi"/>
          <w:sz w:val="28"/>
        </w:rPr>
        <w:t xml:space="preserve"> These </w:t>
      </w:r>
      <w:r w:rsidR="00CB0094">
        <w:rPr>
          <w:rFonts w:asciiTheme="minorHAnsi" w:hAnsiTheme="minorHAnsi"/>
          <w:sz w:val="28"/>
        </w:rPr>
        <w:t xml:space="preserve">rows received </w:t>
      </w:r>
      <w:r w:rsidR="00B160FC">
        <w:rPr>
          <w:rFonts w:asciiTheme="minorHAnsi" w:hAnsiTheme="minorHAnsi"/>
          <w:sz w:val="28"/>
        </w:rPr>
        <w:t xml:space="preserve">low Inter-Rater Reliability scores in the </w:t>
      </w:r>
      <w:r w:rsidR="003526A6">
        <w:rPr>
          <w:rFonts w:asciiTheme="minorHAnsi" w:hAnsiTheme="minorHAnsi"/>
          <w:sz w:val="28"/>
        </w:rPr>
        <w:t xml:space="preserve">first round of data collection. </w:t>
      </w:r>
    </w:p>
    <w:p w14:paraId="011BD487" w14:textId="77777777" w:rsidR="00172CB5" w:rsidRPr="00172CB5" w:rsidRDefault="00172CB5" w:rsidP="00172CB5">
      <w:pPr>
        <w:pStyle w:val="Body1"/>
        <w:contextualSpacing/>
        <w:rPr>
          <w:rFonts w:asciiTheme="minorHAnsi" w:hAnsiTheme="minorHAnsi"/>
          <w:sz w:val="16"/>
        </w:rPr>
      </w:pPr>
    </w:p>
    <w:p w14:paraId="0968CFD5" w14:textId="55091429" w:rsidR="008243C3" w:rsidRPr="00357E92" w:rsidRDefault="00F043F4" w:rsidP="000D7387">
      <w:pPr>
        <w:pStyle w:val="Body1"/>
        <w:contextualSpacing/>
        <w:rPr>
          <w:rFonts w:asciiTheme="minorHAnsi" w:hAnsiTheme="minorHAnsi"/>
          <w:sz w:val="16"/>
        </w:rPr>
      </w:pPr>
      <w:r w:rsidRPr="00357E92">
        <w:rPr>
          <w:rFonts w:asciiTheme="minorHAnsi" w:hAnsiTheme="minorHAnsi"/>
          <w:sz w:val="16"/>
        </w:rPr>
        <w:t>Resources</w:t>
      </w:r>
      <w:r w:rsidR="008243C3" w:rsidRPr="00357E92">
        <w:rPr>
          <w:rFonts w:asciiTheme="minorHAnsi" w:hAnsiTheme="minorHAnsi"/>
          <w:sz w:val="16"/>
        </w:rPr>
        <w:t xml:space="preserve">: </w:t>
      </w:r>
    </w:p>
    <w:p w14:paraId="270EB238" w14:textId="443A93FA" w:rsidR="008243C3" w:rsidRDefault="006F5A8C" w:rsidP="000D7387">
      <w:pPr>
        <w:pStyle w:val="Body1"/>
        <w:contextualSpacing/>
        <w:rPr>
          <w:rStyle w:val="Hyperlink"/>
          <w:rFonts w:asciiTheme="minorHAnsi" w:hAnsiTheme="minorHAnsi"/>
          <w:sz w:val="16"/>
        </w:rPr>
      </w:pPr>
      <w:hyperlink r:id="rId10" w:history="1">
        <w:r w:rsidR="008243C3" w:rsidRPr="00357E92">
          <w:rPr>
            <w:rStyle w:val="Hyperlink"/>
            <w:rFonts w:asciiTheme="minorHAnsi" w:hAnsiTheme="minorHAnsi"/>
            <w:sz w:val="16"/>
          </w:rPr>
          <w:t>Boston Public Schools Teacher Rubric with Suggested Teacher and Student Look Fors</w:t>
        </w:r>
      </w:hyperlink>
    </w:p>
    <w:p w14:paraId="4636535C" w14:textId="19904A03" w:rsidR="005734E0" w:rsidRPr="005734E0" w:rsidRDefault="005734E0" w:rsidP="000D7387">
      <w:pPr>
        <w:pStyle w:val="Body1"/>
        <w:contextualSpacing/>
        <w:rPr>
          <w:rFonts w:asciiTheme="minorHAnsi" w:hAnsiTheme="minorHAnsi"/>
          <w:color w:val="auto"/>
          <w:sz w:val="16"/>
        </w:rPr>
      </w:pPr>
      <w:r>
        <w:rPr>
          <w:rStyle w:val="Hyperlink"/>
          <w:rFonts w:asciiTheme="minorHAnsi" w:hAnsiTheme="minorHAnsi"/>
          <w:color w:val="auto"/>
          <w:sz w:val="16"/>
          <w:u w:val="none"/>
        </w:rPr>
        <w:t xml:space="preserve">edTPA “Understanding the Rubric Progressions” </w:t>
      </w:r>
    </w:p>
    <w:p w14:paraId="66E1805F" w14:textId="36CBF390" w:rsidR="00D40E6D" w:rsidRPr="00357E92" w:rsidRDefault="006F5A8C" w:rsidP="000D7387">
      <w:pPr>
        <w:pStyle w:val="Body1"/>
        <w:contextualSpacing/>
        <w:rPr>
          <w:rFonts w:asciiTheme="minorHAnsi" w:hAnsiTheme="minorHAnsi"/>
          <w:sz w:val="16"/>
        </w:rPr>
      </w:pPr>
      <w:hyperlink r:id="rId11" w:history="1">
        <w:r w:rsidR="00D40E6D" w:rsidRPr="00357E92">
          <w:rPr>
            <w:rStyle w:val="Hyperlink"/>
            <w:rFonts w:asciiTheme="minorHAnsi" w:hAnsiTheme="minorHAnsi"/>
            <w:sz w:val="16"/>
          </w:rPr>
          <w:t>InTASC Model Core Teaching Standards and Learning Progressions for Teachers</w:t>
        </w:r>
      </w:hyperlink>
    </w:p>
    <w:p w14:paraId="0C6D79B8" w14:textId="0454FEBA" w:rsidR="000D7387" w:rsidRDefault="006F5A8C" w:rsidP="00357E92">
      <w:pPr>
        <w:pStyle w:val="Body1"/>
        <w:contextualSpacing/>
        <w:rPr>
          <w:rStyle w:val="Hyperlink"/>
          <w:rFonts w:asciiTheme="minorHAnsi" w:hAnsiTheme="minorHAnsi"/>
          <w:sz w:val="16"/>
        </w:rPr>
      </w:pPr>
      <w:hyperlink r:id="rId12" w:history="1">
        <w:r w:rsidR="008243C3" w:rsidRPr="00357E92">
          <w:rPr>
            <w:rStyle w:val="Hyperlink"/>
            <w:rFonts w:asciiTheme="minorHAnsi" w:hAnsiTheme="minorHAnsi"/>
            <w:sz w:val="16"/>
          </w:rPr>
          <w:t>Marzano Teacher Evaluation Model by Washington State Criteria</w:t>
        </w:r>
      </w:hyperlink>
    </w:p>
    <w:p w14:paraId="482B3DF7" w14:textId="53E868ED" w:rsidR="006D009F" w:rsidRPr="00357E92" w:rsidRDefault="006F5A8C" w:rsidP="00357E92">
      <w:pPr>
        <w:pStyle w:val="Body1"/>
        <w:contextualSpacing/>
        <w:rPr>
          <w:rFonts w:asciiTheme="minorHAnsi" w:hAnsiTheme="minorHAnsi"/>
          <w:sz w:val="16"/>
        </w:rPr>
      </w:pPr>
      <w:hyperlink r:id="rId13" w:history="1">
        <w:r w:rsidR="006D009F" w:rsidRPr="006D009F">
          <w:rPr>
            <w:rStyle w:val="Hyperlink"/>
            <w:rFonts w:asciiTheme="minorHAnsi" w:hAnsiTheme="minorHAnsi"/>
            <w:sz w:val="16"/>
          </w:rPr>
          <w:t>NASSP Recognizing Rigorous and Engaging Teaching and Learning</w:t>
        </w:r>
      </w:hyperlink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14"/>
        <w:gridCol w:w="3708"/>
        <w:gridCol w:w="2967"/>
        <w:gridCol w:w="2554"/>
        <w:gridCol w:w="2633"/>
      </w:tblGrid>
      <w:tr w:rsidR="00FC0BBE" w:rsidRPr="00FC0BBE" w14:paraId="49269257" w14:textId="77777777" w:rsidTr="00FC0BBE">
        <w:trPr>
          <w:tblHeader/>
        </w:trPr>
        <w:tc>
          <w:tcPr>
            <w:tcW w:w="499" w:type="pct"/>
            <w:tcBorders>
              <w:bottom w:val="single" w:sz="4" w:space="0" w:color="auto"/>
            </w:tcBorders>
            <w:shd w:val="clear" w:color="auto" w:fill="BFBFBF"/>
          </w:tcPr>
          <w:p w14:paraId="5EE33240" w14:textId="77777777" w:rsidR="00FC0BBE" w:rsidRPr="00FC0BBE" w:rsidRDefault="00FC0BBE" w:rsidP="00FC0BBE">
            <w:pPr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lastRenderedPageBreak/>
              <w:t>Item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BFBFBF"/>
          </w:tcPr>
          <w:p w14:paraId="4D0BBA1C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Exceeds Expectations </w:t>
            </w:r>
          </w:p>
          <w:p w14:paraId="55EF9D7C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BFBFBF"/>
          </w:tcPr>
          <w:p w14:paraId="64798BAA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Meets Expectations </w:t>
            </w:r>
          </w:p>
          <w:p w14:paraId="25EFEEFF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BFBFBF"/>
          </w:tcPr>
          <w:p w14:paraId="00B0783E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Emerging  </w:t>
            </w:r>
          </w:p>
          <w:p w14:paraId="0D01A091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FBFBF"/>
          </w:tcPr>
          <w:p w14:paraId="12799D71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5E99B0F5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FC0BBE" w:rsidRPr="00FC0BBE" w14:paraId="209233E0" w14:textId="77777777" w:rsidTr="00FC0BBE">
        <w:tc>
          <w:tcPr>
            <w:tcW w:w="5000" w:type="pct"/>
            <w:gridSpan w:val="5"/>
            <w:shd w:val="clear" w:color="auto" w:fill="C2D69B"/>
          </w:tcPr>
          <w:p w14:paraId="67C8E1FA" w14:textId="77777777" w:rsidR="00FC0BBE" w:rsidRPr="00FC0BBE" w:rsidRDefault="00FC0BBE" w:rsidP="00FC0BBE">
            <w:pPr>
              <w:tabs>
                <w:tab w:val="center" w:pos="7200"/>
                <w:tab w:val="left" w:pos="11735"/>
              </w:tabs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C0BBE">
              <w:rPr>
                <w:rFonts w:ascii="Calibri" w:hAnsi="Calibri" w:cs="Times New Roman"/>
                <w:b/>
                <w:szCs w:val="20"/>
              </w:rPr>
              <w:tab/>
              <w:t>Planning for Instruction and Assessment</w:t>
            </w:r>
            <w:r w:rsidRPr="00FC0BBE">
              <w:rPr>
                <w:rFonts w:ascii="Calibri" w:hAnsi="Calibri" w:cs="Times New Roman"/>
                <w:b/>
                <w:szCs w:val="20"/>
              </w:rPr>
              <w:tab/>
            </w:r>
          </w:p>
        </w:tc>
      </w:tr>
      <w:tr w:rsidR="00FC0BBE" w:rsidRPr="00FC0BBE" w14:paraId="63BB930B" w14:textId="77777777" w:rsidTr="00FC0BBE">
        <w:tc>
          <w:tcPr>
            <w:tcW w:w="499" w:type="pct"/>
            <w:shd w:val="clear" w:color="auto" w:fill="EAF1DD"/>
          </w:tcPr>
          <w:p w14:paraId="23DCDC1D" w14:textId="77777777" w:rsidR="00FC0BBE" w:rsidRPr="00FC0BBE" w:rsidRDefault="00FC0BBE" w:rsidP="00FC0BBE">
            <w:pPr>
              <w:shd w:val="clear" w:color="auto" w:fill="EAF1DD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  <w:t>A.  Focus for Learning: Standards and Objectives /Targets</w:t>
            </w:r>
          </w:p>
        </w:tc>
        <w:tc>
          <w:tcPr>
            <w:tcW w:w="1407" w:type="pct"/>
            <w:shd w:val="clear" w:color="auto" w:fill="EAF1DD"/>
          </w:tcPr>
          <w:p w14:paraId="6AF4FFCD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Plans align to appropriate Ohio Learning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Standards</w:t>
            </w:r>
          </w:p>
          <w:p w14:paraId="54064F50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111D8303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AND</w:t>
            </w:r>
          </w:p>
          <w:p w14:paraId="3437C07D" w14:textId="77777777" w:rsidR="00FC0BBE" w:rsidRPr="00FC0BBE" w:rsidRDefault="00FC0BBE" w:rsidP="00FC0BBE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b/>
                <w:noProof/>
                <w:sz w:val="18"/>
                <w:szCs w:val="18"/>
              </w:rPr>
              <w:t>Goals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are measureable </w:t>
            </w:r>
          </w:p>
          <w:p w14:paraId="59E0504D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0D759276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>AND</w:t>
            </w:r>
          </w:p>
          <w:p w14:paraId="72806F56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Standards,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objectives/targets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>, and learning tasks are consistently aligned with each other</w:t>
            </w:r>
          </w:p>
          <w:p w14:paraId="443C3878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554F21BE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>AND</w:t>
            </w:r>
          </w:p>
          <w:p w14:paraId="57CE612B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Articulates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objectives/targets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that are appropriate for learners and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attend to appropriate developmental progressions relative to age and content-area</w:t>
            </w:r>
          </w:p>
        </w:tc>
        <w:tc>
          <w:tcPr>
            <w:tcW w:w="1126" w:type="pct"/>
            <w:shd w:val="clear" w:color="auto" w:fill="EAF1DD"/>
          </w:tcPr>
          <w:p w14:paraId="2372A516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Plans align to appropriate Ohio Learning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Standards</w:t>
            </w:r>
          </w:p>
          <w:p w14:paraId="0033F724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49CD1C1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AND</w:t>
            </w:r>
          </w:p>
          <w:p w14:paraId="6F27C35C" w14:textId="77777777" w:rsidR="00FC0BBE" w:rsidRPr="00FC0BBE" w:rsidRDefault="00FC0BBE" w:rsidP="00FC0BBE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b/>
                <w:noProof/>
                <w:sz w:val="18"/>
                <w:szCs w:val="18"/>
              </w:rPr>
              <w:t>Goals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are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measureable </w:t>
            </w:r>
          </w:p>
          <w:p w14:paraId="637E9E60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0B8EAFC1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AND</w:t>
            </w:r>
          </w:p>
          <w:p w14:paraId="7BF941A5" w14:textId="77777777" w:rsidR="00FC0BBE" w:rsidRPr="00FC0BBE" w:rsidRDefault="00FC0BBE" w:rsidP="00FC0BBE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Standards,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objectives/ targets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, and learning tasks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are consistently aligned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with each other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  <w:p w14:paraId="24586289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DC8E487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AND</w:t>
            </w:r>
          </w:p>
          <w:p w14:paraId="4EF4092D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Articulates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objectives/targets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that are appropriate for learners</w:t>
            </w:r>
          </w:p>
        </w:tc>
        <w:tc>
          <w:tcPr>
            <w:tcW w:w="969" w:type="pct"/>
            <w:shd w:val="clear" w:color="auto" w:fill="EAF1DD"/>
          </w:tcPr>
          <w:p w14:paraId="0310E030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Plans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align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to appropriate Ohio Learning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Standards</w:t>
            </w:r>
          </w:p>
          <w:p w14:paraId="397546F0" w14:textId="77777777" w:rsidR="00FC0BBE" w:rsidRPr="00FC0BBE" w:rsidRDefault="00FC0BBE" w:rsidP="00FC0BBE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32F3330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AND/OR</w:t>
            </w:r>
          </w:p>
          <w:p w14:paraId="24CBACA7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Some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Calibri"/>
                <w:b/>
                <w:noProof/>
                <w:sz w:val="18"/>
                <w:szCs w:val="18"/>
              </w:rPr>
              <w:t>goals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are measureable </w:t>
            </w:r>
          </w:p>
          <w:p w14:paraId="34AB51F1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2B736B23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AND/OR</w:t>
            </w:r>
          </w:p>
          <w:p w14:paraId="05E1D65D" w14:textId="77777777" w:rsidR="00FC0BBE" w:rsidRPr="00FC0BBE" w:rsidRDefault="00FC0BBE" w:rsidP="00FC0BBE">
            <w:pPr>
              <w:shd w:val="clear" w:color="auto" w:fill="EAF1DD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Standards,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objectives/targets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, and learning tasks, are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loosely or are not consistently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aligned with each other</w:t>
            </w:r>
          </w:p>
          <w:p w14:paraId="43E96D8D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D1C83CD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AND/OR</w:t>
            </w:r>
          </w:p>
          <w:p w14:paraId="79F9378B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Articulates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some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objectives/targets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that are appropriate for learners </w:t>
            </w:r>
          </w:p>
        </w:tc>
        <w:tc>
          <w:tcPr>
            <w:tcW w:w="999" w:type="pct"/>
            <w:shd w:val="clear" w:color="auto" w:fill="EAF1DD"/>
          </w:tcPr>
          <w:p w14:paraId="68D4DB3C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Plans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do not align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to the appropriate Ohio Learning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Standards</w:t>
            </w:r>
          </w:p>
          <w:p w14:paraId="48EB83DC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E2E5A74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AND/OR</w:t>
            </w:r>
          </w:p>
          <w:p w14:paraId="2350CB37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Calibri"/>
                <w:b/>
                <w:noProof/>
                <w:sz w:val="18"/>
                <w:szCs w:val="18"/>
              </w:rPr>
              <w:t>Goals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are 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absent or not measureable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  <w:p w14:paraId="6D90C3DC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65B6C8AE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>AND/OR</w:t>
            </w:r>
          </w:p>
          <w:p w14:paraId="303D9B7F" w14:textId="77777777" w:rsidR="00FC0BBE" w:rsidRPr="00FC0BBE" w:rsidRDefault="00FC0BBE" w:rsidP="00FC0BBE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Standards,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objectives/targets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, and learning tasks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are not aligned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with each other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  <w:p w14:paraId="46831A46" w14:textId="77777777" w:rsidR="00FC0BBE" w:rsidRPr="00FC0BBE" w:rsidRDefault="00FC0BBE" w:rsidP="00FC0BBE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E93BFAE" w14:textId="77777777" w:rsidR="00FC0BBE" w:rsidRPr="00FC0BBE" w:rsidRDefault="00FC0BBE" w:rsidP="00FC0BBE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>AND/OR</w:t>
            </w:r>
          </w:p>
          <w:p w14:paraId="752D3E4A" w14:textId="77777777" w:rsidR="00FC0BBE" w:rsidRPr="00FC0BBE" w:rsidRDefault="00FC0BBE" w:rsidP="00FC0BBE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Does not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articulate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objectives/targets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that are appropriate for learners </w:t>
            </w:r>
          </w:p>
        </w:tc>
      </w:tr>
      <w:tr w:rsidR="00FB308C" w:rsidRPr="00FC0BBE" w14:paraId="58BEED9A" w14:textId="77777777" w:rsidTr="00FB308C">
        <w:tc>
          <w:tcPr>
            <w:tcW w:w="499" w:type="pct"/>
            <w:shd w:val="clear" w:color="auto" w:fill="EAF1DD"/>
          </w:tcPr>
          <w:p w14:paraId="2E04F812" w14:textId="77777777" w:rsidR="00FB308C" w:rsidRPr="00CE5433" w:rsidRDefault="00FB308C" w:rsidP="00FB308C">
            <w:pPr>
              <w:rPr>
                <w:b/>
                <w:sz w:val="22"/>
              </w:rPr>
            </w:pPr>
            <w:r w:rsidRPr="00CE5433">
              <w:rPr>
                <w:b/>
                <w:sz w:val="22"/>
              </w:rPr>
              <w:t xml:space="preserve">Sources of Evidence: </w:t>
            </w:r>
          </w:p>
        </w:tc>
        <w:tc>
          <w:tcPr>
            <w:tcW w:w="4501" w:type="pct"/>
            <w:gridSpan w:val="4"/>
            <w:shd w:val="clear" w:color="auto" w:fill="EAF1DD"/>
          </w:tcPr>
          <w:p w14:paraId="35DB97F5" w14:textId="77777777" w:rsidR="00925E72" w:rsidRPr="00E82040" w:rsidRDefault="00925E72" w:rsidP="006C3402">
            <w:pPr>
              <w:pStyle w:val="ListParagraph"/>
              <w:numPr>
                <w:ilvl w:val="0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Pre/post observation conferences</w:t>
            </w:r>
          </w:p>
          <w:p w14:paraId="44616267" w14:textId="77777777" w:rsidR="00925E72" w:rsidRPr="00E82040" w:rsidRDefault="00925E72" w:rsidP="006C3402">
            <w:pPr>
              <w:pStyle w:val="ListParagraph"/>
              <w:numPr>
                <w:ilvl w:val="0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Conversations with and/or documentation from the mentor teacher</w:t>
            </w:r>
          </w:p>
          <w:p w14:paraId="6708DF6F" w14:textId="77777777" w:rsidR="00925E72" w:rsidRPr="00E82040" w:rsidRDefault="00925E72" w:rsidP="006C3402">
            <w:pPr>
              <w:pStyle w:val="ListParagraph"/>
              <w:numPr>
                <w:ilvl w:val="0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Cumulative lesson plans</w:t>
            </w:r>
          </w:p>
          <w:p w14:paraId="3C10BF4D" w14:textId="77777777" w:rsidR="00925E72" w:rsidRPr="00E82040" w:rsidRDefault="00925E72" w:rsidP="006C3402">
            <w:pPr>
              <w:pStyle w:val="ListParagraph"/>
              <w:numPr>
                <w:ilvl w:val="1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Student learning objectives</w:t>
            </w:r>
          </w:p>
          <w:p w14:paraId="6987D2A6" w14:textId="77777777" w:rsidR="00925E72" w:rsidRPr="00E82040" w:rsidRDefault="00925E72" w:rsidP="006C3402">
            <w:pPr>
              <w:pStyle w:val="ListParagraph"/>
              <w:numPr>
                <w:ilvl w:val="1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Evidence of differentiation</w:t>
            </w:r>
          </w:p>
          <w:p w14:paraId="63DC90E9" w14:textId="42703AD0" w:rsidR="00925E72" w:rsidRPr="00E82040" w:rsidRDefault="00925E72" w:rsidP="006C3402">
            <w:pPr>
              <w:pStyle w:val="ListParagraph"/>
              <w:numPr>
                <w:ilvl w:val="1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Use of Ohio Learning Standards</w:t>
            </w:r>
          </w:p>
          <w:p w14:paraId="75765C46" w14:textId="3315196F" w:rsidR="00FB308C" w:rsidRPr="00925E72" w:rsidRDefault="00925E72" w:rsidP="006C3402">
            <w:pPr>
              <w:pStyle w:val="ListParagraph"/>
              <w:numPr>
                <w:ilvl w:val="0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18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Posted learning objectives/ targets</w:t>
            </w:r>
          </w:p>
        </w:tc>
      </w:tr>
      <w:tr w:rsidR="00FB308C" w:rsidRPr="00FC0BBE" w14:paraId="78BDD082" w14:textId="77777777" w:rsidTr="00FB308C">
        <w:tc>
          <w:tcPr>
            <w:tcW w:w="499" w:type="pct"/>
            <w:vMerge w:val="restart"/>
            <w:shd w:val="clear" w:color="auto" w:fill="EAF1DD"/>
          </w:tcPr>
          <w:p w14:paraId="2FAE16AC" w14:textId="1FB01DB4" w:rsidR="00FB308C" w:rsidRPr="00CE5433" w:rsidRDefault="00FB308C" w:rsidP="00FB308C">
            <w:pPr>
              <w:rPr>
                <w:b/>
                <w:sz w:val="22"/>
              </w:rPr>
            </w:pPr>
            <w:r w:rsidRPr="00CE5433">
              <w:rPr>
                <w:b/>
                <w:sz w:val="22"/>
              </w:rPr>
              <w:t xml:space="preserve">Possible Evidence: </w:t>
            </w:r>
          </w:p>
        </w:tc>
        <w:tc>
          <w:tcPr>
            <w:tcW w:w="2533" w:type="pct"/>
            <w:gridSpan w:val="2"/>
            <w:shd w:val="clear" w:color="auto" w:fill="EAF1DD"/>
          </w:tcPr>
          <w:p w14:paraId="44A88346" w14:textId="77777777" w:rsidR="00FB308C" w:rsidRPr="00FB308C" w:rsidRDefault="00FB308C" w:rsidP="00FB308C">
            <w:pPr>
              <w:jc w:val="center"/>
              <w:rPr>
                <w:b/>
                <w:i/>
                <w:sz w:val="20"/>
              </w:rPr>
            </w:pPr>
            <w:r w:rsidRPr="00FB308C">
              <w:rPr>
                <w:b/>
                <w:i/>
                <w:sz w:val="20"/>
              </w:rPr>
              <w:t>Exceeds/Meets Expectations</w:t>
            </w:r>
          </w:p>
        </w:tc>
        <w:tc>
          <w:tcPr>
            <w:tcW w:w="1968" w:type="pct"/>
            <w:gridSpan w:val="2"/>
            <w:shd w:val="clear" w:color="auto" w:fill="EAF1DD"/>
          </w:tcPr>
          <w:p w14:paraId="0FC0F684" w14:textId="77777777" w:rsidR="00FB308C" w:rsidRPr="00FB308C" w:rsidRDefault="00FB308C" w:rsidP="00FB308C">
            <w:pPr>
              <w:jc w:val="center"/>
              <w:rPr>
                <w:b/>
                <w:i/>
                <w:sz w:val="20"/>
              </w:rPr>
            </w:pPr>
            <w:r w:rsidRPr="00FB308C">
              <w:rPr>
                <w:b/>
                <w:i/>
                <w:sz w:val="20"/>
              </w:rPr>
              <w:t>Emerging/ Does Not Meet Expectations</w:t>
            </w:r>
          </w:p>
        </w:tc>
      </w:tr>
      <w:tr w:rsidR="00361C8E" w:rsidRPr="00FC0BBE" w14:paraId="2410607C" w14:textId="77777777" w:rsidTr="00361C8E">
        <w:tc>
          <w:tcPr>
            <w:tcW w:w="499" w:type="pct"/>
            <w:vMerge/>
            <w:shd w:val="clear" w:color="auto" w:fill="EAF1DD"/>
          </w:tcPr>
          <w:p w14:paraId="24F51206" w14:textId="77777777" w:rsidR="00361C8E" w:rsidRPr="00FC0BBE" w:rsidRDefault="00361C8E" w:rsidP="00FC0BBE">
            <w:pPr>
              <w:shd w:val="clear" w:color="auto" w:fill="EAF1DD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</w:p>
        </w:tc>
        <w:tc>
          <w:tcPr>
            <w:tcW w:w="2533" w:type="pct"/>
            <w:gridSpan w:val="2"/>
            <w:shd w:val="clear" w:color="auto" w:fill="EAF1DD"/>
          </w:tcPr>
          <w:p w14:paraId="73D165F2" w14:textId="2A90E6EC" w:rsidR="00C8332A" w:rsidRDefault="00C8332A" w:rsidP="006C3402">
            <w:pPr>
              <w:pStyle w:val="ListParagraph"/>
              <w:numPr>
                <w:ilvl w:val="0"/>
                <w:numId w:val="34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8243C3">
              <w:rPr>
                <w:rFonts w:ascii="Calibri" w:hAnsi="Calibri" w:cs="Times New Roman"/>
                <w:sz w:val="20"/>
                <w:szCs w:val="20"/>
              </w:rPr>
              <w:t xml:space="preserve">Student teachers’ plans: </w:t>
            </w:r>
            <w:r w:rsidR="00327AAB" w:rsidRPr="008243C3">
              <w:rPr>
                <w:rFonts w:ascii="Calibri" w:hAnsi="Calibri" w:cs="Times New Roman"/>
                <w:sz w:val="20"/>
                <w:szCs w:val="20"/>
              </w:rPr>
              <w:t xml:space="preserve">appropriately “connect content to standard” (Marzano, p. 27). </w:t>
            </w:r>
          </w:p>
          <w:p w14:paraId="5D043FE9" w14:textId="77777777" w:rsidR="008243C3" w:rsidRPr="008243C3" w:rsidRDefault="008243C3" w:rsidP="008243C3">
            <w:pPr>
              <w:pStyle w:val="ListParagraph"/>
              <w:shd w:val="clear" w:color="auto" w:fill="EAF1DD"/>
              <w:autoSpaceDE w:val="0"/>
              <w:autoSpaceDN w:val="0"/>
              <w:adjustRightInd w:val="0"/>
              <w:ind w:left="360"/>
              <w:rPr>
                <w:rFonts w:ascii="Calibri" w:hAnsi="Calibri" w:cs="Times New Roman"/>
                <w:sz w:val="20"/>
                <w:szCs w:val="20"/>
              </w:rPr>
            </w:pPr>
          </w:p>
          <w:p w14:paraId="48192EFD" w14:textId="57596C7A" w:rsidR="00361C8E" w:rsidRPr="008243C3" w:rsidRDefault="000976A2" w:rsidP="006C3402">
            <w:pPr>
              <w:pStyle w:val="ListParagraph"/>
              <w:numPr>
                <w:ilvl w:val="0"/>
                <w:numId w:val="34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8243C3">
              <w:rPr>
                <w:rFonts w:ascii="Calibri" w:hAnsi="Calibri" w:cs="Times New Roman"/>
                <w:sz w:val="20"/>
                <w:szCs w:val="20"/>
              </w:rPr>
              <w:t>“Goals are: specific, measurable and timebound; based on multiple sources of available data that reveal prior student learning;</w:t>
            </w:r>
            <w:r w:rsidR="003B180C">
              <w:rPr>
                <w:rFonts w:ascii="Calibri" w:hAnsi="Calibri" w:cs="Times New Roman"/>
                <w:sz w:val="20"/>
                <w:szCs w:val="20"/>
              </w:rPr>
              <w:t xml:space="preserve"> aligned to content standards; </w:t>
            </w:r>
            <w:r w:rsidRPr="008243C3">
              <w:rPr>
                <w:rFonts w:ascii="Calibri" w:hAnsi="Calibri" w:cs="Times New Roman"/>
                <w:sz w:val="20"/>
                <w:szCs w:val="20"/>
              </w:rPr>
              <w:t>appropriate for the context, instructional interval and content standard</w:t>
            </w:r>
            <w:r w:rsidR="003B180C">
              <w:rPr>
                <w:rFonts w:ascii="Calibri" w:hAnsi="Calibri" w:cs="Times New Roman"/>
                <w:sz w:val="20"/>
                <w:szCs w:val="20"/>
              </w:rPr>
              <w:t xml:space="preserve">(s); demonstrating </w:t>
            </w:r>
            <w:r w:rsidRPr="008243C3">
              <w:rPr>
                <w:rFonts w:ascii="Calibri" w:hAnsi="Calibri" w:cs="Times New Roman"/>
                <w:sz w:val="20"/>
                <w:szCs w:val="20"/>
              </w:rPr>
              <w:t>a significant impact on student learning of content (transferable skills)” (Marzano, p. 36).</w:t>
            </w:r>
          </w:p>
          <w:p w14:paraId="68C14153" w14:textId="544A7938" w:rsidR="000976A2" w:rsidRPr="008243C3" w:rsidRDefault="000976A2" w:rsidP="000976A2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shd w:val="clear" w:color="auto" w:fill="EAF1DD"/>
          </w:tcPr>
          <w:p w14:paraId="62C4E36E" w14:textId="3E9AEC4D" w:rsidR="000976A2" w:rsidRPr="008243C3" w:rsidRDefault="000976A2" w:rsidP="006C3402">
            <w:pPr>
              <w:pStyle w:val="ListParagraph"/>
              <w:numPr>
                <w:ilvl w:val="0"/>
                <w:numId w:val="34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8243C3">
              <w:rPr>
                <w:rFonts w:ascii="Calibri" w:hAnsi="Calibri" w:cs="Times New Roman"/>
                <w:sz w:val="20"/>
                <w:szCs w:val="20"/>
              </w:rPr>
              <w:t>“Goals may be missing one or more of the following</w:t>
            </w:r>
            <w:r w:rsidR="00C8332A" w:rsidRPr="008243C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8243C3">
              <w:rPr>
                <w:rFonts w:ascii="Calibri" w:hAnsi="Calibri" w:cs="Times New Roman"/>
                <w:sz w:val="20"/>
                <w:szCs w:val="20"/>
              </w:rPr>
              <w:t xml:space="preserve">qualities: specific, measurable and timebound.  Goals are not based on prior available student learning. Goals </w:t>
            </w:r>
            <w:r w:rsidR="003B180C">
              <w:rPr>
                <w:rFonts w:ascii="Calibri" w:hAnsi="Calibri" w:cs="Times New Roman"/>
                <w:sz w:val="20"/>
                <w:szCs w:val="20"/>
              </w:rPr>
              <w:t xml:space="preserve">are </w:t>
            </w:r>
            <w:r w:rsidRPr="008243C3">
              <w:rPr>
                <w:rFonts w:ascii="Calibri" w:hAnsi="Calibri" w:cs="Times New Roman"/>
                <w:sz w:val="20"/>
                <w:szCs w:val="20"/>
              </w:rPr>
              <w:t>partially aligned to</w:t>
            </w:r>
            <w:r w:rsidR="00C8332A" w:rsidRPr="008243C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8243C3">
              <w:rPr>
                <w:rFonts w:ascii="Calibri" w:hAnsi="Calibri" w:cs="Times New Roman"/>
                <w:sz w:val="20"/>
                <w:szCs w:val="20"/>
              </w:rPr>
              <w:t>content standards. Goal</w:t>
            </w:r>
            <w:r w:rsidR="008243C3">
              <w:rPr>
                <w:rFonts w:ascii="Calibri" w:hAnsi="Calibri" w:cs="Times New Roman"/>
                <w:sz w:val="20"/>
                <w:szCs w:val="20"/>
              </w:rPr>
              <w:t>s</w:t>
            </w:r>
            <w:r w:rsidRPr="008243C3">
              <w:rPr>
                <w:rFonts w:ascii="Calibri" w:hAnsi="Calibri" w:cs="Times New Roman"/>
                <w:sz w:val="20"/>
                <w:szCs w:val="20"/>
              </w:rPr>
              <w:t xml:space="preserve"> may be missing one or more of the following: appropriate for the context, instructional</w:t>
            </w:r>
            <w:r w:rsidR="00C8332A" w:rsidRPr="008243C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8243C3">
              <w:rPr>
                <w:rFonts w:ascii="Calibri" w:hAnsi="Calibri" w:cs="Times New Roman"/>
                <w:sz w:val="20"/>
                <w:szCs w:val="20"/>
              </w:rPr>
              <w:t>interval and content standard(s). Goal is not connected to a</w:t>
            </w:r>
            <w:r w:rsidR="00C8332A" w:rsidRPr="008243C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8243C3">
              <w:rPr>
                <w:rFonts w:ascii="Calibri" w:hAnsi="Calibri" w:cs="Times New Roman"/>
                <w:sz w:val="20"/>
                <w:szCs w:val="20"/>
              </w:rPr>
              <w:t>significant impact on student learning of content” (Marzano, p. 36)</w:t>
            </w:r>
            <w:r w:rsidR="008243C3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58F4027D" w14:textId="3A69DAE1" w:rsidR="00361C8E" w:rsidRPr="008243C3" w:rsidRDefault="00361C8E" w:rsidP="000976A2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23523E2E" w14:textId="092C6AFE" w:rsidR="00FC0BBE" w:rsidRDefault="00FC0BBE" w:rsidP="00FC0BBE">
      <w:pPr>
        <w:pStyle w:val="Body1"/>
        <w:contextualSpacing/>
        <w:rPr>
          <w:rFonts w:asciiTheme="majorHAnsi" w:hAnsiTheme="majorHAnsi"/>
          <w:strike/>
          <w:sz w:val="28"/>
        </w:rPr>
      </w:pPr>
    </w:p>
    <w:p w14:paraId="252828FA" w14:textId="77777777" w:rsidR="00FC0BBE" w:rsidRDefault="00FC0BBE">
      <w:pPr>
        <w:rPr>
          <w:rFonts w:asciiTheme="majorHAnsi" w:eastAsia="Arial Unicode MS" w:hAnsiTheme="majorHAnsi" w:cs="Times New Roman"/>
          <w:strike/>
          <w:color w:val="000000"/>
          <w:sz w:val="28"/>
          <w:szCs w:val="20"/>
          <w:u w:color="000000"/>
        </w:rPr>
      </w:pPr>
      <w:r>
        <w:rPr>
          <w:rFonts w:asciiTheme="majorHAnsi" w:hAnsiTheme="majorHAnsi"/>
          <w:strike/>
          <w:sz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14"/>
        <w:gridCol w:w="3708"/>
        <w:gridCol w:w="2967"/>
        <w:gridCol w:w="2554"/>
        <w:gridCol w:w="2633"/>
      </w:tblGrid>
      <w:tr w:rsidR="00FE10FD" w:rsidRPr="00FC0BBE" w14:paraId="78214D68" w14:textId="77777777" w:rsidTr="000A231C">
        <w:trPr>
          <w:tblHeader/>
        </w:trPr>
        <w:tc>
          <w:tcPr>
            <w:tcW w:w="499" w:type="pct"/>
            <w:tcBorders>
              <w:bottom w:val="single" w:sz="4" w:space="0" w:color="auto"/>
            </w:tcBorders>
            <w:shd w:val="clear" w:color="auto" w:fill="BFBFBF"/>
          </w:tcPr>
          <w:p w14:paraId="10B8D67D" w14:textId="77777777" w:rsidR="00FE10FD" w:rsidRPr="00FC0BBE" w:rsidRDefault="00FE10FD" w:rsidP="000A231C">
            <w:pPr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lastRenderedPageBreak/>
              <w:t>Item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BFBFBF"/>
          </w:tcPr>
          <w:p w14:paraId="1E0940D2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Exceeds Expectations </w:t>
            </w:r>
          </w:p>
          <w:p w14:paraId="64086FBC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BFBFBF"/>
          </w:tcPr>
          <w:p w14:paraId="32B36906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Meets Expectations </w:t>
            </w:r>
          </w:p>
          <w:p w14:paraId="27D0C9F9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BFBFBF"/>
          </w:tcPr>
          <w:p w14:paraId="0FE1112E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Emerging  </w:t>
            </w:r>
          </w:p>
          <w:p w14:paraId="485CBC45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FBFBF"/>
          </w:tcPr>
          <w:p w14:paraId="28AF8380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70549692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FE10FD" w:rsidRPr="00FC0BBE" w14:paraId="0B278886" w14:textId="77777777" w:rsidTr="000A231C">
        <w:tc>
          <w:tcPr>
            <w:tcW w:w="5000" w:type="pct"/>
            <w:gridSpan w:val="5"/>
            <w:shd w:val="clear" w:color="auto" w:fill="C2D69B"/>
          </w:tcPr>
          <w:p w14:paraId="30A37E0D" w14:textId="77777777" w:rsidR="00FE10FD" w:rsidRPr="00FC0BBE" w:rsidRDefault="00FE10FD" w:rsidP="000A231C">
            <w:pPr>
              <w:tabs>
                <w:tab w:val="center" w:pos="7200"/>
                <w:tab w:val="left" w:pos="11735"/>
              </w:tabs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C0BBE">
              <w:rPr>
                <w:rFonts w:ascii="Calibri" w:hAnsi="Calibri" w:cs="Times New Roman"/>
                <w:b/>
                <w:szCs w:val="20"/>
              </w:rPr>
              <w:tab/>
              <w:t>Planning for Instruction and Assessment</w:t>
            </w:r>
            <w:r w:rsidRPr="00FC0BBE">
              <w:rPr>
                <w:rFonts w:ascii="Calibri" w:hAnsi="Calibri" w:cs="Times New Roman"/>
                <w:b/>
                <w:szCs w:val="20"/>
              </w:rPr>
              <w:tab/>
            </w:r>
          </w:p>
        </w:tc>
      </w:tr>
      <w:tr w:rsidR="00FE10FD" w:rsidRPr="00FC0BBE" w14:paraId="3F10A1A6" w14:textId="77777777" w:rsidTr="000A231C">
        <w:tc>
          <w:tcPr>
            <w:tcW w:w="499" w:type="pct"/>
            <w:shd w:val="clear" w:color="auto" w:fill="EAF1DD"/>
          </w:tcPr>
          <w:p w14:paraId="06AD4151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B. Materials and Resources</w:t>
            </w:r>
          </w:p>
        </w:tc>
        <w:tc>
          <w:tcPr>
            <w:tcW w:w="1407" w:type="pct"/>
            <w:shd w:val="clear" w:color="auto" w:fill="EAF1DD"/>
          </w:tcPr>
          <w:p w14:paraId="3FAF8296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Uses a variety of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materials and resources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that </w:t>
            </w:r>
          </w:p>
          <w:p w14:paraId="4B319D3E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>1. Align with all objectives/targets</w:t>
            </w:r>
          </w:p>
          <w:p w14:paraId="496A2AD1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>2. Make content relevant to learners</w:t>
            </w:r>
          </w:p>
          <w:p w14:paraId="08F95EDC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3.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Encourage individualization of learning</w:t>
            </w:r>
          </w:p>
        </w:tc>
        <w:tc>
          <w:tcPr>
            <w:tcW w:w="1126" w:type="pct"/>
            <w:shd w:val="clear" w:color="auto" w:fill="EAF1DD"/>
          </w:tcPr>
          <w:p w14:paraId="61B8C39C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Uses a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 xml:space="preserve">variety 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of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materials and resources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that </w:t>
            </w:r>
          </w:p>
          <w:p w14:paraId="08351F87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1. Align with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all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objectives/targets </w:t>
            </w:r>
          </w:p>
          <w:p w14:paraId="79072813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2.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Make content relevant to learners</w:t>
            </w:r>
          </w:p>
        </w:tc>
        <w:tc>
          <w:tcPr>
            <w:tcW w:w="969" w:type="pct"/>
            <w:shd w:val="clear" w:color="auto" w:fill="EAF1DD"/>
          </w:tcPr>
          <w:p w14:paraId="22995D49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Uses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materials and resources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that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align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with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some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of the objectives/targets</w:t>
            </w:r>
          </w:p>
        </w:tc>
        <w:tc>
          <w:tcPr>
            <w:tcW w:w="999" w:type="pct"/>
            <w:shd w:val="clear" w:color="auto" w:fill="EAF1DD"/>
          </w:tcPr>
          <w:p w14:paraId="709C8113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Materials and resources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 xml:space="preserve">do not align 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>with objectives/targets</w:t>
            </w:r>
          </w:p>
        </w:tc>
      </w:tr>
      <w:tr w:rsidR="00FE10FD" w:rsidRPr="00FC0BBE" w14:paraId="01B4C8E3" w14:textId="77777777" w:rsidTr="000A231C">
        <w:tc>
          <w:tcPr>
            <w:tcW w:w="499" w:type="pct"/>
            <w:shd w:val="clear" w:color="auto" w:fill="EAF1DD"/>
          </w:tcPr>
          <w:p w14:paraId="7C163EEF" w14:textId="77777777" w:rsidR="00FE10FD" w:rsidRPr="00CE5433" w:rsidRDefault="00FE10FD" w:rsidP="000A231C">
            <w:pPr>
              <w:rPr>
                <w:b/>
                <w:sz w:val="22"/>
              </w:rPr>
            </w:pPr>
            <w:r w:rsidRPr="00CE5433">
              <w:rPr>
                <w:b/>
                <w:sz w:val="22"/>
              </w:rPr>
              <w:t xml:space="preserve">Sources of Evidence: </w:t>
            </w:r>
          </w:p>
        </w:tc>
        <w:tc>
          <w:tcPr>
            <w:tcW w:w="4501" w:type="pct"/>
            <w:gridSpan w:val="4"/>
            <w:shd w:val="clear" w:color="auto" w:fill="EAF1DD"/>
          </w:tcPr>
          <w:p w14:paraId="7C794AA9" w14:textId="77777777" w:rsidR="006D0CA0" w:rsidRPr="00E82040" w:rsidRDefault="006D0CA0" w:rsidP="006C3402">
            <w:pPr>
              <w:pStyle w:val="ListParagraph"/>
              <w:numPr>
                <w:ilvl w:val="0"/>
                <w:numId w:val="14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 w:rsidRPr="00E82040">
              <w:rPr>
                <w:rFonts w:ascii="Calibri" w:hAnsi="Calibri"/>
                <w:sz w:val="20"/>
                <w:szCs w:val="18"/>
              </w:rPr>
              <w:t>Observation of teaching</w:t>
            </w:r>
          </w:p>
          <w:p w14:paraId="54322EB4" w14:textId="77777777" w:rsidR="006D0CA0" w:rsidRPr="00E82040" w:rsidRDefault="006D0CA0" w:rsidP="006C3402">
            <w:pPr>
              <w:pStyle w:val="ListParagraph"/>
              <w:numPr>
                <w:ilvl w:val="0"/>
                <w:numId w:val="14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 w:rsidRPr="00E82040">
              <w:rPr>
                <w:rFonts w:ascii="Calibri" w:hAnsi="Calibri"/>
                <w:sz w:val="20"/>
                <w:szCs w:val="18"/>
              </w:rPr>
              <w:t>Pre/post observation conferences</w:t>
            </w:r>
          </w:p>
          <w:p w14:paraId="24368C3B" w14:textId="77777777" w:rsidR="006D0CA0" w:rsidRPr="00E82040" w:rsidRDefault="006D0CA0" w:rsidP="006C3402">
            <w:pPr>
              <w:pStyle w:val="ListParagraph"/>
              <w:numPr>
                <w:ilvl w:val="0"/>
                <w:numId w:val="14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 w:rsidRPr="00E82040">
              <w:rPr>
                <w:rFonts w:ascii="Calibri" w:hAnsi="Calibri"/>
                <w:sz w:val="20"/>
                <w:szCs w:val="18"/>
              </w:rPr>
              <w:t>Conversations with and/or documentation from the mentor teacher</w:t>
            </w:r>
          </w:p>
          <w:p w14:paraId="5BAE68EE" w14:textId="77777777" w:rsidR="006D0CA0" w:rsidRPr="00E82040" w:rsidRDefault="006D0CA0" w:rsidP="006C3402">
            <w:pPr>
              <w:pStyle w:val="ListParagraph"/>
              <w:numPr>
                <w:ilvl w:val="0"/>
                <w:numId w:val="14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 w:rsidRPr="00E82040">
              <w:rPr>
                <w:rFonts w:ascii="Calibri" w:hAnsi="Calibri"/>
                <w:sz w:val="20"/>
                <w:szCs w:val="18"/>
              </w:rPr>
              <w:t>Cumulative lesson plans</w:t>
            </w:r>
          </w:p>
          <w:p w14:paraId="4CFC66D3" w14:textId="77777777" w:rsidR="006D0CA0" w:rsidRPr="00E82040" w:rsidRDefault="006D0CA0" w:rsidP="006C3402">
            <w:pPr>
              <w:pStyle w:val="ListParagraph"/>
              <w:numPr>
                <w:ilvl w:val="1"/>
                <w:numId w:val="14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Evidence of differentiation in lesson plan</w:t>
            </w:r>
          </w:p>
          <w:p w14:paraId="0A0189DE" w14:textId="77777777" w:rsidR="006D0CA0" w:rsidRPr="00E82040" w:rsidRDefault="006D0CA0" w:rsidP="006C3402">
            <w:pPr>
              <w:pStyle w:val="ListParagraph"/>
              <w:numPr>
                <w:ilvl w:val="0"/>
                <w:numId w:val="14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 w:rsidRPr="00E82040">
              <w:rPr>
                <w:rFonts w:ascii="Calibri" w:hAnsi="Calibri"/>
                <w:sz w:val="20"/>
                <w:szCs w:val="18"/>
              </w:rPr>
              <w:t>Instructional materials</w:t>
            </w:r>
          </w:p>
          <w:p w14:paraId="7812BB9F" w14:textId="77777777" w:rsidR="00FE10FD" w:rsidRPr="006D0CA0" w:rsidRDefault="006D0CA0" w:rsidP="006C3402">
            <w:pPr>
              <w:pStyle w:val="ListParagraph"/>
              <w:numPr>
                <w:ilvl w:val="1"/>
                <w:numId w:val="14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E82040">
              <w:rPr>
                <w:rFonts w:ascii="Calibri" w:hAnsi="Calibri"/>
                <w:sz w:val="20"/>
                <w:szCs w:val="18"/>
              </w:rPr>
              <w:t>Appropriate citations for resources</w:t>
            </w:r>
            <w:r w:rsidRPr="00E82040">
              <w:rPr>
                <w:rFonts w:ascii="Calibri" w:hAnsi="Calibri" w:cs="Times New Roman"/>
                <w:sz w:val="20"/>
                <w:szCs w:val="18"/>
              </w:rPr>
              <w:t xml:space="preserve"> </w:t>
            </w:r>
          </w:p>
        </w:tc>
      </w:tr>
      <w:tr w:rsidR="00FE10FD" w:rsidRPr="00FC0BBE" w14:paraId="57666A34" w14:textId="77777777" w:rsidTr="000A231C">
        <w:tc>
          <w:tcPr>
            <w:tcW w:w="499" w:type="pct"/>
            <w:vMerge w:val="restart"/>
            <w:shd w:val="clear" w:color="auto" w:fill="EAF1DD"/>
          </w:tcPr>
          <w:p w14:paraId="0F8B6557" w14:textId="77777777" w:rsidR="00FE10FD" w:rsidRPr="00CE5433" w:rsidRDefault="00FE10FD" w:rsidP="000A231C">
            <w:pPr>
              <w:rPr>
                <w:b/>
                <w:sz w:val="22"/>
              </w:rPr>
            </w:pPr>
            <w:r w:rsidRPr="00CE5433">
              <w:rPr>
                <w:b/>
                <w:sz w:val="22"/>
              </w:rPr>
              <w:t xml:space="preserve">Possible Evidence: </w:t>
            </w:r>
          </w:p>
        </w:tc>
        <w:tc>
          <w:tcPr>
            <w:tcW w:w="2533" w:type="pct"/>
            <w:gridSpan w:val="2"/>
            <w:shd w:val="clear" w:color="auto" w:fill="EAF1DD"/>
          </w:tcPr>
          <w:p w14:paraId="71BB68E9" w14:textId="77777777" w:rsidR="00FE10FD" w:rsidRPr="00FB308C" w:rsidRDefault="00FE10FD" w:rsidP="000A231C">
            <w:pPr>
              <w:jc w:val="center"/>
              <w:rPr>
                <w:b/>
                <w:i/>
                <w:sz w:val="20"/>
              </w:rPr>
            </w:pPr>
            <w:r w:rsidRPr="00FB308C">
              <w:rPr>
                <w:b/>
                <w:i/>
                <w:sz w:val="20"/>
              </w:rPr>
              <w:t>Exceeds/Meets Expectations</w:t>
            </w:r>
          </w:p>
        </w:tc>
        <w:tc>
          <w:tcPr>
            <w:tcW w:w="1968" w:type="pct"/>
            <w:gridSpan w:val="2"/>
            <w:shd w:val="clear" w:color="auto" w:fill="EAF1DD"/>
          </w:tcPr>
          <w:p w14:paraId="3DB4AD3A" w14:textId="77777777" w:rsidR="00FE10FD" w:rsidRPr="00FB308C" w:rsidRDefault="00FE10FD" w:rsidP="000A231C">
            <w:pPr>
              <w:jc w:val="center"/>
              <w:rPr>
                <w:b/>
                <w:i/>
                <w:sz w:val="20"/>
              </w:rPr>
            </w:pPr>
            <w:r w:rsidRPr="00FB308C">
              <w:rPr>
                <w:b/>
                <w:i/>
                <w:sz w:val="20"/>
              </w:rPr>
              <w:t>Emerging/ Does Not Meet Expectations</w:t>
            </w:r>
          </w:p>
        </w:tc>
      </w:tr>
      <w:tr w:rsidR="00FE10FD" w:rsidRPr="00FC0BBE" w14:paraId="4B7183DA" w14:textId="77777777" w:rsidTr="000A231C">
        <w:tc>
          <w:tcPr>
            <w:tcW w:w="499" w:type="pct"/>
            <w:vMerge/>
            <w:shd w:val="clear" w:color="auto" w:fill="EAF1DD"/>
          </w:tcPr>
          <w:p w14:paraId="0F052875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</w:p>
        </w:tc>
        <w:tc>
          <w:tcPr>
            <w:tcW w:w="2533" w:type="pct"/>
            <w:gridSpan w:val="2"/>
            <w:shd w:val="clear" w:color="auto" w:fill="EAF1DD"/>
          </w:tcPr>
          <w:p w14:paraId="69852EF3" w14:textId="467DF95F" w:rsidR="00E0695B" w:rsidRPr="00E0695B" w:rsidRDefault="00E0695B" w:rsidP="006C3402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0695B">
              <w:rPr>
                <w:rFonts w:cs="Times New Roman"/>
                <w:sz w:val="20"/>
                <w:szCs w:val="20"/>
              </w:rPr>
              <w:t xml:space="preserve">“The </w:t>
            </w:r>
            <w:r w:rsidR="0088635F">
              <w:rPr>
                <w:rFonts w:cs="Times New Roman"/>
                <w:sz w:val="20"/>
                <w:szCs w:val="20"/>
              </w:rPr>
              <w:t xml:space="preserve">[student] </w:t>
            </w:r>
            <w:r w:rsidRPr="00E0695B">
              <w:rPr>
                <w:rFonts w:cs="Times New Roman"/>
                <w:sz w:val="20"/>
                <w:szCs w:val="20"/>
              </w:rPr>
              <w:t>teacher identifies the available materials that can enhance student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0695B">
              <w:rPr>
                <w:rFonts w:cs="Times New Roman"/>
                <w:sz w:val="20"/>
                <w:szCs w:val="20"/>
              </w:rPr>
              <w:t xml:space="preserve">understanding and the manner in which they will be used” </w:t>
            </w:r>
            <w:r>
              <w:rPr>
                <w:rFonts w:cs="Times New Roman"/>
                <w:sz w:val="20"/>
                <w:szCs w:val="20"/>
              </w:rPr>
              <w:t>(Marzano, p. 28)</w:t>
            </w:r>
            <w:r w:rsidR="00454961">
              <w:rPr>
                <w:rFonts w:cs="Times New Roman"/>
                <w:sz w:val="20"/>
                <w:szCs w:val="20"/>
              </w:rPr>
              <w:t>.</w:t>
            </w:r>
          </w:p>
          <w:p w14:paraId="53EDC2A1" w14:textId="14E8A059" w:rsidR="00FE10FD" w:rsidRPr="00FC0BBE" w:rsidRDefault="00FE10FD" w:rsidP="00E0695B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68" w:type="pct"/>
            <w:gridSpan w:val="2"/>
            <w:shd w:val="clear" w:color="auto" w:fill="EAF1DD"/>
          </w:tcPr>
          <w:p w14:paraId="27ABD0D3" w14:textId="7B992E87" w:rsidR="0088635F" w:rsidRPr="0088635F" w:rsidRDefault="0088635F" w:rsidP="006C3402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8635F">
              <w:rPr>
                <w:rFonts w:cs="Times New Roman"/>
                <w:sz w:val="20"/>
                <w:szCs w:val="18"/>
              </w:rPr>
              <w:t>“</w:t>
            </w:r>
            <w:r w:rsidRPr="0088635F">
              <w:rPr>
                <w:rFonts w:cs="Times New Roman"/>
                <w:sz w:val="20"/>
                <w:szCs w:val="20"/>
              </w:rPr>
              <w:t xml:space="preserve">The </w:t>
            </w:r>
            <w:r>
              <w:rPr>
                <w:rFonts w:cs="Times New Roman"/>
                <w:sz w:val="20"/>
                <w:szCs w:val="20"/>
              </w:rPr>
              <w:t xml:space="preserve">[student] </w:t>
            </w:r>
            <w:r w:rsidRPr="0088635F">
              <w:rPr>
                <w:rFonts w:cs="Times New Roman"/>
                <w:sz w:val="20"/>
                <w:szCs w:val="20"/>
              </w:rPr>
              <w:t xml:space="preserve">teacher identifies the available materials that can enhance </w:t>
            </w:r>
            <w:r w:rsidR="003B180C">
              <w:rPr>
                <w:rFonts w:cs="Times New Roman"/>
                <w:sz w:val="20"/>
                <w:szCs w:val="20"/>
              </w:rPr>
              <w:t>learner</w:t>
            </w:r>
            <w:r w:rsidRPr="0088635F">
              <w:rPr>
                <w:rFonts w:cs="Times New Roman"/>
                <w:sz w:val="20"/>
                <w:szCs w:val="20"/>
              </w:rPr>
              <w:t xml:space="preserve"> understanding but does not clearly identify or describe the manner in which they will be used” (Marzano, p. 28)</w:t>
            </w:r>
            <w:r w:rsidR="00454961">
              <w:rPr>
                <w:rFonts w:cs="Times New Roman"/>
                <w:sz w:val="20"/>
                <w:szCs w:val="20"/>
              </w:rPr>
              <w:t>.</w:t>
            </w:r>
            <w:r w:rsidRPr="0088635F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350882E" w14:textId="77777777" w:rsidR="00FE10FD" w:rsidRDefault="000B10B1" w:rsidP="006C3402">
            <w:pPr>
              <w:pStyle w:val="ListParagraph"/>
              <w:numPr>
                <w:ilvl w:val="0"/>
                <w:numId w:val="15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2C5578">
              <w:rPr>
                <w:rFonts w:ascii="Calibri" w:hAnsi="Calibri" w:cs="Times New Roman"/>
                <w:sz w:val="20"/>
                <w:szCs w:val="18"/>
              </w:rPr>
              <w:t>Student teacher relies on lecture with no supporting materials</w:t>
            </w:r>
          </w:p>
          <w:p w14:paraId="238549EB" w14:textId="18F94BCD" w:rsidR="000B10B1" w:rsidRPr="0088635F" w:rsidRDefault="0088635F" w:rsidP="006C3402">
            <w:pPr>
              <w:pStyle w:val="ListParagraph"/>
              <w:numPr>
                <w:ilvl w:val="0"/>
                <w:numId w:val="15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2C5578">
              <w:rPr>
                <w:rFonts w:ascii="Calibri" w:hAnsi="Calibri" w:cs="Times New Roman"/>
                <w:sz w:val="20"/>
                <w:szCs w:val="18"/>
              </w:rPr>
              <w:t>Does not allow for learner use of materials (all teacher demonstration)</w:t>
            </w:r>
          </w:p>
        </w:tc>
      </w:tr>
    </w:tbl>
    <w:p w14:paraId="5CDC26F9" w14:textId="77777777" w:rsidR="00FC0BBE" w:rsidRDefault="00FC0BBE" w:rsidP="00FC0BBE">
      <w:pPr>
        <w:pStyle w:val="Body1"/>
        <w:contextualSpacing/>
        <w:rPr>
          <w:rFonts w:asciiTheme="majorHAnsi" w:hAnsiTheme="majorHAnsi"/>
          <w:strike/>
          <w:sz w:val="28"/>
        </w:rPr>
      </w:pPr>
    </w:p>
    <w:p w14:paraId="04D00410" w14:textId="77777777" w:rsidR="00FC0BBE" w:rsidRDefault="00FC0BBE">
      <w:pPr>
        <w:rPr>
          <w:rFonts w:asciiTheme="majorHAnsi" w:eastAsia="Arial Unicode MS" w:hAnsiTheme="majorHAnsi" w:cs="Times New Roman"/>
          <w:strike/>
          <w:color w:val="000000"/>
          <w:sz w:val="28"/>
          <w:szCs w:val="20"/>
          <w:u w:color="000000"/>
        </w:rPr>
      </w:pPr>
      <w:r>
        <w:rPr>
          <w:rFonts w:asciiTheme="majorHAnsi" w:hAnsiTheme="majorHAnsi"/>
          <w:strike/>
          <w:sz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15"/>
        <w:gridCol w:w="3708"/>
        <w:gridCol w:w="2735"/>
        <w:gridCol w:w="2793"/>
        <w:gridCol w:w="2625"/>
      </w:tblGrid>
      <w:tr w:rsidR="005B3031" w:rsidRPr="00FC0BBE" w14:paraId="48AED868" w14:textId="77777777" w:rsidTr="005B3031">
        <w:trPr>
          <w:tblHeader/>
        </w:trPr>
        <w:tc>
          <w:tcPr>
            <w:tcW w:w="499" w:type="pct"/>
            <w:tcBorders>
              <w:bottom w:val="single" w:sz="4" w:space="0" w:color="auto"/>
            </w:tcBorders>
            <w:shd w:val="clear" w:color="auto" w:fill="BFBFBF"/>
          </w:tcPr>
          <w:p w14:paraId="3B3898FA" w14:textId="77777777" w:rsidR="00FE10FD" w:rsidRPr="00FC0BBE" w:rsidRDefault="00FE10FD" w:rsidP="000A231C">
            <w:pPr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lastRenderedPageBreak/>
              <w:t>Item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BFBFBF"/>
          </w:tcPr>
          <w:p w14:paraId="05518D62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Exceeds Expectations </w:t>
            </w:r>
          </w:p>
          <w:p w14:paraId="24A9A4EC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BFBFBF"/>
          </w:tcPr>
          <w:p w14:paraId="1B28ADAE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Meets Expectations </w:t>
            </w:r>
          </w:p>
          <w:p w14:paraId="029BABAE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BFBFBF"/>
          </w:tcPr>
          <w:p w14:paraId="2915DFEB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Emerging  </w:t>
            </w:r>
          </w:p>
          <w:p w14:paraId="473C0C92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BFBFBF"/>
          </w:tcPr>
          <w:p w14:paraId="65BB117B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549A90B8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FE10FD" w:rsidRPr="00FC0BBE" w14:paraId="7BA9F0D1" w14:textId="77777777" w:rsidTr="000A231C">
        <w:tc>
          <w:tcPr>
            <w:tcW w:w="5000" w:type="pct"/>
            <w:gridSpan w:val="5"/>
            <w:shd w:val="clear" w:color="auto" w:fill="C2D69B"/>
          </w:tcPr>
          <w:p w14:paraId="76B0E764" w14:textId="77777777" w:rsidR="00FE10FD" w:rsidRPr="00FC0BBE" w:rsidRDefault="00FE10FD" w:rsidP="000A231C">
            <w:pPr>
              <w:tabs>
                <w:tab w:val="center" w:pos="7200"/>
                <w:tab w:val="left" w:pos="11735"/>
              </w:tabs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C0BBE">
              <w:rPr>
                <w:rFonts w:ascii="Calibri" w:hAnsi="Calibri" w:cs="Times New Roman"/>
                <w:b/>
                <w:szCs w:val="20"/>
              </w:rPr>
              <w:tab/>
              <w:t>Planning for Instruction and Assessment</w:t>
            </w:r>
            <w:r w:rsidRPr="00FC0BBE">
              <w:rPr>
                <w:rFonts w:ascii="Calibri" w:hAnsi="Calibri" w:cs="Times New Roman"/>
                <w:b/>
                <w:szCs w:val="20"/>
              </w:rPr>
              <w:tab/>
            </w:r>
          </w:p>
        </w:tc>
      </w:tr>
      <w:tr w:rsidR="005B3031" w:rsidRPr="00FC0BBE" w14:paraId="4CA3CEB0" w14:textId="77777777" w:rsidTr="005B3031">
        <w:tc>
          <w:tcPr>
            <w:tcW w:w="499" w:type="pct"/>
            <w:shd w:val="clear" w:color="auto" w:fill="EAF1DD"/>
          </w:tcPr>
          <w:p w14:paraId="41888E1E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  <w:t>C. Assessment of P-12 Learning</w:t>
            </w:r>
          </w:p>
        </w:tc>
        <w:tc>
          <w:tcPr>
            <w:tcW w:w="1407" w:type="pct"/>
            <w:shd w:val="clear" w:color="auto" w:fill="EAF1DD"/>
          </w:tcPr>
          <w:p w14:paraId="2EC0E90B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Plans a variety of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assessments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that</w:t>
            </w:r>
          </w:p>
          <w:p w14:paraId="39B92429" w14:textId="2ECE3C6D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1. Provide opportunities for learners of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varying abilities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to illustrate competence</w:t>
            </w:r>
            <w:r w:rsidR="00380A98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380A98">
              <w:rPr>
                <w:rFonts w:ascii="Calibri" w:hAnsi="Calibri"/>
                <w:sz w:val="18"/>
                <w:szCs w:val="18"/>
              </w:rPr>
              <w:t>(whole class)</w:t>
            </w:r>
          </w:p>
          <w:p w14:paraId="0EAD1895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2. Align with the Ohio Learning Standards </w:t>
            </w:r>
          </w:p>
          <w:p w14:paraId="2194BDE2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>3. Are culturally relevant and draw from learners’ funds of knowledge</w:t>
            </w:r>
          </w:p>
          <w:p w14:paraId="624551F4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4. 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Promote learner growth</w:t>
            </w:r>
          </w:p>
        </w:tc>
        <w:tc>
          <w:tcPr>
            <w:tcW w:w="1038" w:type="pct"/>
            <w:shd w:val="clear" w:color="auto" w:fill="EAF1DD"/>
          </w:tcPr>
          <w:p w14:paraId="1865E917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Plans a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variety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of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assessments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that</w:t>
            </w:r>
          </w:p>
          <w:p w14:paraId="18ABDCF7" w14:textId="0BCEB8B2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1. Provide opportunities for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learners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to illustrate competence</w:t>
            </w:r>
            <w:r w:rsidR="00380A98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380A98">
              <w:rPr>
                <w:rFonts w:ascii="Calibri" w:hAnsi="Calibri"/>
                <w:sz w:val="18"/>
                <w:szCs w:val="18"/>
              </w:rPr>
              <w:t>(whole class)</w:t>
            </w:r>
          </w:p>
          <w:p w14:paraId="1448BFC2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2. Align with the Ohio Learning Standards </w:t>
            </w:r>
          </w:p>
          <w:p w14:paraId="45F128A7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3.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Are culturally relevant and draw from learners’ funds of knowledge</w:t>
            </w:r>
          </w:p>
        </w:tc>
        <w:tc>
          <w:tcPr>
            <w:tcW w:w="1060" w:type="pct"/>
            <w:shd w:val="clear" w:color="auto" w:fill="EAF1DD"/>
          </w:tcPr>
          <w:p w14:paraId="4FB16AD4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Planned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assessments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14:paraId="645C30E3" w14:textId="7D86FA92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1.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Provide opportunities for some learners to illustrate competence</w:t>
            </w:r>
            <w:r w:rsidR="00380A98">
              <w:rPr>
                <w:rFonts w:ascii="Calibri" w:hAnsi="Calibri" w:cs="Times New Roman"/>
                <w:i/>
                <w:sz w:val="18"/>
                <w:szCs w:val="18"/>
              </w:rPr>
              <w:t xml:space="preserve"> </w:t>
            </w:r>
            <w:r w:rsidR="00380A98" w:rsidRPr="00380A98">
              <w:rPr>
                <w:rFonts w:ascii="Calibri" w:hAnsi="Calibri"/>
                <w:i/>
                <w:sz w:val="18"/>
                <w:szCs w:val="18"/>
              </w:rPr>
              <w:t>(whole class)</w:t>
            </w:r>
          </w:p>
          <w:p w14:paraId="3FCC678E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2.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Align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with the Ohio Learning Standards </w:t>
            </w:r>
          </w:p>
        </w:tc>
        <w:tc>
          <w:tcPr>
            <w:tcW w:w="996" w:type="pct"/>
            <w:shd w:val="clear" w:color="auto" w:fill="EAF1DD"/>
          </w:tcPr>
          <w:p w14:paraId="1FAD8C6D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Planned </w:t>
            </w: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assessments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14:paraId="5FF10345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1.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Are not included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14:paraId="3C174775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>OR</w:t>
            </w:r>
          </w:p>
          <w:p w14:paraId="641D21BA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2. Do not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align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with the Ohio Learning Standards</w:t>
            </w:r>
          </w:p>
        </w:tc>
      </w:tr>
      <w:tr w:rsidR="00FE10FD" w:rsidRPr="00FC0BBE" w14:paraId="39FCEAF5" w14:textId="77777777" w:rsidTr="000A231C">
        <w:tc>
          <w:tcPr>
            <w:tcW w:w="499" w:type="pct"/>
            <w:shd w:val="clear" w:color="auto" w:fill="EAF1DD"/>
          </w:tcPr>
          <w:p w14:paraId="433D01EA" w14:textId="77777777" w:rsidR="00FE10FD" w:rsidRPr="00CE5433" w:rsidRDefault="00FE10FD" w:rsidP="000A231C">
            <w:pPr>
              <w:rPr>
                <w:b/>
                <w:sz w:val="22"/>
              </w:rPr>
            </w:pPr>
            <w:r w:rsidRPr="00CE5433">
              <w:rPr>
                <w:b/>
                <w:sz w:val="22"/>
              </w:rPr>
              <w:t xml:space="preserve">Sources of Evidence: </w:t>
            </w:r>
          </w:p>
        </w:tc>
        <w:tc>
          <w:tcPr>
            <w:tcW w:w="4501" w:type="pct"/>
            <w:gridSpan w:val="4"/>
            <w:shd w:val="clear" w:color="auto" w:fill="EAF1DD"/>
          </w:tcPr>
          <w:p w14:paraId="167F4EE5" w14:textId="77777777" w:rsidR="00911D7D" w:rsidRPr="00E82040" w:rsidRDefault="00911D7D" w:rsidP="006C3402">
            <w:pPr>
              <w:pStyle w:val="ListParagraph"/>
              <w:numPr>
                <w:ilvl w:val="0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Observation of teaching</w:t>
            </w:r>
          </w:p>
          <w:p w14:paraId="2D025559" w14:textId="77777777" w:rsidR="00911D7D" w:rsidRPr="00E82040" w:rsidRDefault="00911D7D" w:rsidP="006C3402">
            <w:pPr>
              <w:pStyle w:val="ListParagraph"/>
              <w:numPr>
                <w:ilvl w:val="0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Pre/post observation conferences</w:t>
            </w:r>
          </w:p>
          <w:p w14:paraId="4D910CF9" w14:textId="77777777" w:rsidR="00911D7D" w:rsidRPr="00E82040" w:rsidRDefault="00911D7D" w:rsidP="006C3402">
            <w:pPr>
              <w:pStyle w:val="ListParagraph"/>
              <w:numPr>
                <w:ilvl w:val="0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Conversations with and/or documentation from the mentor teacher</w:t>
            </w:r>
          </w:p>
          <w:p w14:paraId="50AB9DE6" w14:textId="77777777" w:rsidR="00D90264" w:rsidRPr="00E82040" w:rsidRDefault="00D90264" w:rsidP="006C3402">
            <w:pPr>
              <w:pStyle w:val="ListParagraph"/>
              <w:numPr>
                <w:ilvl w:val="0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Cumulative lesson plans</w:t>
            </w:r>
          </w:p>
          <w:p w14:paraId="62D55A8B" w14:textId="77777777" w:rsidR="008A7E56" w:rsidRPr="00E82040" w:rsidRDefault="008A7E56" w:rsidP="006C3402">
            <w:pPr>
              <w:pStyle w:val="ListParagraph"/>
              <w:numPr>
                <w:ilvl w:val="0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Variety of formative and summative assessments</w:t>
            </w:r>
          </w:p>
          <w:p w14:paraId="2DFF661B" w14:textId="77777777" w:rsidR="00FE10FD" w:rsidRPr="00AD4001" w:rsidRDefault="00AD4001" w:rsidP="006C3402">
            <w:pPr>
              <w:pStyle w:val="ListParagraph"/>
              <w:numPr>
                <w:ilvl w:val="0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18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Posted learning objectives/ targets</w:t>
            </w:r>
          </w:p>
        </w:tc>
      </w:tr>
      <w:tr w:rsidR="005B3031" w:rsidRPr="00FC0BBE" w14:paraId="14BD6C6C" w14:textId="77777777" w:rsidTr="005B3031">
        <w:tc>
          <w:tcPr>
            <w:tcW w:w="499" w:type="pct"/>
            <w:vMerge w:val="restart"/>
            <w:shd w:val="clear" w:color="auto" w:fill="EAF1DD"/>
          </w:tcPr>
          <w:p w14:paraId="36CE87FB" w14:textId="77777777" w:rsidR="00FE10FD" w:rsidRPr="00CE5433" w:rsidRDefault="00FE10FD" w:rsidP="000A231C">
            <w:pPr>
              <w:rPr>
                <w:b/>
                <w:sz w:val="22"/>
              </w:rPr>
            </w:pPr>
            <w:r w:rsidRPr="00CE5433">
              <w:rPr>
                <w:b/>
                <w:sz w:val="22"/>
              </w:rPr>
              <w:t xml:space="preserve">Possible Evidence: </w:t>
            </w:r>
          </w:p>
        </w:tc>
        <w:tc>
          <w:tcPr>
            <w:tcW w:w="2445" w:type="pct"/>
            <w:gridSpan w:val="2"/>
            <w:shd w:val="clear" w:color="auto" w:fill="EAF1DD"/>
          </w:tcPr>
          <w:p w14:paraId="2C436CE5" w14:textId="77777777" w:rsidR="00FE10FD" w:rsidRPr="00FB308C" w:rsidRDefault="00FE10FD" w:rsidP="000A231C">
            <w:pPr>
              <w:jc w:val="center"/>
              <w:rPr>
                <w:b/>
                <w:i/>
                <w:sz w:val="20"/>
              </w:rPr>
            </w:pPr>
            <w:r w:rsidRPr="00FB308C">
              <w:rPr>
                <w:b/>
                <w:i/>
                <w:sz w:val="20"/>
              </w:rPr>
              <w:t>Exceeds/Meets Expectations</w:t>
            </w:r>
          </w:p>
        </w:tc>
        <w:tc>
          <w:tcPr>
            <w:tcW w:w="2056" w:type="pct"/>
            <w:gridSpan w:val="2"/>
            <w:shd w:val="clear" w:color="auto" w:fill="EAF1DD"/>
          </w:tcPr>
          <w:p w14:paraId="31B55653" w14:textId="77777777" w:rsidR="00FE10FD" w:rsidRPr="00FB308C" w:rsidRDefault="00FE10FD" w:rsidP="000A231C">
            <w:pPr>
              <w:jc w:val="center"/>
              <w:rPr>
                <w:b/>
                <w:i/>
                <w:sz w:val="20"/>
              </w:rPr>
            </w:pPr>
            <w:r w:rsidRPr="00FB308C">
              <w:rPr>
                <w:b/>
                <w:i/>
                <w:sz w:val="20"/>
              </w:rPr>
              <w:t>Emerging/ Does Not Meet Expectations</w:t>
            </w:r>
          </w:p>
        </w:tc>
      </w:tr>
      <w:tr w:rsidR="005B3031" w:rsidRPr="00FC0BBE" w14:paraId="450D1D5E" w14:textId="77777777" w:rsidTr="005B3031">
        <w:tc>
          <w:tcPr>
            <w:tcW w:w="499" w:type="pct"/>
            <w:vMerge/>
            <w:shd w:val="clear" w:color="auto" w:fill="EAF1DD"/>
          </w:tcPr>
          <w:p w14:paraId="41F51C8A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</w:p>
        </w:tc>
        <w:tc>
          <w:tcPr>
            <w:tcW w:w="2445" w:type="pct"/>
            <w:gridSpan w:val="2"/>
            <w:shd w:val="clear" w:color="auto" w:fill="EAF1DD"/>
          </w:tcPr>
          <w:p w14:paraId="7354A189" w14:textId="111865FC" w:rsidR="00AD4001" w:rsidRPr="005B3031" w:rsidRDefault="00454961" w:rsidP="006C3402">
            <w:pPr>
              <w:pStyle w:val="ListParagraph"/>
              <w:numPr>
                <w:ilvl w:val="0"/>
                <w:numId w:val="17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Student teacher</w:t>
            </w:r>
            <w:r w:rsidR="003B180C">
              <w:rPr>
                <w:rFonts w:ascii="Calibri" w:hAnsi="Calibri" w:cs="Times New Roman"/>
                <w:sz w:val="20"/>
                <w:szCs w:val="18"/>
              </w:rPr>
              <w:t xml:space="preserve"> is able to inform learners, and discuss learner</w:t>
            </w:r>
            <w:r>
              <w:rPr>
                <w:rFonts w:ascii="Calibri" w:hAnsi="Calibri" w:cs="Times New Roman"/>
                <w:sz w:val="20"/>
                <w:szCs w:val="18"/>
              </w:rPr>
              <w:t xml:space="preserve"> progress,</w:t>
            </w:r>
            <w:r w:rsidR="00AD4001" w:rsidRPr="005B3031">
              <w:rPr>
                <w:rFonts w:ascii="Calibri" w:hAnsi="Calibri" w:cs="Times New Roman"/>
                <w:sz w:val="20"/>
                <w:szCs w:val="18"/>
              </w:rPr>
              <w:t xml:space="preserve"> using formative data </w:t>
            </w:r>
          </w:p>
          <w:p w14:paraId="10C608F2" w14:textId="77777777" w:rsidR="00AD4001" w:rsidRPr="005B3031" w:rsidRDefault="00AD4001" w:rsidP="006C3402">
            <w:pPr>
              <w:pStyle w:val="ListParagraph"/>
              <w:numPr>
                <w:ilvl w:val="0"/>
                <w:numId w:val="17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Plans submitted include assessment/evaluation components</w:t>
            </w:r>
          </w:p>
          <w:p w14:paraId="1851EF47" w14:textId="77777777" w:rsidR="00FE10FD" w:rsidRPr="005B3031" w:rsidRDefault="00AD4001" w:rsidP="006C3402">
            <w:pPr>
              <w:pStyle w:val="ListParagraph"/>
              <w:numPr>
                <w:ilvl w:val="0"/>
                <w:numId w:val="17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Assessments are clearly aligned to congruent standards</w:t>
            </w:r>
          </w:p>
          <w:p w14:paraId="1A553596" w14:textId="77777777" w:rsidR="00AD4001" w:rsidRPr="005B3031" w:rsidRDefault="00AD4001" w:rsidP="006C3402">
            <w:pPr>
              <w:pStyle w:val="ListParagraph"/>
              <w:numPr>
                <w:ilvl w:val="0"/>
                <w:numId w:val="17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Assessment is included in the daily procedures</w:t>
            </w:r>
          </w:p>
          <w:p w14:paraId="51F57736" w14:textId="77777777" w:rsidR="00AD4001" w:rsidRPr="005B3031" w:rsidRDefault="00AD4001" w:rsidP="006C3402">
            <w:pPr>
              <w:pStyle w:val="ListParagraph"/>
              <w:numPr>
                <w:ilvl w:val="0"/>
                <w:numId w:val="17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Student teacher uses a variety and balance of assessment techniques</w:t>
            </w:r>
          </w:p>
        </w:tc>
        <w:tc>
          <w:tcPr>
            <w:tcW w:w="2056" w:type="pct"/>
            <w:gridSpan w:val="2"/>
            <w:shd w:val="clear" w:color="auto" w:fill="EAF1DD"/>
          </w:tcPr>
          <w:p w14:paraId="72F4BB36" w14:textId="43C53FDA" w:rsidR="00271D12" w:rsidRDefault="003B180C" w:rsidP="006C3402">
            <w:pPr>
              <w:pStyle w:val="ListParagraph"/>
              <w:numPr>
                <w:ilvl w:val="0"/>
                <w:numId w:val="17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Relies on learner</w:t>
            </w:r>
            <w:r w:rsidR="00271D12" w:rsidRPr="005B3031">
              <w:rPr>
                <w:rFonts w:ascii="Calibri" w:hAnsi="Calibri" w:cs="Times New Roman"/>
                <w:sz w:val="20"/>
                <w:szCs w:val="18"/>
              </w:rPr>
              <w:t xml:space="preserve"> self-grading/self-correcting</w:t>
            </w:r>
          </w:p>
          <w:p w14:paraId="0858B955" w14:textId="0D4CA87F" w:rsidR="00271D12" w:rsidRPr="00271D12" w:rsidRDefault="00271D12" w:rsidP="006C3402">
            <w:pPr>
              <w:pStyle w:val="ListParagraph"/>
              <w:numPr>
                <w:ilvl w:val="0"/>
                <w:numId w:val="17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Plans include vague data collection techniques</w:t>
            </w:r>
          </w:p>
          <w:p w14:paraId="50EB238A" w14:textId="77777777" w:rsidR="00AD4001" w:rsidRPr="005B3031" w:rsidRDefault="00AD4001" w:rsidP="006C3402">
            <w:pPr>
              <w:pStyle w:val="ListParagraph"/>
              <w:numPr>
                <w:ilvl w:val="0"/>
                <w:numId w:val="17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Assessments are misaligned</w:t>
            </w:r>
          </w:p>
          <w:p w14:paraId="2FDC9CC0" w14:textId="77777777" w:rsidR="00AD4001" w:rsidRPr="005B3031" w:rsidRDefault="00AD4001" w:rsidP="006C3402">
            <w:pPr>
              <w:pStyle w:val="ListParagraph"/>
              <w:numPr>
                <w:ilvl w:val="0"/>
                <w:numId w:val="17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Planned assessments are not aligned to procedures</w:t>
            </w:r>
          </w:p>
          <w:p w14:paraId="3D7639C2" w14:textId="77777777" w:rsidR="00AD4001" w:rsidRPr="005B3031" w:rsidRDefault="00AD4001" w:rsidP="006C3402">
            <w:pPr>
              <w:pStyle w:val="ListParagraph"/>
              <w:numPr>
                <w:ilvl w:val="0"/>
                <w:numId w:val="17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Assessments are not developmentally appropriate or grade-level appropriate</w:t>
            </w:r>
          </w:p>
          <w:p w14:paraId="40B6EF74" w14:textId="6E7ECDFF" w:rsidR="00AD4001" w:rsidRPr="00271D12" w:rsidRDefault="00271D12" w:rsidP="006C3402">
            <w:pPr>
              <w:pStyle w:val="ListParagraph"/>
              <w:numPr>
                <w:ilvl w:val="0"/>
                <w:numId w:val="17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Relies heavily on publisher generated tests</w:t>
            </w:r>
          </w:p>
        </w:tc>
      </w:tr>
    </w:tbl>
    <w:p w14:paraId="232C6C07" w14:textId="77777777" w:rsidR="00FC0BBE" w:rsidRDefault="00FC0BBE" w:rsidP="00FC0BBE">
      <w:pPr>
        <w:pStyle w:val="Body1"/>
        <w:contextualSpacing/>
        <w:rPr>
          <w:rFonts w:asciiTheme="majorHAnsi" w:hAnsiTheme="majorHAnsi"/>
          <w:strike/>
          <w:sz w:val="28"/>
        </w:rPr>
      </w:pPr>
    </w:p>
    <w:p w14:paraId="7A3909F4" w14:textId="77777777" w:rsidR="00FC0BBE" w:rsidRDefault="00FC0BBE">
      <w:pPr>
        <w:rPr>
          <w:rFonts w:asciiTheme="majorHAnsi" w:eastAsia="Arial Unicode MS" w:hAnsiTheme="majorHAnsi" w:cs="Times New Roman"/>
          <w:strike/>
          <w:color w:val="000000"/>
          <w:sz w:val="28"/>
          <w:szCs w:val="20"/>
          <w:u w:color="000000"/>
        </w:rPr>
      </w:pPr>
      <w:r>
        <w:rPr>
          <w:rFonts w:asciiTheme="majorHAnsi" w:hAnsiTheme="majorHAnsi"/>
          <w:strike/>
          <w:sz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14"/>
        <w:gridCol w:w="3708"/>
        <w:gridCol w:w="2967"/>
        <w:gridCol w:w="2554"/>
        <w:gridCol w:w="2633"/>
      </w:tblGrid>
      <w:tr w:rsidR="00FE10FD" w:rsidRPr="00FC0BBE" w14:paraId="1191BFF5" w14:textId="77777777" w:rsidTr="000A231C">
        <w:trPr>
          <w:tblHeader/>
        </w:trPr>
        <w:tc>
          <w:tcPr>
            <w:tcW w:w="499" w:type="pct"/>
            <w:tcBorders>
              <w:bottom w:val="single" w:sz="4" w:space="0" w:color="auto"/>
            </w:tcBorders>
            <w:shd w:val="clear" w:color="auto" w:fill="BFBFBF"/>
          </w:tcPr>
          <w:p w14:paraId="793FC56E" w14:textId="77777777" w:rsidR="00FE10FD" w:rsidRPr="00FC0BBE" w:rsidRDefault="00FE10FD" w:rsidP="000A231C">
            <w:pPr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Item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BFBFBF"/>
          </w:tcPr>
          <w:p w14:paraId="1E860D77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Exceeds Expectations </w:t>
            </w:r>
          </w:p>
          <w:p w14:paraId="17BF557D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BFBFBF"/>
          </w:tcPr>
          <w:p w14:paraId="223F6C49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Meets Expectations </w:t>
            </w:r>
          </w:p>
          <w:p w14:paraId="7629F81F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BFBFBF"/>
          </w:tcPr>
          <w:p w14:paraId="4320A1AA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Emerging  </w:t>
            </w:r>
          </w:p>
          <w:p w14:paraId="55E6DFE2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FBFBF"/>
          </w:tcPr>
          <w:p w14:paraId="1527B4E0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2F52ABB3" w14:textId="77777777" w:rsidR="00FE10FD" w:rsidRPr="00FC0BBE" w:rsidRDefault="00FE10FD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FE10FD" w:rsidRPr="00FC0BBE" w14:paraId="37B6BF90" w14:textId="77777777" w:rsidTr="000A231C">
        <w:tc>
          <w:tcPr>
            <w:tcW w:w="5000" w:type="pct"/>
            <w:gridSpan w:val="5"/>
            <w:shd w:val="clear" w:color="auto" w:fill="C2D69B"/>
          </w:tcPr>
          <w:p w14:paraId="1F7DC9E3" w14:textId="77777777" w:rsidR="00FE10FD" w:rsidRPr="00FC0BBE" w:rsidRDefault="00FE10FD" w:rsidP="000A231C">
            <w:pPr>
              <w:tabs>
                <w:tab w:val="center" w:pos="7200"/>
                <w:tab w:val="left" w:pos="11735"/>
              </w:tabs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C0BBE">
              <w:rPr>
                <w:rFonts w:ascii="Calibri" w:hAnsi="Calibri" w:cs="Times New Roman"/>
                <w:b/>
                <w:szCs w:val="20"/>
              </w:rPr>
              <w:tab/>
              <w:t>Planning for Instruction and Assessment</w:t>
            </w:r>
            <w:r w:rsidRPr="00FC0BBE">
              <w:rPr>
                <w:rFonts w:ascii="Calibri" w:hAnsi="Calibri" w:cs="Times New Roman"/>
                <w:b/>
                <w:szCs w:val="20"/>
              </w:rPr>
              <w:tab/>
            </w:r>
          </w:p>
        </w:tc>
      </w:tr>
      <w:tr w:rsidR="00FE10FD" w:rsidRPr="00FC0BBE" w14:paraId="43E09F87" w14:textId="77777777" w:rsidTr="000A231C">
        <w:tc>
          <w:tcPr>
            <w:tcW w:w="499" w:type="pct"/>
            <w:shd w:val="clear" w:color="auto" w:fill="EAF1DD"/>
          </w:tcPr>
          <w:p w14:paraId="78DFD6B1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br w:type="page"/>
            </w:r>
            <w:r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  <w:t xml:space="preserve">D. </w:t>
            </w:r>
            <w:r w:rsidRPr="00FC0BBE"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  <w:t>Differentiated Methods</w:t>
            </w:r>
          </w:p>
        </w:tc>
        <w:tc>
          <w:tcPr>
            <w:tcW w:w="1407" w:type="pct"/>
            <w:shd w:val="clear" w:color="auto" w:fill="EAF1DD"/>
          </w:tcPr>
          <w:p w14:paraId="3E3C4D45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Lessons make 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 xml:space="preserve">meaningful 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and 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relevant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connections to </w:t>
            </w:r>
          </w:p>
          <w:p w14:paraId="2A6D2B68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1. Learners’ prior knowledge</w:t>
            </w:r>
          </w:p>
          <w:p w14:paraId="3926F85E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2. Previous lessons </w:t>
            </w:r>
          </w:p>
          <w:p w14:paraId="271301D8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3. Future learning</w:t>
            </w:r>
          </w:p>
          <w:p w14:paraId="1F3A9130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4. 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Other disciplines and real-world experiences</w:t>
            </w:r>
          </w:p>
          <w:p w14:paraId="24E0B07C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/>
                <w:noProof/>
                <w:sz w:val="18"/>
                <w:szCs w:val="18"/>
              </w:rPr>
            </w:pPr>
          </w:p>
          <w:p w14:paraId="5ADF5AEA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AND</w:t>
            </w:r>
          </w:p>
          <w:p w14:paraId="45AFA2FE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Differentiation of</w:t>
            </w:r>
            <w:r w:rsidRPr="00FC0BBE">
              <w:rPr>
                <w:rFonts w:ascii="Calibri" w:hAnsi="Calibri" w:cs="Times New Roman"/>
                <w:b/>
                <w:i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>instruction supports learner development</w:t>
            </w:r>
          </w:p>
          <w:p w14:paraId="7E0CB7E5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48F7D349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>AND</w:t>
            </w:r>
          </w:p>
          <w:p w14:paraId="6671848A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Organizes instruction to ensure content is comprehensible, relevant, and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challenging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for learners</w:t>
            </w:r>
          </w:p>
        </w:tc>
        <w:tc>
          <w:tcPr>
            <w:tcW w:w="1126" w:type="pct"/>
            <w:shd w:val="clear" w:color="auto" w:fill="EAF1DD"/>
          </w:tcPr>
          <w:p w14:paraId="2BF686FD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Lessons make 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clear and coherent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connections to </w:t>
            </w:r>
          </w:p>
          <w:p w14:paraId="2BA55E1F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1. Learners’</w:t>
            </w:r>
            <w:r w:rsidRPr="00FC0BBE" w:rsidDel="008E5714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prior knowledge</w:t>
            </w:r>
          </w:p>
          <w:p w14:paraId="0218864F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2. Previous lessons </w:t>
            </w:r>
          </w:p>
          <w:p w14:paraId="01E53D46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3. 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Future learning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  <w:p w14:paraId="526C5F3A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228E18C5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>AND</w:t>
            </w:r>
          </w:p>
          <w:p w14:paraId="4059148F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Differentiation of</w:t>
            </w:r>
            <w:r w:rsidRPr="00FC0BBE">
              <w:rPr>
                <w:rFonts w:ascii="Calibri" w:hAnsi="Calibri" w:cs="Times New Roman"/>
                <w:b/>
                <w:i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instruction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supports learner development</w:t>
            </w:r>
          </w:p>
          <w:p w14:paraId="3476875E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4233FDAF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>AND</w:t>
            </w:r>
          </w:p>
          <w:p w14:paraId="5F9808ED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Organizes instruction to ensure content is comprehensible and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relevant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for learners</w:t>
            </w:r>
          </w:p>
        </w:tc>
        <w:tc>
          <w:tcPr>
            <w:tcW w:w="969" w:type="pct"/>
            <w:shd w:val="clear" w:color="auto" w:fill="EAF1DD"/>
          </w:tcPr>
          <w:p w14:paraId="669B4A95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Lessons 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make an attempt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t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o build on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, 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but are not completely successful at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connecting to </w:t>
            </w:r>
          </w:p>
          <w:p w14:paraId="6E8911D7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1. Learners’</w:t>
            </w:r>
            <w:r w:rsidRPr="00FC0BBE" w:rsidDel="008E5714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prior knowledge, </w:t>
            </w:r>
          </w:p>
          <w:p w14:paraId="1B7E4B89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2. Previous lessons, OR future learning </w:t>
            </w:r>
          </w:p>
          <w:p w14:paraId="572485EF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/>
                <w:noProof/>
                <w:sz w:val="18"/>
                <w:szCs w:val="18"/>
              </w:rPr>
            </w:pPr>
          </w:p>
          <w:p w14:paraId="2F330063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AND</w:t>
            </w:r>
          </w:p>
          <w:p w14:paraId="52A29248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Differentiation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of instruction is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minimal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 </w:t>
            </w:r>
          </w:p>
          <w:p w14:paraId="41D2B676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4BAEB2B2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AND</w:t>
            </w:r>
          </w:p>
          <w:p w14:paraId="080A2ABD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Organizes instruction to ensure content is comprehensible for learners</w:t>
            </w:r>
          </w:p>
        </w:tc>
        <w:tc>
          <w:tcPr>
            <w:tcW w:w="999" w:type="pct"/>
            <w:shd w:val="clear" w:color="auto" w:fill="EAF1DD"/>
          </w:tcPr>
          <w:p w14:paraId="0916407F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Lessons 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do not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build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on or connect to learners’</w:t>
            </w:r>
            <w:r w:rsidRPr="00FC0BBE" w:rsidDel="008E5714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prior knowledge </w:t>
            </w:r>
          </w:p>
          <w:p w14:paraId="35B50594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CA3D681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AND/OR </w:t>
            </w:r>
          </w:p>
          <w:p w14:paraId="3469079A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Explanations given 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are illogical or inaccurate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as to how the content connects to previous and future learning</w:t>
            </w:r>
          </w:p>
          <w:p w14:paraId="3C5578C9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360788B1" w14:textId="77777777" w:rsidR="00FE10FD" w:rsidRPr="00FC0BBE" w:rsidRDefault="00FE10FD" w:rsidP="000A231C">
            <w:pPr>
              <w:shd w:val="clear" w:color="auto" w:fill="EAF1DD"/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sz w:val="18"/>
                <w:szCs w:val="18"/>
              </w:rPr>
              <w:t>AND/OR</w:t>
            </w:r>
          </w:p>
          <w:p w14:paraId="5A13C7B0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FC0BBE">
              <w:rPr>
                <w:rFonts w:ascii="Calibri" w:hAnsi="Calibri" w:cs="Times New Roman"/>
                <w:b/>
                <w:sz w:val="18"/>
                <w:szCs w:val="18"/>
              </w:rPr>
              <w:t>Differentiation</w:t>
            </w:r>
            <w:r w:rsidRPr="00FC0BBE">
              <w:rPr>
                <w:rFonts w:ascii="Calibri" w:hAnsi="Calibri" w:cs="Times New Roman"/>
                <w:sz w:val="18"/>
                <w:szCs w:val="18"/>
              </w:rPr>
              <w:t xml:space="preserve"> of instruction is </w:t>
            </w:r>
            <w:r w:rsidRPr="00FC0BBE">
              <w:rPr>
                <w:rFonts w:ascii="Calibri" w:hAnsi="Calibri" w:cs="Times New Roman"/>
                <w:i/>
                <w:sz w:val="18"/>
                <w:szCs w:val="18"/>
              </w:rPr>
              <w:t>absent</w:t>
            </w:r>
          </w:p>
        </w:tc>
      </w:tr>
      <w:tr w:rsidR="00FE10FD" w:rsidRPr="00FC0BBE" w14:paraId="529652D5" w14:textId="77777777" w:rsidTr="0087427A">
        <w:trPr>
          <w:trHeight w:val="1232"/>
        </w:trPr>
        <w:tc>
          <w:tcPr>
            <w:tcW w:w="499" w:type="pct"/>
            <w:shd w:val="clear" w:color="auto" w:fill="EAF1DD"/>
          </w:tcPr>
          <w:p w14:paraId="1B54C9CC" w14:textId="77777777" w:rsidR="00FE10FD" w:rsidRPr="00CE5433" w:rsidRDefault="00FE10FD" w:rsidP="000A231C">
            <w:pPr>
              <w:rPr>
                <w:b/>
                <w:sz w:val="22"/>
              </w:rPr>
            </w:pPr>
            <w:r w:rsidRPr="00CE5433">
              <w:rPr>
                <w:b/>
                <w:sz w:val="22"/>
              </w:rPr>
              <w:t xml:space="preserve">Sources of Evidence: </w:t>
            </w:r>
          </w:p>
        </w:tc>
        <w:tc>
          <w:tcPr>
            <w:tcW w:w="4501" w:type="pct"/>
            <w:gridSpan w:val="4"/>
            <w:shd w:val="clear" w:color="auto" w:fill="EAF1DD"/>
          </w:tcPr>
          <w:p w14:paraId="283A836C" w14:textId="77777777" w:rsidR="00925E72" w:rsidRPr="00E82040" w:rsidRDefault="00925E72" w:rsidP="006C3402">
            <w:pPr>
              <w:pStyle w:val="ListParagraph"/>
              <w:numPr>
                <w:ilvl w:val="0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Pre/post observation conferences</w:t>
            </w:r>
          </w:p>
          <w:p w14:paraId="67D09296" w14:textId="77777777" w:rsidR="00925E72" w:rsidRPr="00E82040" w:rsidRDefault="00925E72" w:rsidP="006C3402">
            <w:pPr>
              <w:pStyle w:val="ListParagraph"/>
              <w:numPr>
                <w:ilvl w:val="0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Conversations with and/or documentation from the mentor teacher</w:t>
            </w:r>
          </w:p>
          <w:p w14:paraId="479461DA" w14:textId="77777777" w:rsidR="00925E72" w:rsidRPr="00E82040" w:rsidRDefault="00925E72" w:rsidP="006C3402">
            <w:pPr>
              <w:pStyle w:val="ListParagraph"/>
              <w:numPr>
                <w:ilvl w:val="0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Cumulative lesson plans</w:t>
            </w:r>
          </w:p>
          <w:p w14:paraId="5C4FCF79" w14:textId="13758DC9" w:rsidR="00925E72" w:rsidRPr="00E82040" w:rsidRDefault="00925E72" w:rsidP="006C3402">
            <w:pPr>
              <w:pStyle w:val="ListParagraph"/>
              <w:numPr>
                <w:ilvl w:val="1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Evidence of differentiation</w:t>
            </w:r>
            <w:r w:rsidR="004A354D">
              <w:rPr>
                <w:rFonts w:ascii="Calibri" w:hAnsi="Calibri" w:cs="Times New Roman"/>
                <w:sz w:val="20"/>
                <w:szCs w:val="18"/>
              </w:rPr>
              <w:t xml:space="preserve"> </w:t>
            </w:r>
            <w:r w:rsidR="0009515E">
              <w:rPr>
                <w:rFonts w:ascii="Calibri" w:hAnsi="Calibri" w:cs="Times New Roman"/>
                <w:sz w:val="20"/>
                <w:szCs w:val="18"/>
              </w:rPr>
              <w:t>in planning and/or instruction (activities, responsiveness to prior knowledge – including proactively preparing for possible misconceptions)</w:t>
            </w:r>
          </w:p>
          <w:p w14:paraId="42B91CE5" w14:textId="3F4E2BC9" w:rsidR="00E440B9" w:rsidRPr="0087427A" w:rsidRDefault="00925E72" w:rsidP="006C3402">
            <w:pPr>
              <w:pStyle w:val="ListParagraph"/>
              <w:numPr>
                <w:ilvl w:val="1"/>
                <w:numId w:val="16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E82040">
              <w:rPr>
                <w:rFonts w:ascii="Calibri" w:hAnsi="Calibri" w:cs="Times New Roman"/>
                <w:sz w:val="20"/>
                <w:szCs w:val="18"/>
              </w:rPr>
              <w:t>Description of connections between lessons</w:t>
            </w:r>
          </w:p>
        </w:tc>
      </w:tr>
      <w:tr w:rsidR="00FE10FD" w:rsidRPr="00FC0BBE" w14:paraId="3BE95770" w14:textId="77777777" w:rsidTr="000A231C">
        <w:tc>
          <w:tcPr>
            <w:tcW w:w="499" w:type="pct"/>
            <w:vMerge w:val="restart"/>
            <w:shd w:val="clear" w:color="auto" w:fill="EAF1DD"/>
          </w:tcPr>
          <w:p w14:paraId="6BF4A6D1" w14:textId="77777777" w:rsidR="00FE10FD" w:rsidRPr="00CE5433" w:rsidRDefault="00FE10FD" w:rsidP="000A231C">
            <w:pPr>
              <w:rPr>
                <w:b/>
                <w:sz w:val="22"/>
              </w:rPr>
            </w:pPr>
            <w:r w:rsidRPr="00CE5433">
              <w:rPr>
                <w:b/>
                <w:sz w:val="22"/>
              </w:rPr>
              <w:t xml:space="preserve">Possible Evidence: </w:t>
            </w:r>
          </w:p>
        </w:tc>
        <w:tc>
          <w:tcPr>
            <w:tcW w:w="2533" w:type="pct"/>
            <w:gridSpan w:val="2"/>
            <w:shd w:val="clear" w:color="auto" w:fill="EAF1DD"/>
          </w:tcPr>
          <w:p w14:paraId="23B0A048" w14:textId="77777777" w:rsidR="00FE10FD" w:rsidRPr="00FB308C" w:rsidRDefault="00FE10FD" w:rsidP="000A231C">
            <w:pPr>
              <w:jc w:val="center"/>
              <w:rPr>
                <w:b/>
                <w:i/>
                <w:sz w:val="20"/>
              </w:rPr>
            </w:pPr>
            <w:r w:rsidRPr="00FB308C">
              <w:rPr>
                <w:b/>
                <w:i/>
                <w:sz w:val="20"/>
              </w:rPr>
              <w:t>Exceeds/Meets Expectations</w:t>
            </w:r>
          </w:p>
        </w:tc>
        <w:tc>
          <w:tcPr>
            <w:tcW w:w="1968" w:type="pct"/>
            <w:gridSpan w:val="2"/>
            <w:shd w:val="clear" w:color="auto" w:fill="EAF1DD"/>
          </w:tcPr>
          <w:p w14:paraId="4A01A37A" w14:textId="77777777" w:rsidR="00FE10FD" w:rsidRPr="00FB308C" w:rsidRDefault="00FE10FD" w:rsidP="000A231C">
            <w:pPr>
              <w:jc w:val="center"/>
              <w:rPr>
                <w:b/>
                <w:i/>
                <w:sz w:val="20"/>
              </w:rPr>
            </w:pPr>
            <w:r w:rsidRPr="00FB308C">
              <w:rPr>
                <w:b/>
                <w:i/>
                <w:sz w:val="20"/>
              </w:rPr>
              <w:t>Emerging/ Does Not Meet Expectations</w:t>
            </w:r>
          </w:p>
        </w:tc>
      </w:tr>
      <w:tr w:rsidR="00FE10FD" w:rsidRPr="00FC0BBE" w14:paraId="65E255AF" w14:textId="77777777" w:rsidTr="006D0FFF">
        <w:trPr>
          <w:trHeight w:val="4022"/>
        </w:trPr>
        <w:tc>
          <w:tcPr>
            <w:tcW w:w="499" w:type="pct"/>
            <w:vMerge/>
            <w:shd w:val="clear" w:color="auto" w:fill="EAF1DD"/>
          </w:tcPr>
          <w:p w14:paraId="01CC2E8C" w14:textId="77777777" w:rsidR="00FE10FD" w:rsidRPr="00FC0BBE" w:rsidRDefault="00FE10FD" w:rsidP="000A231C">
            <w:pPr>
              <w:shd w:val="clear" w:color="auto" w:fill="EAF1DD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</w:p>
        </w:tc>
        <w:tc>
          <w:tcPr>
            <w:tcW w:w="2533" w:type="pct"/>
            <w:gridSpan w:val="2"/>
            <w:shd w:val="clear" w:color="auto" w:fill="EAF1DD"/>
          </w:tcPr>
          <w:p w14:paraId="1B7B645C" w14:textId="4662C4DB" w:rsidR="00FE10FD" w:rsidRPr="0087427A" w:rsidRDefault="00151542" w:rsidP="006C3402">
            <w:pPr>
              <w:pStyle w:val="ListParagraph"/>
              <w:numPr>
                <w:ilvl w:val="0"/>
                <w:numId w:val="31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51542">
              <w:rPr>
                <w:rFonts w:ascii="Calibri" w:hAnsi="Calibri" w:cs="Times New Roman"/>
                <w:sz w:val="20"/>
                <w:szCs w:val="20"/>
              </w:rPr>
              <w:t>“</w:t>
            </w:r>
            <w:r w:rsidR="0087427A">
              <w:rPr>
                <w:rFonts w:ascii="Calibri" w:hAnsi="Calibri" w:cs="Times New Roman"/>
                <w:sz w:val="20"/>
                <w:szCs w:val="20"/>
              </w:rPr>
              <w:t>[Student]</w:t>
            </w:r>
            <w:r w:rsidR="0087427A">
              <w:rPr>
                <w:rFonts w:cs="Arial"/>
                <w:sz w:val="20"/>
                <w:szCs w:val="20"/>
              </w:rPr>
              <w:t xml:space="preserve"> t</w:t>
            </w:r>
            <w:r w:rsidRPr="00151542">
              <w:rPr>
                <w:rFonts w:cs="Arial"/>
                <w:sz w:val="20"/>
                <w:szCs w:val="20"/>
              </w:rPr>
              <w:t>eacher plans and delivers lessons that are logically structured, well-scaffolded, and reasonably paced, with differentiated content and timing as necessary” (BPS, p. 5).</w:t>
            </w:r>
          </w:p>
          <w:p w14:paraId="34F28D85" w14:textId="77777777" w:rsidR="0087427A" w:rsidRPr="00151542" w:rsidRDefault="0087427A" w:rsidP="0087427A">
            <w:pPr>
              <w:pStyle w:val="ListParagraph"/>
              <w:shd w:val="clear" w:color="auto" w:fill="EAF1DD"/>
              <w:autoSpaceDE w:val="0"/>
              <w:autoSpaceDN w:val="0"/>
              <w:adjustRightInd w:val="0"/>
              <w:ind w:left="360"/>
              <w:rPr>
                <w:rFonts w:ascii="Calibri" w:hAnsi="Calibri" w:cs="Times New Roman"/>
                <w:sz w:val="20"/>
                <w:szCs w:val="20"/>
              </w:rPr>
            </w:pPr>
          </w:p>
          <w:p w14:paraId="2A27FA66" w14:textId="14FDA45D" w:rsidR="00151542" w:rsidRPr="0087427A" w:rsidRDefault="00151542" w:rsidP="006C3402">
            <w:pPr>
              <w:pStyle w:val="ListParagraph"/>
              <w:numPr>
                <w:ilvl w:val="0"/>
                <w:numId w:val="31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51542">
              <w:rPr>
                <w:rFonts w:cs="Arial"/>
                <w:sz w:val="20"/>
                <w:szCs w:val="20"/>
              </w:rPr>
              <w:t>“</w:t>
            </w:r>
            <w:r w:rsidR="0087427A">
              <w:rPr>
                <w:rFonts w:cs="Arial"/>
                <w:sz w:val="20"/>
                <w:szCs w:val="20"/>
              </w:rPr>
              <w:t>[Student] t</w:t>
            </w:r>
            <w:r w:rsidRPr="00151542">
              <w:rPr>
                <w:rFonts w:cs="Arial"/>
                <w:sz w:val="20"/>
                <w:szCs w:val="20"/>
              </w:rPr>
              <w:t xml:space="preserve">eacher frequently uses </w:t>
            </w:r>
            <w:r w:rsidR="003B180C">
              <w:rPr>
                <w:rFonts w:cs="Arial"/>
                <w:sz w:val="20"/>
                <w:szCs w:val="20"/>
              </w:rPr>
              <w:t>learners</w:t>
            </w:r>
            <w:r w:rsidRPr="00151542">
              <w:rPr>
                <w:rFonts w:cs="Arial"/>
                <w:sz w:val="20"/>
                <w:szCs w:val="20"/>
              </w:rPr>
              <w:t xml:space="preserve">’ learning styles, interests, and needs to plan lesson and homework tasks, design assessments, group students, and differentiate the timing and content of assigned tasks” (BPS, p. 13). </w:t>
            </w:r>
          </w:p>
          <w:p w14:paraId="582BF671" w14:textId="77777777" w:rsidR="0087427A" w:rsidRPr="0087427A" w:rsidRDefault="0087427A" w:rsidP="0087427A">
            <w:p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  <w:p w14:paraId="49ED633E" w14:textId="6FB9BBAE" w:rsidR="00151542" w:rsidRPr="0087427A" w:rsidRDefault="00151542" w:rsidP="006C3402">
            <w:pPr>
              <w:pStyle w:val="ListParagraph"/>
              <w:numPr>
                <w:ilvl w:val="0"/>
                <w:numId w:val="31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51542">
              <w:rPr>
                <w:rFonts w:ascii="Calibri" w:hAnsi="Calibri" w:cs="Times New Roman"/>
                <w:sz w:val="20"/>
                <w:szCs w:val="20"/>
              </w:rPr>
              <w:t>“</w:t>
            </w:r>
            <w:r w:rsidR="0087427A">
              <w:rPr>
                <w:rFonts w:ascii="Calibri" w:hAnsi="Calibri" w:cs="Times New Roman"/>
                <w:sz w:val="20"/>
                <w:szCs w:val="20"/>
              </w:rPr>
              <w:t xml:space="preserve">[Student] </w:t>
            </w:r>
            <w:r w:rsidR="0087427A">
              <w:rPr>
                <w:rFonts w:cs="Arial"/>
                <w:sz w:val="20"/>
                <w:szCs w:val="20"/>
              </w:rPr>
              <w:t>t</w:t>
            </w:r>
            <w:r w:rsidRPr="00151542">
              <w:rPr>
                <w:rFonts w:cs="Arial"/>
                <w:sz w:val="20"/>
                <w:szCs w:val="20"/>
              </w:rPr>
              <w:t xml:space="preserve">eacher divides students into groups that support student learning and build on </w:t>
            </w:r>
            <w:r w:rsidR="003B180C">
              <w:rPr>
                <w:rFonts w:cs="Arial"/>
                <w:sz w:val="20"/>
                <w:szCs w:val="20"/>
              </w:rPr>
              <w:t>learners’</w:t>
            </w:r>
            <w:r w:rsidRPr="00151542">
              <w:rPr>
                <w:rFonts w:cs="Arial"/>
                <w:sz w:val="20"/>
                <w:szCs w:val="20"/>
              </w:rPr>
              <w:t xml:space="preserve"> strengths” (BPS, p.5). </w:t>
            </w:r>
          </w:p>
          <w:p w14:paraId="400911C9" w14:textId="77777777" w:rsidR="0087427A" w:rsidRPr="0087427A" w:rsidRDefault="0087427A" w:rsidP="0087427A">
            <w:p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  <w:p w14:paraId="11224F95" w14:textId="0EB15812" w:rsidR="00CC4487" w:rsidRPr="0087427A" w:rsidRDefault="00CC4487" w:rsidP="006C3402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C4487">
              <w:rPr>
                <w:rFonts w:cs="Arial"/>
                <w:sz w:val="20"/>
                <w:szCs w:val="20"/>
              </w:rPr>
              <w:t>“</w:t>
            </w:r>
            <w:r w:rsidRPr="00CC4487">
              <w:rPr>
                <w:rFonts w:cs="Times New Roman"/>
                <w:sz w:val="20"/>
                <w:szCs w:val="20"/>
              </w:rPr>
              <w:t xml:space="preserve"> The </w:t>
            </w:r>
            <w:r w:rsidR="0087427A">
              <w:rPr>
                <w:rFonts w:cs="Times New Roman"/>
                <w:sz w:val="20"/>
                <w:szCs w:val="20"/>
              </w:rPr>
              <w:t xml:space="preserve">[student] </w:t>
            </w:r>
            <w:r w:rsidRPr="00CC4487">
              <w:rPr>
                <w:rFonts w:cs="Times New Roman"/>
                <w:sz w:val="20"/>
                <w:szCs w:val="20"/>
              </w:rPr>
              <w:t>teacher identifies and effectively employs interventions that meet the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C4487">
              <w:rPr>
                <w:rFonts w:cs="Times New Roman"/>
                <w:sz w:val="20"/>
                <w:szCs w:val="20"/>
              </w:rPr>
              <w:t>needs of specific subpopulations (e.g., ELL, special education,</w:t>
            </w:r>
            <w:r w:rsidR="004A354D">
              <w:rPr>
                <w:rFonts w:cs="Times New Roman"/>
                <w:sz w:val="20"/>
                <w:szCs w:val="20"/>
              </w:rPr>
              <w:t xml:space="preserve"> [gifted]</w:t>
            </w:r>
            <w:r w:rsidRPr="00CC4487">
              <w:rPr>
                <w:rFonts w:cs="Times New Roman"/>
                <w:sz w:val="20"/>
                <w:szCs w:val="20"/>
              </w:rPr>
              <w:t xml:space="preserve"> and students who come from environments that offer little support for learning)” (Marzano, </w:t>
            </w:r>
            <w:r>
              <w:rPr>
                <w:rFonts w:cs="Times New Roman"/>
                <w:sz w:val="20"/>
                <w:szCs w:val="20"/>
              </w:rPr>
              <w:t>p. 24).</w:t>
            </w:r>
          </w:p>
        </w:tc>
        <w:tc>
          <w:tcPr>
            <w:tcW w:w="1968" w:type="pct"/>
            <w:gridSpan w:val="2"/>
            <w:shd w:val="clear" w:color="auto" w:fill="EAF1DD"/>
          </w:tcPr>
          <w:p w14:paraId="61903895" w14:textId="5725B754" w:rsidR="00480C49" w:rsidRPr="0087427A" w:rsidRDefault="00480C49" w:rsidP="006C3402">
            <w:pPr>
              <w:pStyle w:val="ListParagraph"/>
              <w:numPr>
                <w:ilvl w:val="0"/>
                <w:numId w:val="31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480C49">
              <w:rPr>
                <w:rFonts w:cs="Arial"/>
                <w:sz w:val="20"/>
                <w:szCs w:val="20"/>
              </w:rPr>
              <w:t>“</w:t>
            </w:r>
            <w:r w:rsidR="0087427A">
              <w:rPr>
                <w:rFonts w:ascii="Calibri" w:hAnsi="Calibri" w:cs="Times New Roman"/>
                <w:sz w:val="20"/>
                <w:szCs w:val="20"/>
              </w:rPr>
              <w:t>[Student]</w:t>
            </w:r>
            <w:r w:rsidR="0087427A">
              <w:rPr>
                <w:rFonts w:cs="Arial"/>
                <w:sz w:val="20"/>
                <w:szCs w:val="20"/>
              </w:rPr>
              <w:t xml:space="preserve"> t</w:t>
            </w:r>
            <w:r w:rsidRPr="00480C49">
              <w:rPr>
                <w:rFonts w:cs="Arial"/>
                <w:sz w:val="20"/>
                <w:szCs w:val="20"/>
              </w:rPr>
              <w:t>eacher plans or delivers lessons with either too much or insufficient time allocated to activities, or timing and content that is not suitably differentiated” (BPS, p. 5)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5E6DDC2B" w14:textId="77777777" w:rsidR="0087427A" w:rsidRPr="0087427A" w:rsidRDefault="0087427A" w:rsidP="0087427A">
            <w:p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  <w:p w14:paraId="2A594968" w14:textId="7B5CC47D" w:rsidR="00FE10FD" w:rsidRPr="0087427A" w:rsidRDefault="00D215FC" w:rsidP="006C3402">
            <w:pPr>
              <w:pStyle w:val="ListParagraph"/>
              <w:numPr>
                <w:ilvl w:val="0"/>
                <w:numId w:val="31"/>
              </w:num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D215FC">
              <w:rPr>
                <w:rFonts w:ascii="Calibri" w:hAnsi="Calibri" w:cs="Times New Roman"/>
                <w:sz w:val="20"/>
                <w:szCs w:val="20"/>
              </w:rPr>
              <w:t>“</w:t>
            </w:r>
            <w:r w:rsidR="0087427A">
              <w:rPr>
                <w:rFonts w:ascii="Calibri" w:hAnsi="Calibri" w:cs="Times New Roman"/>
                <w:sz w:val="20"/>
                <w:szCs w:val="20"/>
              </w:rPr>
              <w:t>[Student]</w:t>
            </w:r>
            <w:r w:rsidR="0087427A">
              <w:rPr>
                <w:rFonts w:cs="Arial"/>
                <w:sz w:val="20"/>
                <w:szCs w:val="20"/>
              </w:rPr>
              <w:t xml:space="preserve"> t</w:t>
            </w:r>
            <w:r w:rsidRPr="00D215FC">
              <w:rPr>
                <w:rFonts w:cs="Arial"/>
                <w:sz w:val="20"/>
                <w:szCs w:val="20"/>
              </w:rPr>
              <w:t xml:space="preserve">eacher inconsistently plans or delivers lessons or assessments designed to reach </w:t>
            </w:r>
            <w:r w:rsidR="003B180C">
              <w:rPr>
                <w:rFonts w:cs="Arial"/>
                <w:sz w:val="20"/>
                <w:szCs w:val="20"/>
              </w:rPr>
              <w:t xml:space="preserve">learners </w:t>
            </w:r>
            <w:r w:rsidRPr="00D215FC">
              <w:rPr>
                <w:rFonts w:cs="Arial"/>
                <w:sz w:val="20"/>
                <w:szCs w:val="20"/>
              </w:rPr>
              <w:t>with diverse, learning s</w:t>
            </w:r>
            <w:r w:rsidR="0087427A">
              <w:rPr>
                <w:rFonts w:cs="Arial"/>
                <w:sz w:val="20"/>
                <w:szCs w:val="20"/>
              </w:rPr>
              <w:t>tyles, and needs” (BPS, p. 13).</w:t>
            </w:r>
          </w:p>
          <w:p w14:paraId="2FCD504C" w14:textId="77777777" w:rsidR="0087427A" w:rsidRPr="0087427A" w:rsidRDefault="0087427A" w:rsidP="0087427A">
            <w:pPr>
              <w:shd w:val="clear" w:color="auto" w:fill="EAF1DD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  <w:p w14:paraId="6C53CCBD" w14:textId="4C3988C1" w:rsidR="00CC4487" w:rsidRPr="006D0FFF" w:rsidRDefault="00CC4487" w:rsidP="006D0FF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C4487">
              <w:rPr>
                <w:rFonts w:cs="Times New Roman"/>
                <w:sz w:val="20"/>
                <w:szCs w:val="20"/>
              </w:rPr>
              <w:t>“The</w:t>
            </w:r>
            <w:r w:rsidR="0087427A">
              <w:rPr>
                <w:rFonts w:cs="Times New Roman"/>
                <w:sz w:val="20"/>
                <w:szCs w:val="20"/>
              </w:rPr>
              <w:t xml:space="preserve"> </w:t>
            </w:r>
            <w:r w:rsidR="0087427A">
              <w:rPr>
                <w:rFonts w:ascii="Calibri" w:hAnsi="Calibri" w:cs="Times New Roman"/>
                <w:sz w:val="20"/>
                <w:szCs w:val="20"/>
              </w:rPr>
              <w:t>[student]</w:t>
            </w:r>
            <w:r w:rsidR="0087427A">
              <w:rPr>
                <w:rFonts w:cs="Arial"/>
                <w:sz w:val="20"/>
                <w:szCs w:val="20"/>
              </w:rPr>
              <w:t xml:space="preserve"> </w:t>
            </w:r>
            <w:r w:rsidRPr="00CC4487">
              <w:rPr>
                <w:rFonts w:cs="Times New Roman"/>
                <w:sz w:val="20"/>
                <w:szCs w:val="20"/>
              </w:rPr>
              <w:t>teacher identifies interventions that meet the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C4487">
              <w:rPr>
                <w:rFonts w:cs="Times New Roman"/>
                <w:sz w:val="20"/>
                <w:szCs w:val="20"/>
              </w:rPr>
              <w:t>needs of specific subpopulations (e.g., ELL, special education, and students who come from environments that offer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C4487">
              <w:rPr>
                <w:rFonts w:cs="Times New Roman"/>
                <w:sz w:val="20"/>
                <w:szCs w:val="20"/>
              </w:rPr>
              <w:t>little support for learning), but does not ensure that all identified students are adequately served by the</w:t>
            </w:r>
            <w:r>
              <w:rPr>
                <w:rFonts w:cs="Times New Roman"/>
                <w:sz w:val="20"/>
                <w:szCs w:val="20"/>
              </w:rPr>
              <w:t xml:space="preserve"> interventions” (Marzano, p. 24).</w:t>
            </w:r>
          </w:p>
        </w:tc>
      </w:tr>
    </w:tbl>
    <w:p w14:paraId="4BF1A600" w14:textId="77777777" w:rsidR="00FC0BBE" w:rsidRDefault="00FC0BBE">
      <w:pPr>
        <w:rPr>
          <w:rFonts w:asciiTheme="majorHAnsi" w:eastAsia="Arial Unicode MS" w:hAnsiTheme="majorHAnsi" w:cs="Times New Roman"/>
          <w:strike/>
          <w:color w:val="000000"/>
          <w:sz w:val="28"/>
          <w:szCs w:val="20"/>
          <w:u w:color="000000"/>
        </w:rPr>
      </w:pPr>
      <w:r>
        <w:rPr>
          <w:rFonts w:asciiTheme="majorHAnsi" w:hAnsiTheme="majorHAnsi"/>
          <w:strike/>
          <w:sz w:val="28"/>
        </w:rPr>
        <w:br w:type="page"/>
      </w:r>
    </w:p>
    <w:tbl>
      <w:tblPr>
        <w:tblStyle w:val="TableGrid4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14"/>
        <w:gridCol w:w="3708"/>
        <w:gridCol w:w="2967"/>
        <w:gridCol w:w="2554"/>
        <w:gridCol w:w="2633"/>
      </w:tblGrid>
      <w:tr w:rsidR="00FC0BBE" w:rsidRPr="00FC0BBE" w14:paraId="6A5D2995" w14:textId="77777777" w:rsidTr="00FC0BBE">
        <w:trPr>
          <w:tblHeader/>
        </w:trPr>
        <w:tc>
          <w:tcPr>
            <w:tcW w:w="499" w:type="pct"/>
            <w:tcBorders>
              <w:bottom w:val="single" w:sz="4" w:space="0" w:color="auto"/>
            </w:tcBorders>
            <w:shd w:val="clear" w:color="auto" w:fill="BFBFBF"/>
          </w:tcPr>
          <w:p w14:paraId="107A33AE" w14:textId="77777777" w:rsidR="00FC0BBE" w:rsidRPr="00FC0BBE" w:rsidRDefault="00FC0BBE" w:rsidP="00FC0BBE">
            <w:pPr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Item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BFBFBF"/>
          </w:tcPr>
          <w:p w14:paraId="3B1D6058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Exceeds Expectations </w:t>
            </w:r>
          </w:p>
          <w:p w14:paraId="7105EA68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BFBFBF"/>
          </w:tcPr>
          <w:p w14:paraId="0AFE7AD7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Meets Expectations </w:t>
            </w:r>
          </w:p>
          <w:p w14:paraId="5FBB42AD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BFBFBF"/>
          </w:tcPr>
          <w:p w14:paraId="2DF9C602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Emerging  </w:t>
            </w:r>
          </w:p>
          <w:p w14:paraId="622E086D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FBFBF"/>
          </w:tcPr>
          <w:p w14:paraId="1B06254D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55D1BD6F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FC0BBE" w:rsidRPr="00FC0BBE" w14:paraId="13F72467" w14:textId="77777777" w:rsidTr="00FC0BBE">
        <w:trPr>
          <w:trHeight w:val="278"/>
        </w:trPr>
        <w:tc>
          <w:tcPr>
            <w:tcW w:w="5000" w:type="pct"/>
            <w:gridSpan w:val="5"/>
            <w:shd w:val="clear" w:color="auto" w:fill="95B3D7"/>
          </w:tcPr>
          <w:p w14:paraId="1311264D" w14:textId="77777777" w:rsidR="00FC0BBE" w:rsidRPr="00FC0BBE" w:rsidRDefault="00FC0BBE" w:rsidP="00FC0BBE">
            <w:pPr>
              <w:contextualSpacing/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FC0BBE">
              <w:rPr>
                <w:rFonts w:ascii="Calibri" w:hAnsi="Calibri" w:cs="Times New Roman"/>
                <w:b/>
                <w:szCs w:val="20"/>
              </w:rPr>
              <w:t>Instructional Delivery</w:t>
            </w:r>
          </w:p>
        </w:tc>
      </w:tr>
      <w:tr w:rsidR="00FC0BBE" w:rsidRPr="00FC0BBE" w14:paraId="0786BD05" w14:textId="77777777" w:rsidTr="00FE10FD">
        <w:tc>
          <w:tcPr>
            <w:tcW w:w="499" w:type="pct"/>
            <w:shd w:val="clear" w:color="auto" w:fill="DBE5F1"/>
          </w:tcPr>
          <w:p w14:paraId="0B3C4163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  <w:t>E. Learning Target and Directions</w:t>
            </w:r>
          </w:p>
        </w:tc>
        <w:tc>
          <w:tcPr>
            <w:tcW w:w="1407" w:type="pct"/>
            <w:shd w:val="clear" w:color="auto" w:fill="DBE5F1"/>
          </w:tcPr>
          <w:p w14:paraId="21A52EC3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Articulates accurate and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 xml:space="preserve"> coherent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Calibri"/>
                <w:b/>
                <w:noProof/>
                <w:sz w:val="18"/>
                <w:szCs w:val="18"/>
              </w:rPr>
              <w:t>learning targets</w:t>
            </w:r>
          </w:p>
          <w:p w14:paraId="58FFA05E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1B81275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AND</w:t>
            </w:r>
          </w:p>
          <w:p w14:paraId="6DA90A50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i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Articulates accurate </w:t>
            </w:r>
            <w:r w:rsidRPr="00FC0BBE">
              <w:rPr>
                <w:rFonts w:ascii="Calibri" w:hAnsi="Calibri" w:cs="Calibri"/>
                <w:b/>
                <w:noProof/>
                <w:sz w:val="18"/>
                <w:szCs w:val="18"/>
              </w:rPr>
              <w:t>directions/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explanations 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throughout the lesson</w:t>
            </w:r>
          </w:p>
          <w:p w14:paraId="08FD89EA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1A08A63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AND</w:t>
            </w:r>
          </w:p>
          <w:p w14:paraId="06E9AA2C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Sequences learning experiences appropriately</w:t>
            </w:r>
          </w:p>
        </w:tc>
        <w:tc>
          <w:tcPr>
            <w:tcW w:w="1126" w:type="pct"/>
            <w:shd w:val="clear" w:color="auto" w:fill="DBE5F1"/>
          </w:tcPr>
          <w:p w14:paraId="4D3201EC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Articulates an 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accurate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learning target </w:t>
            </w:r>
          </w:p>
          <w:p w14:paraId="128098F6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A78C578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AND </w:t>
            </w:r>
          </w:p>
          <w:p w14:paraId="363C7DF6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Articulates 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accurate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Calibri"/>
                <w:b/>
                <w:noProof/>
                <w:sz w:val="18"/>
                <w:szCs w:val="18"/>
              </w:rPr>
              <w:t>directions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/ explanations</w:t>
            </w:r>
          </w:p>
          <w:p w14:paraId="49B91963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5D0FCEB1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AND</w:t>
            </w:r>
          </w:p>
          <w:p w14:paraId="42795370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i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Sequences learning experiences appropriately</w:t>
            </w:r>
          </w:p>
        </w:tc>
        <w:tc>
          <w:tcPr>
            <w:tcW w:w="969" w:type="pct"/>
            <w:shd w:val="clear" w:color="auto" w:fill="DBE5F1"/>
          </w:tcPr>
          <w:p w14:paraId="4382C22F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Articulates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an </w:t>
            </w: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inaccurate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learning target </w:t>
            </w:r>
          </w:p>
          <w:p w14:paraId="0A605E64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E11E996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i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 xml:space="preserve">AND/OR </w:t>
            </w:r>
          </w:p>
          <w:p w14:paraId="003AEF5F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Articulates inaccurate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Calibri"/>
                <w:b/>
                <w:noProof/>
                <w:sz w:val="18"/>
                <w:szCs w:val="18"/>
              </w:rPr>
              <w:t>directions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/explanations</w:t>
            </w:r>
          </w:p>
        </w:tc>
        <w:tc>
          <w:tcPr>
            <w:tcW w:w="999" w:type="pct"/>
            <w:shd w:val="clear" w:color="auto" w:fill="DBE5F1"/>
          </w:tcPr>
          <w:p w14:paraId="6FFDB4C0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Does not articulate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the </w:t>
            </w:r>
            <w:r w:rsidRPr="00FC0BBE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learning target </w:t>
            </w:r>
          </w:p>
          <w:p w14:paraId="730C0E27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3087E5AE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OR</w:t>
            </w:r>
          </w:p>
          <w:p w14:paraId="68831342" w14:textId="77777777" w:rsidR="00FC0BBE" w:rsidRPr="00FC0BBE" w:rsidRDefault="00FC0BBE" w:rsidP="00FC0BBE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FC0BBE">
              <w:rPr>
                <w:rFonts w:ascii="Calibri" w:hAnsi="Calibri" w:cs="Calibri"/>
                <w:i/>
                <w:noProof/>
                <w:sz w:val="18"/>
                <w:szCs w:val="18"/>
              </w:rPr>
              <w:t>Does not articulate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FC0BBE">
              <w:rPr>
                <w:rFonts w:ascii="Calibri" w:hAnsi="Calibri" w:cs="Calibri"/>
                <w:b/>
                <w:noProof/>
                <w:sz w:val="18"/>
                <w:szCs w:val="18"/>
              </w:rPr>
              <w:t>directions</w:t>
            </w:r>
            <w:r w:rsidRPr="00FC0BBE">
              <w:rPr>
                <w:rFonts w:ascii="Calibri" w:hAnsi="Calibri" w:cs="Calibri"/>
                <w:noProof/>
                <w:sz w:val="18"/>
                <w:szCs w:val="18"/>
              </w:rPr>
              <w:t>/ explanations</w:t>
            </w:r>
          </w:p>
        </w:tc>
      </w:tr>
      <w:tr w:rsidR="00FE10FD" w:rsidRPr="00FC0BBE" w14:paraId="77AC337E" w14:textId="77777777" w:rsidTr="00FE10FD">
        <w:tc>
          <w:tcPr>
            <w:tcW w:w="499" w:type="pct"/>
            <w:shd w:val="clear" w:color="auto" w:fill="DBE5F1"/>
          </w:tcPr>
          <w:p w14:paraId="570E2DD3" w14:textId="77777777" w:rsidR="00FE10FD" w:rsidRPr="00BC24D2" w:rsidRDefault="00FE10FD" w:rsidP="00FE10FD">
            <w:pPr>
              <w:shd w:val="clear" w:color="auto" w:fill="DEEAF6" w:themeFill="accent1" w:themeFillTint="33"/>
              <w:contextualSpacing/>
              <w:rPr>
                <w:rFonts w:eastAsia="Arial Unicode MS"/>
                <w:b/>
                <w:color w:val="000000"/>
                <w:sz w:val="22"/>
              </w:rPr>
            </w:pPr>
            <w:r w:rsidRPr="00BC24D2">
              <w:rPr>
                <w:rFonts w:eastAsia="Arial Unicode MS"/>
                <w:b/>
                <w:color w:val="000000"/>
                <w:sz w:val="22"/>
              </w:rPr>
              <w:t xml:space="preserve">Sources of Evidence: </w:t>
            </w:r>
          </w:p>
        </w:tc>
        <w:tc>
          <w:tcPr>
            <w:tcW w:w="4501" w:type="pct"/>
            <w:gridSpan w:val="4"/>
            <w:shd w:val="clear" w:color="auto" w:fill="DBE5F1"/>
          </w:tcPr>
          <w:p w14:paraId="5600DCA8" w14:textId="77777777" w:rsidR="00CA6864" w:rsidRDefault="00CA6864" w:rsidP="00CA6864">
            <w:pPr>
              <w:pStyle w:val="ListParagraph"/>
              <w:numPr>
                <w:ilvl w:val="0"/>
                <w:numId w:val="2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 w:rsidRPr="00DD7A6B">
              <w:rPr>
                <w:sz w:val="20"/>
                <w:szCs w:val="20"/>
              </w:rPr>
              <w:t>Observation of teaching</w:t>
            </w:r>
          </w:p>
          <w:p w14:paraId="6920B083" w14:textId="77777777" w:rsidR="00CA6864" w:rsidRPr="00DD7A6B" w:rsidRDefault="00CA6864" w:rsidP="00CA6864">
            <w:pPr>
              <w:pStyle w:val="ListParagraph"/>
              <w:numPr>
                <w:ilvl w:val="0"/>
                <w:numId w:val="2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 w:rsidRPr="00DD7A6B">
              <w:rPr>
                <w:sz w:val="20"/>
                <w:szCs w:val="20"/>
              </w:rPr>
              <w:t>Pre/post observation conferences</w:t>
            </w:r>
          </w:p>
          <w:p w14:paraId="2620716D" w14:textId="77777777" w:rsidR="00CA6864" w:rsidRDefault="00CA6864" w:rsidP="00CA6864">
            <w:pPr>
              <w:pStyle w:val="ListParagraph"/>
              <w:numPr>
                <w:ilvl w:val="0"/>
                <w:numId w:val="2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 w:rsidRPr="00DD7A6B">
              <w:rPr>
                <w:sz w:val="20"/>
                <w:szCs w:val="20"/>
              </w:rPr>
              <w:t>Conversations with and/or documentation from the mentor teacher</w:t>
            </w:r>
          </w:p>
          <w:p w14:paraId="45AC2249" w14:textId="14928894" w:rsidR="00FE10FD" w:rsidRPr="00CA6864" w:rsidRDefault="00CA6864" w:rsidP="00CA6864">
            <w:pPr>
              <w:pStyle w:val="ListParagraph"/>
              <w:numPr>
                <w:ilvl w:val="0"/>
                <w:numId w:val="2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Posted learning objectives</w:t>
            </w:r>
            <w:r w:rsidR="009E31E3">
              <w:rPr>
                <w:sz w:val="20"/>
                <w:szCs w:val="20"/>
              </w:rPr>
              <w:t>/targets</w:t>
            </w:r>
          </w:p>
        </w:tc>
      </w:tr>
      <w:tr w:rsidR="00FE10FD" w:rsidRPr="00FC0BBE" w14:paraId="2AE8F259" w14:textId="77777777" w:rsidTr="00FE10FD">
        <w:tc>
          <w:tcPr>
            <w:tcW w:w="499" w:type="pct"/>
            <w:vMerge w:val="restart"/>
            <w:shd w:val="clear" w:color="auto" w:fill="DBE5F1"/>
          </w:tcPr>
          <w:p w14:paraId="244054F9" w14:textId="77777777" w:rsidR="00FE10FD" w:rsidRPr="00BC24D2" w:rsidRDefault="00FE10FD" w:rsidP="00FE10FD">
            <w:pPr>
              <w:shd w:val="clear" w:color="auto" w:fill="DEEAF6" w:themeFill="accent1" w:themeFillTint="33"/>
              <w:contextualSpacing/>
              <w:rPr>
                <w:rFonts w:eastAsia="Arial Unicode MS"/>
                <w:b/>
                <w:color w:val="000000"/>
                <w:sz w:val="22"/>
              </w:rPr>
            </w:pPr>
            <w:r w:rsidRPr="00BC24D2">
              <w:rPr>
                <w:rFonts w:eastAsia="Arial Unicode MS"/>
                <w:b/>
                <w:color w:val="000000"/>
                <w:sz w:val="22"/>
              </w:rPr>
              <w:t xml:space="preserve">Possible Evidence: </w:t>
            </w:r>
          </w:p>
        </w:tc>
        <w:tc>
          <w:tcPr>
            <w:tcW w:w="2533" w:type="pct"/>
            <w:gridSpan w:val="2"/>
            <w:shd w:val="clear" w:color="auto" w:fill="DBE5F1"/>
          </w:tcPr>
          <w:p w14:paraId="53089305" w14:textId="77777777" w:rsidR="00FE10FD" w:rsidRPr="00BC24D2" w:rsidRDefault="00FE10FD" w:rsidP="00FE10FD">
            <w:pPr>
              <w:shd w:val="clear" w:color="auto" w:fill="DEEAF6" w:themeFill="accent1" w:themeFillTint="33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C24D2">
              <w:rPr>
                <w:b/>
                <w:i/>
                <w:sz w:val="20"/>
                <w:szCs w:val="20"/>
              </w:rPr>
              <w:t>Exceeds/Meets Expectations</w:t>
            </w:r>
          </w:p>
        </w:tc>
        <w:tc>
          <w:tcPr>
            <w:tcW w:w="1968" w:type="pct"/>
            <w:gridSpan w:val="2"/>
            <w:shd w:val="clear" w:color="auto" w:fill="DBE5F1"/>
          </w:tcPr>
          <w:p w14:paraId="0AFD1A5C" w14:textId="77777777" w:rsidR="00FE10FD" w:rsidRPr="00BC24D2" w:rsidRDefault="00FE10FD" w:rsidP="00FE10FD">
            <w:pPr>
              <w:shd w:val="clear" w:color="auto" w:fill="DEEAF6" w:themeFill="accent1" w:themeFillTint="33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C24D2">
              <w:rPr>
                <w:b/>
                <w:i/>
                <w:sz w:val="20"/>
                <w:szCs w:val="20"/>
              </w:rPr>
              <w:t>Emerging/ Does Not Meet Expectations</w:t>
            </w:r>
          </w:p>
        </w:tc>
      </w:tr>
      <w:tr w:rsidR="00FE10FD" w:rsidRPr="00FC0BBE" w14:paraId="10B9E761" w14:textId="77777777" w:rsidTr="00FE10FD">
        <w:tc>
          <w:tcPr>
            <w:tcW w:w="499" w:type="pct"/>
            <w:vMerge/>
            <w:tcBorders>
              <w:bottom w:val="single" w:sz="4" w:space="0" w:color="auto"/>
            </w:tcBorders>
            <w:shd w:val="clear" w:color="auto" w:fill="DBE5F1"/>
          </w:tcPr>
          <w:p w14:paraId="45A5F947" w14:textId="77777777" w:rsidR="00FE10FD" w:rsidRPr="00FC0BBE" w:rsidRDefault="00FE10FD" w:rsidP="00FC0BBE">
            <w:pPr>
              <w:shd w:val="clear" w:color="auto" w:fill="DBE5F1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</w:p>
        </w:tc>
        <w:tc>
          <w:tcPr>
            <w:tcW w:w="2533" w:type="pct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64F26019" w14:textId="77777777" w:rsidR="006560E7" w:rsidRDefault="006560E7" w:rsidP="006C3402">
            <w:pPr>
              <w:pStyle w:val="ListParagraph"/>
              <w:numPr>
                <w:ilvl w:val="0"/>
                <w:numId w:val="26"/>
              </w:numPr>
              <w:shd w:val="clear" w:color="auto" w:fill="DBE5F1"/>
              <w:rPr>
                <w:rFonts w:ascii="Calibri" w:hAnsi="Calibri" w:cs="Calibri"/>
                <w:noProof/>
                <w:sz w:val="20"/>
                <w:szCs w:val="18"/>
              </w:rPr>
            </w:pPr>
            <w:r w:rsidRPr="00764C8A">
              <w:rPr>
                <w:rFonts w:ascii="Calibri" w:hAnsi="Calibri" w:cs="Calibri"/>
                <w:noProof/>
                <w:sz w:val="20"/>
                <w:szCs w:val="18"/>
              </w:rPr>
              <w:t>Targets are prominently and visibly posted in the classroom</w:t>
            </w:r>
          </w:p>
          <w:p w14:paraId="2F09EE19" w14:textId="30EAE8CC" w:rsidR="006560E7" w:rsidRPr="006560E7" w:rsidRDefault="006560E7" w:rsidP="006C3402">
            <w:pPr>
              <w:pStyle w:val="ListParagraph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560E7">
              <w:rPr>
                <w:rFonts w:cs="Calibri"/>
                <w:noProof/>
                <w:sz w:val="20"/>
                <w:szCs w:val="18"/>
              </w:rPr>
              <w:t>“</w:t>
            </w:r>
            <w:r>
              <w:rPr>
                <w:rFonts w:cs="Times New Roman"/>
                <w:sz w:val="20"/>
                <w:szCs w:val="20"/>
              </w:rPr>
              <w:t>L</w:t>
            </w:r>
            <w:r w:rsidRPr="006560E7">
              <w:rPr>
                <w:rFonts w:cs="Times New Roman"/>
                <w:sz w:val="20"/>
                <w:szCs w:val="20"/>
              </w:rPr>
              <w:t>earning target/goal is a clear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560E7">
              <w:rPr>
                <w:rFonts w:cs="Times New Roman"/>
                <w:sz w:val="20"/>
                <w:szCs w:val="20"/>
              </w:rPr>
              <w:t>statement of knowledge or skill as opposed to an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560E7">
              <w:rPr>
                <w:rFonts w:cs="Times New Roman"/>
                <w:sz w:val="20"/>
                <w:szCs w:val="20"/>
              </w:rPr>
              <w:t>activity or assignment</w:t>
            </w:r>
            <w:r>
              <w:rPr>
                <w:rFonts w:cs="Times New Roman"/>
                <w:sz w:val="20"/>
                <w:szCs w:val="20"/>
              </w:rPr>
              <w:t>” (Marzano, p.1)</w:t>
            </w:r>
            <w:r w:rsidR="003B180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B58F46F" w14:textId="77777777" w:rsidR="00FE10FD" w:rsidRPr="00764C8A" w:rsidRDefault="009E6467" w:rsidP="006C3402">
            <w:pPr>
              <w:pStyle w:val="ListParagraph"/>
              <w:numPr>
                <w:ilvl w:val="0"/>
                <w:numId w:val="26"/>
              </w:numPr>
              <w:shd w:val="clear" w:color="auto" w:fill="DBE5F1"/>
              <w:rPr>
                <w:rFonts w:ascii="Calibri" w:hAnsi="Calibri" w:cs="Calibri"/>
                <w:noProof/>
                <w:sz w:val="20"/>
                <w:szCs w:val="18"/>
              </w:rPr>
            </w:pPr>
            <w:r w:rsidRPr="00764C8A">
              <w:rPr>
                <w:rFonts w:ascii="Calibri" w:hAnsi="Calibri" w:cs="Calibri"/>
                <w:noProof/>
                <w:sz w:val="20"/>
                <w:szCs w:val="18"/>
              </w:rPr>
              <w:t>Begins lesson by stating target and/or goals</w:t>
            </w:r>
          </w:p>
          <w:p w14:paraId="71449571" w14:textId="3AC6259E" w:rsidR="009E6467" w:rsidRPr="006560E7" w:rsidRDefault="009E6467" w:rsidP="006C3402">
            <w:pPr>
              <w:pStyle w:val="ListParagraph"/>
              <w:numPr>
                <w:ilvl w:val="0"/>
                <w:numId w:val="26"/>
              </w:numPr>
              <w:shd w:val="clear" w:color="auto" w:fill="DBE5F1"/>
              <w:rPr>
                <w:rFonts w:ascii="Calibri" w:hAnsi="Calibri" w:cs="Calibri"/>
                <w:noProof/>
                <w:sz w:val="20"/>
                <w:szCs w:val="18"/>
              </w:rPr>
            </w:pPr>
            <w:r w:rsidRPr="006560E7">
              <w:rPr>
                <w:rFonts w:ascii="Calibri" w:hAnsi="Calibri" w:cs="Calibri"/>
                <w:noProof/>
                <w:sz w:val="20"/>
                <w:szCs w:val="18"/>
              </w:rPr>
              <w:t>Revisits targets and goals throughout the lesson</w:t>
            </w:r>
          </w:p>
          <w:p w14:paraId="6F260DB4" w14:textId="77777777" w:rsidR="009E6467" w:rsidRPr="00764C8A" w:rsidRDefault="009E6467" w:rsidP="006C3402">
            <w:pPr>
              <w:pStyle w:val="ListParagraph"/>
              <w:numPr>
                <w:ilvl w:val="0"/>
                <w:numId w:val="26"/>
              </w:numPr>
              <w:shd w:val="clear" w:color="auto" w:fill="DBE5F1"/>
              <w:rPr>
                <w:rFonts w:ascii="Calibri" w:hAnsi="Calibri" w:cs="Calibri"/>
                <w:noProof/>
                <w:sz w:val="20"/>
                <w:szCs w:val="18"/>
              </w:rPr>
            </w:pPr>
            <w:r w:rsidRPr="00764C8A">
              <w:rPr>
                <w:rFonts w:ascii="Calibri" w:hAnsi="Calibri" w:cs="Calibri"/>
                <w:noProof/>
                <w:sz w:val="20"/>
                <w:szCs w:val="18"/>
              </w:rPr>
              <w:t>Summarizes the targets at the end of the lesson</w:t>
            </w:r>
          </w:p>
          <w:p w14:paraId="195EAD67" w14:textId="77777777" w:rsidR="006560E7" w:rsidRDefault="006560E7" w:rsidP="006C3402">
            <w:pPr>
              <w:pStyle w:val="ListParagraph"/>
              <w:numPr>
                <w:ilvl w:val="0"/>
                <w:numId w:val="26"/>
              </w:numPr>
              <w:shd w:val="clear" w:color="auto" w:fill="DBE5F1"/>
              <w:rPr>
                <w:rFonts w:ascii="Calibri" w:hAnsi="Calibri" w:cs="Calibri"/>
                <w:noProof/>
                <w:sz w:val="20"/>
                <w:szCs w:val="18"/>
              </w:rPr>
            </w:pPr>
            <w:r w:rsidRPr="00764C8A">
              <w:rPr>
                <w:rFonts w:ascii="Calibri" w:hAnsi="Calibri" w:cs="Calibri"/>
                <w:noProof/>
                <w:sz w:val="20"/>
                <w:szCs w:val="18"/>
              </w:rPr>
              <w:t xml:space="preserve">Directions are concise, systematic, and logical </w:t>
            </w:r>
          </w:p>
          <w:p w14:paraId="21E8A3C2" w14:textId="602F09AE" w:rsidR="009E6467" w:rsidRPr="00764C8A" w:rsidRDefault="009E6467" w:rsidP="006C3402">
            <w:pPr>
              <w:pStyle w:val="ListParagraph"/>
              <w:numPr>
                <w:ilvl w:val="1"/>
                <w:numId w:val="26"/>
              </w:numPr>
              <w:shd w:val="clear" w:color="auto" w:fill="DBE5F1"/>
              <w:rPr>
                <w:rFonts w:ascii="Calibri" w:hAnsi="Calibri" w:cs="Calibri"/>
                <w:noProof/>
                <w:sz w:val="20"/>
                <w:szCs w:val="18"/>
              </w:rPr>
            </w:pPr>
            <w:r w:rsidRPr="00764C8A">
              <w:rPr>
                <w:rFonts w:ascii="Calibri" w:hAnsi="Calibri" w:cs="Calibri"/>
                <w:noProof/>
                <w:sz w:val="20"/>
                <w:szCs w:val="18"/>
              </w:rPr>
              <w:t>Learners know what they should be doing in the classroom</w:t>
            </w:r>
          </w:p>
          <w:p w14:paraId="2E57F7BD" w14:textId="1CFCF32E" w:rsidR="009E6467" w:rsidRPr="006560E7" w:rsidRDefault="009E6467" w:rsidP="006C3402">
            <w:pPr>
              <w:pStyle w:val="ListParagraph"/>
              <w:numPr>
                <w:ilvl w:val="0"/>
                <w:numId w:val="26"/>
              </w:numPr>
              <w:shd w:val="clear" w:color="auto" w:fill="DBE5F1"/>
              <w:rPr>
                <w:rFonts w:ascii="Calibri" w:hAnsi="Calibri" w:cs="Calibri"/>
                <w:noProof/>
                <w:sz w:val="20"/>
                <w:szCs w:val="18"/>
              </w:rPr>
            </w:pPr>
            <w:r w:rsidRPr="00764C8A">
              <w:rPr>
                <w:rFonts w:ascii="Calibri" w:hAnsi="Calibri" w:cs="Calibri"/>
                <w:noProof/>
                <w:sz w:val="20"/>
                <w:szCs w:val="18"/>
              </w:rPr>
              <w:t>Learning tasks align with targets</w:t>
            </w:r>
          </w:p>
        </w:tc>
        <w:tc>
          <w:tcPr>
            <w:tcW w:w="1968" w:type="pct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2B317EB0" w14:textId="77777777" w:rsidR="006560E7" w:rsidRPr="006560E7" w:rsidRDefault="006560E7" w:rsidP="006C3402">
            <w:pPr>
              <w:pStyle w:val="ListParagraph"/>
              <w:numPr>
                <w:ilvl w:val="0"/>
                <w:numId w:val="26"/>
              </w:numPr>
              <w:shd w:val="clear" w:color="auto" w:fill="DBE5F1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6560E7">
              <w:rPr>
                <w:rFonts w:ascii="Calibri" w:hAnsi="Calibri" w:cs="Calibri"/>
                <w:noProof/>
                <w:sz w:val="20"/>
                <w:szCs w:val="18"/>
              </w:rPr>
              <w:t>Targets/goals are NOT prominently and visibly posted</w:t>
            </w:r>
          </w:p>
          <w:p w14:paraId="310F01EF" w14:textId="6E8905D9" w:rsidR="003A1998" w:rsidRPr="006560E7" w:rsidRDefault="003A1998" w:rsidP="006C3402">
            <w:pPr>
              <w:pStyle w:val="ListParagraph"/>
              <w:numPr>
                <w:ilvl w:val="0"/>
                <w:numId w:val="26"/>
              </w:numPr>
              <w:shd w:val="clear" w:color="auto" w:fill="DBE5F1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t>Begins lesson without discussing targets or goals</w:t>
            </w:r>
          </w:p>
          <w:p w14:paraId="27CA03C5" w14:textId="77777777" w:rsidR="003A1998" w:rsidRPr="003A1998" w:rsidRDefault="003A1998" w:rsidP="006C3402">
            <w:pPr>
              <w:pStyle w:val="ListParagraph"/>
              <w:numPr>
                <w:ilvl w:val="0"/>
                <w:numId w:val="26"/>
              </w:numPr>
              <w:shd w:val="clear" w:color="auto" w:fill="DBE5F1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t>Sequence of lesson is not logical</w:t>
            </w:r>
          </w:p>
          <w:p w14:paraId="72F44EB2" w14:textId="043D0F38" w:rsidR="003A1998" w:rsidRPr="00D40E6D" w:rsidRDefault="003A1998" w:rsidP="006C3402">
            <w:pPr>
              <w:pStyle w:val="ListParagraph"/>
              <w:numPr>
                <w:ilvl w:val="0"/>
                <w:numId w:val="26"/>
              </w:numPr>
              <w:shd w:val="clear" w:color="auto" w:fill="DBE5F1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t xml:space="preserve">Directions to </w:t>
            </w:r>
            <w:r w:rsidR="003B180C">
              <w:rPr>
                <w:rFonts w:ascii="Calibri" w:hAnsi="Calibri" w:cs="Calibri"/>
                <w:noProof/>
                <w:sz w:val="20"/>
                <w:szCs w:val="18"/>
              </w:rPr>
              <w:t xml:space="preserve">learners </w:t>
            </w:r>
            <w:r>
              <w:rPr>
                <w:rFonts w:ascii="Calibri" w:hAnsi="Calibri" w:cs="Calibri"/>
                <w:noProof/>
                <w:sz w:val="20"/>
                <w:szCs w:val="18"/>
              </w:rPr>
              <w:t xml:space="preserve">are confusing and include too much/too little information </w:t>
            </w:r>
          </w:p>
          <w:p w14:paraId="2270B32E" w14:textId="77777777" w:rsidR="00D40E6D" w:rsidRPr="003A1998" w:rsidRDefault="00D40E6D" w:rsidP="006C3402">
            <w:pPr>
              <w:pStyle w:val="ListParagraph"/>
              <w:numPr>
                <w:ilvl w:val="1"/>
                <w:numId w:val="26"/>
              </w:numPr>
              <w:shd w:val="clear" w:color="auto" w:fill="DBE5F1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t>Learners seem confused or ask many questions to know what to do</w:t>
            </w:r>
          </w:p>
          <w:p w14:paraId="5EA59109" w14:textId="77777777" w:rsidR="00D40E6D" w:rsidRPr="00D40E6D" w:rsidRDefault="00D40E6D" w:rsidP="00D40E6D">
            <w:pPr>
              <w:shd w:val="clear" w:color="auto" w:fill="DBE5F1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46EE374D" w14:textId="77777777" w:rsidR="00FC0BBE" w:rsidRDefault="00FC0BBE" w:rsidP="00FC0BBE">
      <w:pPr>
        <w:pStyle w:val="Body1"/>
        <w:contextualSpacing/>
        <w:rPr>
          <w:rFonts w:asciiTheme="majorHAnsi" w:hAnsiTheme="majorHAnsi"/>
          <w:strike/>
          <w:sz w:val="28"/>
        </w:rPr>
      </w:pPr>
    </w:p>
    <w:p w14:paraId="3BCC4E41" w14:textId="77777777" w:rsidR="00FC0BBE" w:rsidRDefault="00FC0BBE">
      <w:pPr>
        <w:rPr>
          <w:rFonts w:asciiTheme="majorHAnsi" w:eastAsia="Arial Unicode MS" w:hAnsiTheme="majorHAnsi" w:cs="Times New Roman"/>
          <w:strike/>
          <w:color w:val="000000"/>
          <w:sz w:val="28"/>
          <w:szCs w:val="20"/>
          <w:u w:color="000000"/>
        </w:rPr>
      </w:pPr>
      <w:r>
        <w:rPr>
          <w:rFonts w:asciiTheme="majorHAnsi" w:hAnsiTheme="majorHAnsi"/>
          <w:strike/>
          <w:sz w:val="28"/>
        </w:rPr>
        <w:br w:type="page"/>
      </w:r>
    </w:p>
    <w:tbl>
      <w:tblPr>
        <w:tblStyle w:val="TableGrid5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14"/>
        <w:gridCol w:w="3708"/>
        <w:gridCol w:w="2967"/>
        <w:gridCol w:w="2554"/>
        <w:gridCol w:w="2633"/>
      </w:tblGrid>
      <w:tr w:rsidR="00FC0BBE" w:rsidRPr="00FC0BBE" w14:paraId="05A1C7CC" w14:textId="77777777" w:rsidTr="00FC0BBE">
        <w:trPr>
          <w:tblHeader/>
        </w:trPr>
        <w:tc>
          <w:tcPr>
            <w:tcW w:w="499" w:type="pct"/>
            <w:tcBorders>
              <w:bottom w:val="single" w:sz="4" w:space="0" w:color="auto"/>
            </w:tcBorders>
            <w:shd w:val="clear" w:color="auto" w:fill="BFBFBF"/>
          </w:tcPr>
          <w:p w14:paraId="27E2DFD1" w14:textId="058A535F" w:rsidR="00FC0BBE" w:rsidRPr="00FC0BBE" w:rsidRDefault="00FC0BBE" w:rsidP="00FC0BBE">
            <w:pPr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Item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BFBFBF"/>
          </w:tcPr>
          <w:p w14:paraId="45B1245A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Exceeds Expectations </w:t>
            </w:r>
          </w:p>
          <w:p w14:paraId="37CC58DA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BFBFBF"/>
          </w:tcPr>
          <w:p w14:paraId="357979F7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Meets Expectations </w:t>
            </w:r>
          </w:p>
          <w:p w14:paraId="1048B93F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BFBFBF"/>
          </w:tcPr>
          <w:p w14:paraId="50F7686C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Emerging  </w:t>
            </w:r>
          </w:p>
          <w:p w14:paraId="3E6DDC77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FBFBF"/>
          </w:tcPr>
          <w:p w14:paraId="17AF83EB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43649B2C" w14:textId="77777777" w:rsidR="00FC0BBE" w:rsidRPr="00FC0BBE" w:rsidRDefault="00FC0BBE" w:rsidP="00FC0BBE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FC0BBE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FC0BBE" w:rsidRPr="00FC0BBE" w14:paraId="39323160" w14:textId="77777777" w:rsidTr="00FC0BBE">
        <w:trPr>
          <w:trHeight w:val="278"/>
        </w:trPr>
        <w:tc>
          <w:tcPr>
            <w:tcW w:w="5000" w:type="pct"/>
            <w:gridSpan w:val="5"/>
            <w:shd w:val="clear" w:color="auto" w:fill="95B3D7"/>
          </w:tcPr>
          <w:p w14:paraId="2A7A844C" w14:textId="77777777" w:rsidR="00FC0BBE" w:rsidRPr="00FC0BBE" w:rsidRDefault="00FC0BBE" w:rsidP="00FC0BBE">
            <w:pPr>
              <w:contextualSpacing/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FC0BBE">
              <w:rPr>
                <w:rFonts w:ascii="Calibri" w:hAnsi="Calibri" w:cs="Times New Roman"/>
                <w:b/>
                <w:szCs w:val="20"/>
              </w:rPr>
              <w:t>Instructional Delivery</w:t>
            </w:r>
          </w:p>
        </w:tc>
      </w:tr>
      <w:tr w:rsidR="00FC0BBE" w:rsidRPr="00FC0BBE" w14:paraId="655200A8" w14:textId="77777777" w:rsidTr="00FC0BBE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3898974" w14:textId="77777777" w:rsidR="007271C2" w:rsidRDefault="00FC0BBE" w:rsidP="007271C2">
            <w:pPr>
              <w:shd w:val="clear" w:color="auto" w:fill="DBE5F1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  <w:bookmarkStart w:id="1" w:name="PedF"/>
            <w:r w:rsidRPr="00364EDD"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  <w:t xml:space="preserve">F. </w:t>
            </w:r>
            <w:bookmarkEnd w:id="1"/>
            <w:r w:rsidRPr="00364EDD"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  <w:t>Critical Thinking</w:t>
            </w:r>
            <w:r w:rsidRPr="00FC0BBE"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  <w:t xml:space="preserve"> </w:t>
            </w:r>
          </w:p>
          <w:p w14:paraId="559CFA94" w14:textId="4E6ADFA3" w:rsidR="007271C2" w:rsidRPr="007271C2" w:rsidRDefault="007271C2" w:rsidP="007271C2">
            <w:pPr>
              <w:shd w:val="clear" w:color="auto" w:fill="DBE5F1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  <w:r w:rsidRPr="007271C2">
              <w:rPr>
                <w:rStyle w:val="FootnoteReference"/>
                <w:rFonts w:ascii="Calibri" w:eastAsia="Arial Unicode MS" w:hAnsi="Calibri" w:cs="Times New Roman"/>
                <w:b/>
                <w:sz w:val="72"/>
                <w:szCs w:val="18"/>
                <w:u w:color="000000"/>
              </w:rPr>
              <w:footnoteReference w:customMarkFollows="1" w:id="1"/>
              <w:t>*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45DD48" w14:textId="77777777" w:rsidR="00FC0BBE" w:rsidRPr="00FC0BBE" w:rsidRDefault="00FC0BBE" w:rsidP="00FC0BBE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8"/>
                <w:szCs w:val="18"/>
              </w:rPr>
            </w:pPr>
            <w:r w:rsidRPr="00FC0BBE">
              <w:rPr>
                <w:rFonts w:ascii="Calibri" w:hAnsi="Calibri" w:cs="ArialNarrow"/>
                <w:i/>
                <w:sz w:val="18"/>
                <w:szCs w:val="18"/>
              </w:rPr>
              <w:t>Engages learners</w:t>
            </w:r>
            <w:r w:rsidRPr="00FC0BBE">
              <w:rPr>
                <w:rFonts w:ascii="Calibri" w:hAnsi="Calibri" w:cs="ArialNarrow"/>
                <w:sz w:val="18"/>
                <w:szCs w:val="18"/>
              </w:rPr>
              <w:t xml:space="preserve"> in </w:t>
            </w:r>
            <w:r w:rsidRPr="00FC0BBE">
              <w:rPr>
                <w:rFonts w:ascii="Calibri" w:hAnsi="Calibri" w:cs="ArialNarrow"/>
                <w:b/>
                <w:sz w:val="18"/>
                <w:szCs w:val="18"/>
              </w:rPr>
              <w:t xml:space="preserve">critical thinking </w:t>
            </w:r>
            <w:r w:rsidRPr="00FC0BBE">
              <w:rPr>
                <w:rFonts w:ascii="Calibri" w:hAnsi="Calibri" w:cs="ArialNarrow"/>
                <w:i/>
                <w:sz w:val="18"/>
                <w:szCs w:val="18"/>
              </w:rPr>
              <w:t>in local and/or global contexts</w:t>
            </w:r>
            <w:r w:rsidRPr="00FC0BBE">
              <w:rPr>
                <w:rFonts w:ascii="Calibri" w:hAnsi="Calibri" w:cs="ArialNarrow"/>
                <w:sz w:val="18"/>
                <w:szCs w:val="18"/>
              </w:rPr>
              <w:t xml:space="preserve"> that </w:t>
            </w:r>
          </w:p>
          <w:p w14:paraId="4D46BAA5" w14:textId="77777777" w:rsidR="00FC0BBE" w:rsidRPr="00FC0BBE" w:rsidRDefault="00FC0BBE" w:rsidP="00FC0BBE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8"/>
                <w:szCs w:val="18"/>
              </w:rPr>
            </w:pPr>
            <w:r w:rsidRPr="00FC0BBE">
              <w:rPr>
                <w:rFonts w:ascii="Calibri" w:hAnsi="Calibri" w:cs="ArialNarrow"/>
                <w:sz w:val="18"/>
                <w:szCs w:val="18"/>
              </w:rPr>
              <w:t>1. Fosters problem solving</w:t>
            </w:r>
          </w:p>
          <w:p w14:paraId="2D731B38" w14:textId="77777777" w:rsidR="00FC0BBE" w:rsidRPr="00FC0BBE" w:rsidRDefault="00FC0BBE" w:rsidP="00FC0BBE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8"/>
                <w:szCs w:val="18"/>
              </w:rPr>
            </w:pPr>
            <w:r w:rsidRPr="00FC0BBE">
              <w:rPr>
                <w:rFonts w:ascii="Calibri" w:hAnsi="Calibri" w:cs="ArialNarrow"/>
                <w:sz w:val="18"/>
                <w:szCs w:val="18"/>
              </w:rPr>
              <w:t>2. Encourages conceptual connections</w:t>
            </w:r>
          </w:p>
          <w:p w14:paraId="33E80491" w14:textId="77777777" w:rsidR="00FC0BBE" w:rsidRPr="00FC0BBE" w:rsidRDefault="00FC0BBE" w:rsidP="00FC0BBE">
            <w:pPr>
              <w:autoSpaceDE w:val="0"/>
              <w:autoSpaceDN w:val="0"/>
              <w:adjustRightInd w:val="0"/>
              <w:rPr>
                <w:rFonts w:ascii="Calibri" w:hAnsi="Calibri" w:cs="ArialNarrow"/>
                <w:i/>
                <w:sz w:val="18"/>
                <w:szCs w:val="18"/>
              </w:rPr>
            </w:pPr>
            <w:r w:rsidRPr="00FC0BBE">
              <w:rPr>
                <w:rFonts w:ascii="Calibri" w:hAnsi="Calibri" w:cs="ArialNarrow"/>
                <w:i/>
                <w:sz w:val="18"/>
                <w:szCs w:val="18"/>
              </w:rPr>
              <w:t>3. Challenges assumptions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704049E" w14:textId="77777777" w:rsidR="00FC0BBE" w:rsidRPr="00FC0BBE" w:rsidRDefault="00FC0BBE" w:rsidP="00FC0BBE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8"/>
                <w:szCs w:val="18"/>
              </w:rPr>
            </w:pPr>
            <w:r w:rsidRPr="00FC0BBE">
              <w:rPr>
                <w:rFonts w:ascii="Calibri" w:hAnsi="Calibri" w:cs="ArialNarrow"/>
                <w:i/>
                <w:sz w:val="18"/>
                <w:szCs w:val="18"/>
              </w:rPr>
              <w:t>Engages learners</w:t>
            </w:r>
            <w:r w:rsidRPr="00FC0BBE">
              <w:rPr>
                <w:rFonts w:ascii="Calibri" w:hAnsi="Calibri" w:cs="ArialNarrow"/>
                <w:sz w:val="18"/>
                <w:szCs w:val="18"/>
              </w:rPr>
              <w:t xml:space="preserve"> in </w:t>
            </w:r>
            <w:r w:rsidRPr="00FC0BBE">
              <w:rPr>
                <w:rFonts w:ascii="Calibri" w:hAnsi="Calibri" w:cs="ArialNarrow"/>
                <w:b/>
                <w:sz w:val="18"/>
                <w:szCs w:val="18"/>
              </w:rPr>
              <w:t>critical thinking</w:t>
            </w:r>
            <w:r w:rsidRPr="00FC0BBE">
              <w:rPr>
                <w:rFonts w:ascii="Calibri" w:hAnsi="Calibri" w:cs="ArialNarrow"/>
                <w:sz w:val="18"/>
                <w:szCs w:val="18"/>
              </w:rPr>
              <w:t xml:space="preserve"> that </w:t>
            </w:r>
          </w:p>
          <w:p w14:paraId="2032085A" w14:textId="77777777" w:rsidR="00FC0BBE" w:rsidRPr="00FC0BBE" w:rsidRDefault="00FC0BBE" w:rsidP="00FC0BBE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8"/>
                <w:szCs w:val="18"/>
              </w:rPr>
            </w:pPr>
            <w:r w:rsidRPr="00FC0BBE">
              <w:rPr>
                <w:rFonts w:ascii="Calibri" w:hAnsi="Calibri" w:cs="ArialNarrow"/>
                <w:sz w:val="18"/>
                <w:szCs w:val="18"/>
              </w:rPr>
              <w:t>1. Fosters problem solving</w:t>
            </w:r>
          </w:p>
          <w:p w14:paraId="3A772E33" w14:textId="77777777" w:rsidR="00FC0BBE" w:rsidRPr="00FC0BBE" w:rsidRDefault="00FC0BBE" w:rsidP="00FC0BBE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8"/>
                <w:szCs w:val="18"/>
              </w:rPr>
            </w:pPr>
            <w:r w:rsidRPr="00FC0BBE">
              <w:rPr>
                <w:rFonts w:ascii="Calibri" w:hAnsi="Calibri" w:cs="ArialNarrow"/>
                <w:sz w:val="18"/>
                <w:szCs w:val="18"/>
              </w:rPr>
              <w:t>2. Encourages conceptual connections</w:t>
            </w:r>
          </w:p>
          <w:p w14:paraId="09343BA3" w14:textId="77777777" w:rsidR="00FC0BBE" w:rsidRPr="00FC0BBE" w:rsidRDefault="00FC0BBE" w:rsidP="00FC0BBE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E09F47" w14:textId="77777777" w:rsidR="00FC0BBE" w:rsidRPr="00FC0BBE" w:rsidRDefault="00FC0BBE" w:rsidP="00FC0BBE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8"/>
                <w:szCs w:val="18"/>
              </w:rPr>
            </w:pPr>
            <w:r w:rsidRPr="00FC0BBE">
              <w:rPr>
                <w:rFonts w:ascii="Calibri" w:hAnsi="Calibri" w:cs="ArialNarrow"/>
                <w:i/>
                <w:sz w:val="18"/>
                <w:szCs w:val="18"/>
              </w:rPr>
              <w:t xml:space="preserve">Introduces AND/OR models </w:t>
            </w:r>
            <w:r w:rsidRPr="00FC0BBE">
              <w:rPr>
                <w:rFonts w:ascii="Calibri" w:hAnsi="Calibri" w:cs="ArialNarrow"/>
                <w:b/>
                <w:sz w:val="18"/>
                <w:szCs w:val="18"/>
              </w:rPr>
              <w:t>critical thinking</w:t>
            </w:r>
            <w:r w:rsidRPr="00FC0BBE">
              <w:rPr>
                <w:rFonts w:ascii="Calibri" w:hAnsi="Calibri" w:cs="ArialNarrow"/>
                <w:sz w:val="18"/>
                <w:szCs w:val="18"/>
              </w:rPr>
              <w:t xml:space="preserve"> that </w:t>
            </w:r>
          </w:p>
          <w:p w14:paraId="4B4B3013" w14:textId="77777777" w:rsidR="00FC0BBE" w:rsidRPr="00FC0BBE" w:rsidRDefault="00FC0BBE" w:rsidP="00FC0BBE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8"/>
                <w:szCs w:val="18"/>
              </w:rPr>
            </w:pPr>
            <w:r w:rsidRPr="00FC0BBE">
              <w:rPr>
                <w:rFonts w:ascii="Calibri" w:hAnsi="Calibri" w:cs="ArialNarrow"/>
                <w:sz w:val="18"/>
                <w:szCs w:val="18"/>
              </w:rPr>
              <w:t>1. Fosters problem solving</w:t>
            </w:r>
          </w:p>
          <w:p w14:paraId="1E80151B" w14:textId="77777777" w:rsidR="00FC0BBE" w:rsidRPr="00FC0BBE" w:rsidRDefault="00FC0BBE" w:rsidP="00FC0BBE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8"/>
                <w:szCs w:val="18"/>
              </w:rPr>
            </w:pPr>
            <w:r w:rsidRPr="00FC0BBE">
              <w:rPr>
                <w:rFonts w:ascii="Calibri" w:hAnsi="Calibri" w:cs="ArialNarrow"/>
                <w:sz w:val="18"/>
                <w:szCs w:val="18"/>
              </w:rPr>
              <w:t>2. Encourages conceptual connections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B67C3C" w14:textId="77777777" w:rsidR="00FC0BBE" w:rsidRPr="00FC0BBE" w:rsidRDefault="00FC0BBE" w:rsidP="00FC0BBE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8"/>
                <w:szCs w:val="18"/>
              </w:rPr>
            </w:pPr>
            <w:r w:rsidRPr="00FC0BBE">
              <w:rPr>
                <w:rFonts w:ascii="Calibri" w:hAnsi="Calibri" w:cs="ArialNarrow"/>
                <w:i/>
                <w:sz w:val="18"/>
                <w:szCs w:val="18"/>
              </w:rPr>
              <w:t xml:space="preserve">Does not introduce AND/OR model </w:t>
            </w:r>
            <w:r w:rsidRPr="00FC0BBE">
              <w:rPr>
                <w:rFonts w:ascii="Calibri" w:hAnsi="Calibri" w:cs="ArialNarrow"/>
                <w:b/>
                <w:sz w:val="18"/>
                <w:szCs w:val="18"/>
              </w:rPr>
              <w:t>critical thinking</w:t>
            </w:r>
            <w:r w:rsidRPr="00FC0BBE">
              <w:rPr>
                <w:rFonts w:ascii="Calibri" w:hAnsi="Calibri" w:cs="ArialNarrow"/>
                <w:sz w:val="18"/>
                <w:szCs w:val="18"/>
              </w:rPr>
              <w:t xml:space="preserve"> that</w:t>
            </w:r>
          </w:p>
          <w:p w14:paraId="1DC8D1F5" w14:textId="77777777" w:rsidR="00FC0BBE" w:rsidRPr="00FC0BBE" w:rsidRDefault="00FC0BBE" w:rsidP="00FC0BBE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8"/>
                <w:szCs w:val="18"/>
              </w:rPr>
            </w:pPr>
            <w:r w:rsidRPr="00FC0BBE">
              <w:rPr>
                <w:rFonts w:ascii="Calibri" w:hAnsi="Calibri" w:cs="ArialNarrow"/>
                <w:sz w:val="18"/>
                <w:szCs w:val="18"/>
              </w:rPr>
              <w:t>1. Fosters problem solving</w:t>
            </w:r>
          </w:p>
          <w:p w14:paraId="3C2B5468" w14:textId="77777777" w:rsidR="00FC0BBE" w:rsidRPr="00FC0BBE" w:rsidRDefault="00FC0BBE" w:rsidP="00FC0BBE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8"/>
                <w:szCs w:val="18"/>
              </w:rPr>
            </w:pPr>
            <w:r w:rsidRPr="00FC0BBE">
              <w:rPr>
                <w:rFonts w:ascii="Calibri" w:hAnsi="Calibri" w:cs="ArialNarrow"/>
                <w:sz w:val="18"/>
                <w:szCs w:val="18"/>
              </w:rPr>
              <w:t>2. Encourages conceptual connections</w:t>
            </w:r>
          </w:p>
        </w:tc>
      </w:tr>
      <w:tr w:rsidR="00045859" w:rsidRPr="00FC0BBE" w14:paraId="3EFEC312" w14:textId="77777777" w:rsidTr="0004585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5F015EF" w14:textId="77777777" w:rsidR="00045859" w:rsidRPr="00BC24D2" w:rsidRDefault="00045859" w:rsidP="00045859">
            <w:pPr>
              <w:shd w:val="clear" w:color="auto" w:fill="DEEAF6" w:themeFill="accent1" w:themeFillTint="33"/>
              <w:contextualSpacing/>
              <w:rPr>
                <w:rFonts w:eastAsia="Arial Unicode MS"/>
                <w:b/>
                <w:sz w:val="22"/>
                <w:szCs w:val="18"/>
                <w:u w:color="000000"/>
              </w:rPr>
            </w:pPr>
            <w:r w:rsidRPr="00BC24D2">
              <w:rPr>
                <w:rFonts w:eastAsia="Arial Unicode MS"/>
                <w:b/>
                <w:sz w:val="22"/>
                <w:szCs w:val="18"/>
                <w:u w:color="000000"/>
              </w:rPr>
              <w:t xml:space="preserve">Sources of Evidence: </w:t>
            </w:r>
          </w:p>
        </w:tc>
        <w:tc>
          <w:tcPr>
            <w:tcW w:w="4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8630B1" w14:textId="77777777" w:rsidR="00045859" w:rsidRDefault="00045859" w:rsidP="0004585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 w:rsidRPr="0012458E">
              <w:rPr>
                <w:sz w:val="20"/>
                <w:szCs w:val="20"/>
              </w:rPr>
              <w:t>Observation of teaching</w:t>
            </w:r>
            <w:r>
              <w:rPr>
                <w:sz w:val="20"/>
                <w:szCs w:val="20"/>
              </w:rPr>
              <w:t xml:space="preserve"> </w:t>
            </w:r>
          </w:p>
          <w:p w14:paraId="5506B8FC" w14:textId="77777777" w:rsidR="00045859" w:rsidRDefault="00045859" w:rsidP="00045859">
            <w:pPr>
              <w:pStyle w:val="ListParagraph"/>
              <w:numPr>
                <w:ilvl w:val="1"/>
                <w:numId w:val="1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</w:t>
            </w:r>
            <w:r w:rsidRPr="0077758F">
              <w:rPr>
                <w:sz w:val="20"/>
                <w:szCs w:val="20"/>
              </w:rPr>
              <w:t>assroom discourse: students questioning each other and discussing the content</w:t>
            </w:r>
          </w:p>
          <w:p w14:paraId="7DF38EB5" w14:textId="77777777" w:rsidR="00045859" w:rsidRPr="0077758F" w:rsidRDefault="00045859" w:rsidP="00045859">
            <w:pPr>
              <w:pStyle w:val="ListParagraph"/>
              <w:numPr>
                <w:ilvl w:val="1"/>
                <w:numId w:val="1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Higher-order questioning </w:t>
            </w:r>
          </w:p>
          <w:p w14:paraId="03B6BCEE" w14:textId="77777777" w:rsidR="00045859" w:rsidRPr="0012458E" w:rsidRDefault="00045859" w:rsidP="0004585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 w:rsidRPr="0012458E">
              <w:rPr>
                <w:sz w:val="20"/>
                <w:szCs w:val="20"/>
              </w:rPr>
              <w:t>Pre/post observation conferences</w:t>
            </w:r>
          </w:p>
          <w:p w14:paraId="147A9DA7" w14:textId="77777777" w:rsidR="00045859" w:rsidRPr="00511BD8" w:rsidRDefault="00045859" w:rsidP="0004585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 w:rsidRPr="0012458E">
              <w:rPr>
                <w:sz w:val="20"/>
                <w:szCs w:val="20"/>
              </w:rPr>
              <w:t>Conversations with and/or docum</w:t>
            </w:r>
            <w:r>
              <w:rPr>
                <w:sz w:val="20"/>
                <w:szCs w:val="20"/>
              </w:rPr>
              <w:t>entation from the mentor teacher</w:t>
            </w:r>
          </w:p>
        </w:tc>
      </w:tr>
      <w:tr w:rsidR="00045859" w:rsidRPr="00FC0BBE" w14:paraId="7754AB88" w14:textId="77777777" w:rsidTr="00045859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4E8E543E" w14:textId="77777777" w:rsidR="00045859" w:rsidRPr="00FC0BBE" w:rsidRDefault="00045859" w:rsidP="00045859">
            <w:pPr>
              <w:shd w:val="clear" w:color="auto" w:fill="DBE5F1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  <w:r w:rsidRPr="00BC24D2">
              <w:rPr>
                <w:rFonts w:eastAsia="Arial Unicode MS"/>
                <w:b/>
                <w:sz w:val="22"/>
                <w:szCs w:val="18"/>
                <w:u w:color="000000"/>
              </w:rPr>
              <w:t>Possible Evidence:</w:t>
            </w:r>
          </w:p>
        </w:tc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542AC09" w14:textId="77777777" w:rsidR="00045859" w:rsidRPr="00BC24D2" w:rsidRDefault="00045859" w:rsidP="00045859">
            <w:pPr>
              <w:shd w:val="clear" w:color="auto" w:fill="DEEAF6" w:themeFill="accent1" w:themeFillTint="33"/>
              <w:contextualSpacing/>
              <w:jc w:val="center"/>
              <w:rPr>
                <w:rFonts w:eastAsia="Arial Unicode MS"/>
                <w:b/>
                <w:i/>
                <w:sz w:val="20"/>
                <w:szCs w:val="20"/>
                <w:u w:color="000000"/>
              </w:rPr>
            </w:pPr>
            <w:r w:rsidRPr="00BC24D2">
              <w:rPr>
                <w:rFonts w:eastAsia="Arial Unicode MS"/>
                <w:b/>
                <w:i/>
                <w:sz w:val="20"/>
                <w:szCs w:val="20"/>
                <w:u w:color="000000"/>
              </w:rPr>
              <w:t>Exceeds/Meets Expectations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9CEA31F" w14:textId="77777777" w:rsidR="00045859" w:rsidRPr="00BC24D2" w:rsidRDefault="00045859" w:rsidP="00045859">
            <w:pPr>
              <w:shd w:val="clear" w:color="auto" w:fill="DEEAF6" w:themeFill="accent1" w:themeFillTint="33"/>
              <w:contextualSpacing/>
              <w:jc w:val="center"/>
              <w:rPr>
                <w:rFonts w:eastAsia="Arial Unicode MS"/>
                <w:b/>
                <w:i/>
                <w:sz w:val="20"/>
                <w:szCs w:val="20"/>
                <w:u w:color="000000"/>
              </w:rPr>
            </w:pPr>
            <w:r w:rsidRPr="00BC24D2">
              <w:rPr>
                <w:rFonts w:eastAsia="Arial Unicode MS"/>
                <w:b/>
                <w:i/>
                <w:sz w:val="20"/>
                <w:szCs w:val="20"/>
                <w:u w:color="000000"/>
              </w:rPr>
              <w:t>Emerging/ Does Not Meet Expectations</w:t>
            </w:r>
          </w:p>
        </w:tc>
      </w:tr>
      <w:tr w:rsidR="00045859" w:rsidRPr="00FC0BBE" w14:paraId="29B13ACA" w14:textId="77777777" w:rsidTr="001A11FE">
        <w:trPr>
          <w:trHeight w:val="1790"/>
        </w:trPr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45875B" w14:textId="77777777" w:rsidR="00045859" w:rsidRPr="00FC0BBE" w:rsidRDefault="00045859" w:rsidP="00FC0BBE">
            <w:pPr>
              <w:shd w:val="clear" w:color="auto" w:fill="DBE5F1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</w:p>
        </w:tc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F7B3FB" w14:textId="77777777" w:rsidR="006D009F" w:rsidRPr="006D009F" w:rsidRDefault="006D009F" w:rsidP="006D009F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</w:rPr>
            </w:pPr>
            <w:r w:rsidRPr="006D009F">
              <w:rPr>
                <w:rFonts w:ascii="Calibri" w:hAnsi="Calibri" w:cs="ArialNarrow"/>
                <w:sz w:val="20"/>
                <w:szCs w:val="18"/>
              </w:rPr>
              <w:t xml:space="preserve">The student teacher: </w:t>
            </w:r>
          </w:p>
          <w:p w14:paraId="5DC0A150" w14:textId="77777777" w:rsidR="006D009F" w:rsidRPr="006D009F" w:rsidRDefault="006D009F" w:rsidP="006D009F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</w:rPr>
            </w:pPr>
            <w:r w:rsidRPr="006D009F">
              <w:rPr>
                <w:rFonts w:ascii="Calibri" w:hAnsi="Calibri" w:cs="ArialNarrow"/>
                <w:sz w:val="20"/>
                <w:szCs w:val="18"/>
              </w:rPr>
              <w:t>Asks questions which probe learner thinking</w:t>
            </w:r>
          </w:p>
          <w:p w14:paraId="41F96117" w14:textId="77777777" w:rsidR="006D009F" w:rsidRPr="006D009F" w:rsidRDefault="006D009F" w:rsidP="006D009F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</w:rPr>
            </w:pPr>
            <w:r w:rsidRPr="006D009F">
              <w:rPr>
                <w:rFonts w:ascii="Calibri" w:hAnsi="Calibri" w:cs="ArialNarrow"/>
                <w:sz w:val="20"/>
                <w:szCs w:val="18"/>
              </w:rPr>
              <w:t>Scaffolds and supports learners’ problem-solving</w:t>
            </w:r>
          </w:p>
          <w:p w14:paraId="170E7FD5" w14:textId="77777777" w:rsidR="006D009F" w:rsidRPr="006D009F" w:rsidRDefault="006D009F" w:rsidP="006D009F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</w:rPr>
            </w:pPr>
            <w:r w:rsidRPr="006D009F">
              <w:rPr>
                <w:rFonts w:ascii="Calibri" w:hAnsi="Calibri" w:cs="ArialNarrow"/>
                <w:sz w:val="20"/>
                <w:szCs w:val="18"/>
              </w:rPr>
              <w:t>Encourages learners to support assertions with evidence</w:t>
            </w:r>
          </w:p>
          <w:p w14:paraId="224AC501" w14:textId="77777777" w:rsidR="006D009F" w:rsidRPr="006D009F" w:rsidRDefault="006D009F" w:rsidP="006D009F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</w:rPr>
            </w:pPr>
            <w:r w:rsidRPr="006D009F">
              <w:rPr>
                <w:rFonts w:ascii="Calibri" w:hAnsi="Calibri" w:cs="ArialNarrow"/>
                <w:sz w:val="20"/>
                <w:szCs w:val="18"/>
              </w:rPr>
              <w:t>Encourages connections with learners’ previous knowledge and/or interdisciplinary connections</w:t>
            </w:r>
          </w:p>
          <w:p w14:paraId="346666C8" w14:textId="6D991CD2" w:rsidR="007013F7" w:rsidRPr="009D2C2B" w:rsidRDefault="006D009F" w:rsidP="009D2C2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</w:rPr>
            </w:pPr>
            <w:r w:rsidRPr="006D009F">
              <w:rPr>
                <w:rFonts w:ascii="Calibri" w:hAnsi="Calibri" w:cs="ArialNarrow"/>
                <w:sz w:val="20"/>
                <w:szCs w:val="18"/>
              </w:rPr>
              <w:t>Allows learners to question/challenge peers’ ideas</w:t>
            </w:r>
            <w:r>
              <w:rPr>
                <w:rFonts w:ascii="Calibri" w:hAnsi="Calibri" w:cs="ArialNarrow"/>
                <w:sz w:val="20"/>
                <w:szCs w:val="18"/>
              </w:rPr>
              <w:t xml:space="preserve"> (edTPA, NASSP)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781CD63" w14:textId="57F0824A" w:rsidR="00A92F3B" w:rsidRPr="006D009F" w:rsidRDefault="00A92F3B" w:rsidP="006D009F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8"/>
                <w:szCs w:val="18"/>
              </w:rPr>
            </w:pPr>
          </w:p>
        </w:tc>
      </w:tr>
    </w:tbl>
    <w:p w14:paraId="0F291979" w14:textId="1C0E1894" w:rsidR="000C550D" w:rsidRDefault="000C550D" w:rsidP="00FC0BBE">
      <w:pPr>
        <w:pStyle w:val="Body1"/>
        <w:contextualSpacing/>
        <w:rPr>
          <w:rFonts w:asciiTheme="majorHAnsi" w:hAnsiTheme="majorHAnsi"/>
          <w:strike/>
          <w:sz w:val="28"/>
        </w:rPr>
      </w:pPr>
    </w:p>
    <w:p w14:paraId="59D35405" w14:textId="77777777" w:rsidR="00364EDD" w:rsidRDefault="00364EDD" w:rsidP="00FC0BBE">
      <w:pPr>
        <w:pStyle w:val="Body1"/>
        <w:contextualSpacing/>
        <w:rPr>
          <w:rFonts w:asciiTheme="majorHAnsi" w:hAnsiTheme="majorHAnsi"/>
          <w:strike/>
          <w:sz w:val="28"/>
        </w:rPr>
      </w:pPr>
    </w:p>
    <w:p w14:paraId="36C2F260" w14:textId="77777777" w:rsidR="000C550D" w:rsidRDefault="000C550D">
      <w:pPr>
        <w:rPr>
          <w:rFonts w:asciiTheme="majorHAnsi" w:eastAsia="Arial Unicode MS" w:hAnsiTheme="majorHAnsi" w:cs="Times New Roman"/>
          <w:strike/>
          <w:color w:val="000000"/>
          <w:sz w:val="28"/>
          <w:szCs w:val="20"/>
          <w:u w:color="000000"/>
        </w:rPr>
      </w:pPr>
      <w:r>
        <w:rPr>
          <w:rFonts w:asciiTheme="majorHAnsi" w:hAnsiTheme="majorHAnsi"/>
          <w:strike/>
          <w:sz w:val="28"/>
        </w:rPr>
        <w:br w:type="page"/>
      </w:r>
    </w:p>
    <w:tbl>
      <w:tblPr>
        <w:tblStyle w:val="TableGrid6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67"/>
        <w:gridCol w:w="92"/>
        <w:gridCol w:w="3563"/>
        <w:gridCol w:w="2967"/>
        <w:gridCol w:w="2554"/>
        <w:gridCol w:w="2633"/>
      </w:tblGrid>
      <w:tr w:rsidR="000C550D" w:rsidRPr="000C550D" w14:paraId="3273315E" w14:textId="77777777" w:rsidTr="00CB2264">
        <w:trPr>
          <w:tblHeader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BFBFBF"/>
          </w:tcPr>
          <w:p w14:paraId="6FD92849" w14:textId="77777777" w:rsidR="000C550D" w:rsidRPr="000C550D" w:rsidRDefault="000C550D" w:rsidP="000C550D">
            <w:pPr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0C550D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Item</w:t>
            </w:r>
          </w:p>
        </w:tc>
        <w:tc>
          <w:tcPr>
            <w:tcW w:w="1387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8EB696F" w14:textId="77777777" w:rsidR="000C550D" w:rsidRPr="000C550D" w:rsidRDefault="000C550D" w:rsidP="000C550D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0C550D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Exceeds Expectations </w:t>
            </w:r>
          </w:p>
          <w:p w14:paraId="7A38BD55" w14:textId="77777777" w:rsidR="000C550D" w:rsidRPr="000C550D" w:rsidRDefault="000C550D" w:rsidP="000C550D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0C550D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BFBFBF"/>
          </w:tcPr>
          <w:p w14:paraId="6DC46960" w14:textId="77777777" w:rsidR="000C550D" w:rsidRPr="000C550D" w:rsidRDefault="000C550D" w:rsidP="000C550D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0C550D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Meets Expectations </w:t>
            </w:r>
          </w:p>
          <w:p w14:paraId="230B7FB0" w14:textId="77777777" w:rsidR="000C550D" w:rsidRPr="000C550D" w:rsidRDefault="000C550D" w:rsidP="000C550D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0C550D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BFBFBF"/>
          </w:tcPr>
          <w:p w14:paraId="0B2E4780" w14:textId="77777777" w:rsidR="000C550D" w:rsidRPr="000C550D" w:rsidRDefault="000C550D" w:rsidP="000C550D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0C550D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Emerging  </w:t>
            </w:r>
          </w:p>
          <w:p w14:paraId="0979B4B2" w14:textId="77777777" w:rsidR="000C550D" w:rsidRPr="000C550D" w:rsidRDefault="000C550D" w:rsidP="000C550D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0C550D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FBFBF"/>
          </w:tcPr>
          <w:p w14:paraId="1D15D72D" w14:textId="77777777" w:rsidR="000C550D" w:rsidRPr="000C550D" w:rsidRDefault="000C550D" w:rsidP="000C550D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0C550D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69EC89E6" w14:textId="77777777" w:rsidR="000C550D" w:rsidRPr="000C550D" w:rsidRDefault="000C550D" w:rsidP="000C550D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0C550D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0C550D" w:rsidRPr="000C550D" w14:paraId="2B199BD1" w14:textId="77777777" w:rsidTr="000C550D">
        <w:trPr>
          <w:trHeight w:val="278"/>
        </w:trPr>
        <w:tc>
          <w:tcPr>
            <w:tcW w:w="5000" w:type="pct"/>
            <w:gridSpan w:val="6"/>
            <w:shd w:val="clear" w:color="auto" w:fill="95B3D7"/>
          </w:tcPr>
          <w:p w14:paraId="0839C3CF" w14:textId="77777777" w:rsidR="000C550D" w:rsidRPr="000C550D" w:rsidRDefault="000C550D" w:rsidP="000C550D">
            <w:pPr>
              <w:contextualSpacing/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0C550D">
              <w:rPr>
                <w:rFonts w:ascii="Calibri" w:hAnsi="Calibri" w:cs="Times New Roman"/>
                <w:b/>
                <w:szCs w:val="20"/>
              </w:rPr>
              <w:t>Instructional Delivery</w:t>
            </w:r>
          </w:p>
        </w:tc>
      </w:tr>
      <w:tr w:rsidR="000C550D" w:rsidRPr="000C550D" w14:paraId="4DA6CB23" w14:textId="77777777" w:rsidTr="007271C2">
        <w:trPr>
          <w:trHeight w:val="2123"/>
        </w:trPr>
        <w:tc>
          <w:tcPr>
            <w:tcW w:w="5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026FF67B" w14:textId="77777777" w:rsidR="007271C2" w:rsidRDefault="000C550D" w:rsidP="007271C2">
            <w:pPr>
              <w:shd w:val="clear" w:color="auto" w:fill="DBE5F1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  <w:bookmarkStart w:id="2" w:name="PedG"/>
            <w:r w:rsidRPr="007271C2"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  <w:t xml:space="preserve">G. </w:t>
            </w:r>
            <w:bookmarkEnd w:id="2"/>
            <w:r w:rsidRPr="007271C2"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  <w:t>Checking for Understanding and Adjusting Instruction through Formative Assessment</w:t>
            </w:r>
          </w:p>
          <w:p w14:paraId="649CFE47" w14:textId="1C4F900C" w:rsidR="007271C2" w:rsidRPr="007271C2" w:rsidRDefault="007271C2" w:rsidP="007271C2">
            <w:pPr>
              <w:shd w:val="clear" w:color="auto" w:fill="DBE5F1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  <w:r w:rsidRPr="007271C2">
              <w:rPr>
                <w:rStyle w:val="FootnoteReference"/>
                <w:rFonts w:ascii="Calibri" w:eastAsia="Arial Unicode MS" w:hAnsi="Calibri" w:cs="Times New Roman"/>
                <w:b/>
                <w:sz w:val="72"/>
                <w:szCs w:val="18"/>
                <w:u w:color="000000"/>
              </w:rPr>
              <w:footnoteReference w:customMarkFollows="1" w:id="2"/>
              <w:t>*</w:t>
            </w:r>
          </w:p>
          <w:p w14:paraId="107B5C92" w14:textId="37DE4229" w:rsidR="007271C2" w:rsidRPr="000C550D" w:rsidRDefault="007271C2" w:rsidP="000C550D">
            <w:pPr>
              <w:shd w:val="clear" w:color="auto" w:fill="DBE5F1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679B16FE" w14:textId="77777777" w:rsidR="000C550D" w:rsidRPr="000C550D" w:rsidRDefault="000C550D" w:rsidP="000C550D">
            <w:pPr>
              <w:shd w:val="clear" w:color="auto" w:fill="DBE5F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0C550D">
              <w:rPr>
                <w:rFonts w:ascii="Calibri" w:hAnsi="Calibri" w:cs="Calibri"/>
                <w:b/>
                <w:sz w:val="18"/>
                <w:szCs w:val="18"/>
              </w:rPr>
              <w:t>Checks for understanding</w:t>
            </w:r>
            <w:r w:rsidRPr="000C550D">
              <w:rPr>
                <w:rFonts w:ascii="Calibri" w:hAnsi="Calibri" w:cs="Calibri"/>
                <w:sz w:val="18"/>
                <w:szCs w:val="18"/>
              </w:rPr>
              <w:t xml:space="preserve"> (whole class/group </w:t>
            </w:r>
            <w:r w:rsidRPr="000C550D">
              <w:rPr>
                <w:rFonts w:ascii="Calibri" w:hAnsi="Calibri" w:cs="Calibri"/>
                <w:i/>
                <w:sz w:val="18"/>
                <w:szCs w:val="18"/>
              </w:rPr>
              <w:t>AND individual learners</w:t>
            </w:r>
            <w:r w:rsidRPr="000C550D">
              <w:rPr>
                <w:rFonts w:ascii="Calibri" w:hAnsi="Calibri" w:cs="Calibri"/>
                <w:sz w:val="18"/>
                <w:szCs w:val="18"/>
              </w:rPr>
              <w:t xml:space="preserve">) during lessons using </w:t>
            </w:r>
            <w:r w:rsidRPr="000C550D">
              <w:rPr>
                <w:rFonts w:ascii="Calibri" w:hAnsi="Calibri" w:cs="Calibri"/>
                <w:b/>
                <w:sz w:val="18"/>
                <w:szCs w:val="18"/>
              </w:rPr>
              <w:t>formative assessment</w:t>
            </w:r>
          </w:p>
          <w:p w14:paraId="43CDF2D4" w14:textId="77777777" w:rsidR="000C550D" w:rsidRPr="000C550D" w:rsidRDefault="000C550D" w:rsidP="000C550D">
            <w:pPr>
              <w:shd w:val="clear" w:color="auto" w:fill="DBE5F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14:paraId="4EE97FB6" w14:textId="77777777" w:rsidR="000C550D" w:rsidRPr="000C550D" w:rsidRDefault="000C550D" w:rsidP="000C550D">
            <w:pPr>
              <w:shd w:val="clear" w:color="auto" w:fill="DBE5F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0C550D">
              <w:rPr>
                <w:rFonts w:ascii="Calibri" w:hAnsi="Calibri" w:cs="Calibri"/>
                <w:sz w:val="18"/>
                <w:szCs w:val="18"/>
              </w:rPr>
              <w:t xml:space="preserve">AND </w:t>
            </w:r>
          </w:p>
          <w:p w14:paraId="6ED55B01" w14:textId="77777777" w:rsidR="000C550D" w:rsidRPr="000C550D" w:rsidRDefault="000C550D" w:rsidP="000C550D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0C550D">
              <w:rPr>
                <w:rFonts w:ascii="Calibri" w:hAnsi="Calibri" w:cs="Calibri"/>
                <w:sz w:val="18"/>
                <w:szCs w:val="18"/>
              </w:rPr>
              <w:t xml:space="preserve">Differentiates through </w:t>
            </w:r>
            <w:r w:rsidRPr="000C550D">
              <w:rPr>
                <w:rFonts w:ascii="Calibri" w:hAnsi="Calibri" w:cs="Calibri"/>
                <w:i/>
                <w:sz w:val="18"/>
                <w:szCs w:val="18"/>
              </w:rPr>
              <w:t xml:space="preserve">planned and responsive </w:t>
            </w:r>
            <w:r w:rsidRPr="000C550D">
              <w:rPr>
                <w:rFonts w:ascii="Calibri" w:hAnsi="Calibri" w:cs="Calibri"/>
                <w:b/>
                <w:sz w:val="18"/>
                <w:szCs w:val="18"/>
              </w:rPr>
              <w:t>adjustments</w:t>
            </w:r>
            <w:r w:rsidRPr="000C550D">
              <w:rPr>
                <w:rFonts w:ascii="Calibri" w:hAnsi="Calibri" w:cs="Calibri"/>
                <w:sz w:val="18"/>
                <w:szCs w:val="18"/>
              </w:rPr>
              <w:t xml:space="preserve"> (whole class/group and </w:t>
            </w:r>
            <w:r w:rsidRPr="000C550D">
              <w:rPr>
                <w:rFonts w:ascii="Calibri" w:hAnsi="Calibri" w:cs="Calibri"/>
                <w:i/>
                <w:sz w:val="18"/>
                <w:szCs w:val="18"/>
              </w:rPr>
              <w:t>individual learners</w:t>
            </w:r>
            <w:r w:rsidRPr="000C550D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0A11392A" w14:textId="77777777" w:rsidR="000C550D" w:rsidRPr="000C550D" w:rsidRDefault="000C550D" w:rsidP="000C550D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0C550D">
              <w:rPr>
                <w:rFonts w:ascii="Calibri" w:hAnsi="Calibri" w:cs="Calibri"/>
                <w:b/>
                <w:i/>
                <w:noProof/>
                <w:sz w:val="18"/>
                <w:szCs w:val="18"/>
              </w:rPr>
              <w:t>Checks for understanding</w:t>
            </w:r>
            <w:r w:rsidRPr="000C550D">
              <w:rPr>
                <w:rFonts w:ascii="Calibri" w:hAnsi="Calibri" w:cs="Calibri"/>
                <w:noProof/>
                <w:sz w:val="18"/>
                <w:szCs w:val="18"/>
              </w:rPr>
              <w:t xml:space="preserve"> (whole class/group)</w:t>
            </w:r>
            <w:r w:rsidRPr="000C550D">
              <w:rPr>
                <w:rFonts w:ascii="Calibri" w:hAnsi="Calibri" w:cs="Calibri"/>
                <w:sz w:val="18"/>
                <w:szCs w:val="18"/>
              </w:rPr>
              <w:t xml:space="preserve"> during lessons using </w:t>
            </w:r>
            <w:r w:rsidRPr="000C550D">
              <w:rPr>
                <w:rFonts w:ascii="Calibri" w:hAnsi="Calibri" w:cs="Calibri"/>
                <w:b/>
                <w:sz w:val="18"/>
                <w:szCs w:val="18"/>
              </w:rPr>
              <w:t>formative assessment</w:t>
            </w:r>
          </w:p>
          <w:p w14:paraId="51CAC737" w14:textId="77777777" w:rsidR="000C550D" w:rsidRPr="000C550D" w:rsidRDefault="000C550D" w:rsidP="000C550D">
            <w:pPr>
              <w:shd w:val="clear" w:color="auto" w:fill="DBE5F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14:paraId="6B496357" w14:textId="77777777" w:rsidR="000C550D" w:rsidRPr="000C550D" w:rsidRDefault="000C550D" w:rsidP="000C550D">
            <w:pPr>
              <w:shd w:val="clear" w:color="auto" w:fill="DBE5F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0C550D">
              <w:rPr>
                <w:rFonts w:ascii="Calibri" w:hAnsi="Calibri" w:cs="Calibri"/>
                <w:sz w:val="18"/>
                <w:szCs w:val="18"/>
              </w:rPr>
              <w:t xml:space="preserve">AND </w:t>
            </w:r>
          </w:p>
          <w:p w14:paraId="7975030D" w14:textId="77777777" w:rsidR="000C550D" w:rsidRPr="000C550D" w:rsidRDefault="000C550D" w:rsidP="000C550D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0C550D">
              <w:rPr>
                <w:rFonts w:ascii="Calibri" w:hAnsi="Calibri" w:cs="Calibri"/>
                <w:sz w:val="18"/>
                <w:szCs w:val="18"/>
              </w:rPr>
              <w:t xml:space="preserve">Differentiates through </w:t>
            </w:r>
            <w:r w:rsidRPr="000C550D">
              <w:rPr>
                <w:rFonts w:ascii="Calibri" w:hAnsi="Calibri" w:cs="Calibri"/>
                <w:b/>
                <w:sz w:val="18"/>
                <w:szCs w:val="18"/>
              </w:rPr>
              <w:t>adjustments</w:t>
            </w:r>
            <w:r w:rsidRPr="000C550D">
              <w:rPr>
                <w:rFonts w:ascii="Calibri" w:hAnsi="Calibri" w:cs="Calibri"/>
                <w:sz w:val="18"/>
                <w:szCs w:val="18"/>
              </w:rPr>
              <w:t xml:space="preserve"> to instruction (whole class/group)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9031312" w14:textId="77777777" w:rsidR="000C550D" w:rsidRPr="000C550D" w:rsidRDefault="000C550D" w:rsidP="000C550D">
            <w:pPr>
              <w:shd w:val="clear" w:color="auto" w:fill="DBE5F1"/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0C550D">
              <w:rPr>
                <w:rFonts w:ascii="Calibri" w:hAnsi="Calibri" w:cs="Times New Roman"/>
                <w:i/>
                <w:sz w:val="18"/>
                <w:szCs w:val="18"/>
              </w:rPr>
              <w:t>Inconsistently</w:t>
            </w:r>
            <w:r w:rsidRPr="000C550D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0C550D">
              <w:rPr>
                <w:rFonts w:ascii="Calibri" w:hAnsi="Calibri" w:cs="Times New Roman"/>
                <w:b/>
                <w:i/>
                <w:sz w:val="18"/>
                <w:szCs w:val="18"/>
              </w:rPr>
              <w:t>checks for understanding</w:t>
            </w:r>
            <w:r w:rsidRPr="000C550D">
              <w:rPr>
                <w:rFonts w:ascii="Calibri" w:hAnsi="Calibri" w:cs="Times New Roman"/>
                <w:i/>
                <w:sz w:val="18"/>
                <w:szCs w:val="18"/>
              </w:rPr>
              <w:t xml:space="preserve"> </w:t>
            </w:r>
            <w:r w:rsidRPr="000C550D">
              <w:rPr>
                <w:rFonts w:ascii="Calibri" w:hAnsi="Calibri" w:cs="Times New Roman"/>
                <w:sz w:val="18"/>
                <w:szCs w:val="18"/>
              </w:rPr>
              <w:t xml:space="preserve">during lessons </w:t>
            </w:r>
            <w:r w:rsidRPr="000C550D">
              <w:rPr>
                <w:rFonts w:ascii="Calibri" w:hAnsi="Calibri" w:cs="Calibri"/>
                <w:sz w:val="18"/>
                <w:szCs w:val="18"/>
              </w:rPr>
              <w:t xml:space="preserve">using </w:t>
            </w:r>
            <w:r w:rsidRPr="000C550D">
              <w:rPr>
                <w:rFonts w:ascii="Calibri" w:hAnsi="Calibri" w:cs="Calibri"/>
                <w:b/>
                <w:sz w:val="18"/>
                <w:szCs w:val="18"/>
              </w:rPr>
              <w:t>formative assessment</w:t>
            </w:r>
          </w:p>
          <w:p w14:paraId="25FF4B12" w14:textId="77777777" w:rsidR="000C550D" w:rsidRPr="000C550D" w:rsidRDefault="000C550D" w:rsidP="000C550D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4DEFA77D" w14:textId="77777777" w:rsidR="000C550D" w:rsidRPr="000C550D" w:rsidRDefault="000C550D" w:rsidP="000C550D">
            <w:pPr>
              <w:shd w:val="clear" w:color="auto" w:fill="DBE5F1"/>
              <w:contextualSpacing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0C550D">
              <w:rPr>
                <w:rFonts w:ascii="Calibri" w:hAnsi="Calibri" w:cs="Times New Roman"/>
                <w:i/>
                <w:sz w:val="18"/>
                <w:szCs w:val="18"/>
              </w:rPr>
              <w:t>AND</w:t>
            </w:r>
          </w:p>
          <w:p w14:paraId="7DF937DB" w14:textId="77777777" w:rsidR="000C550D" w:rsidRPr="000C550D" w:rsidRDefault="000C550D" w:rsidP="000C550D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0C550D">
              <w:rPr>
                <w:rFonts w:ascii="Calibri" w:hAnsi="Calibri" w:cs="Times New Roman"/>
                <w:sz w:val="18"/>
                <w:szCs w:val="18"/>
              </w:rPr>
              <w:t xml:space="preserve">Adjusts instruction accordingly, but </w:t>
            </w:r>
            <w:r w:rsidRPr="000C550D">
              <w:rPr>
                <w:rFonts w:ascii="Calibri" w:hAnsi="Calibri" w:cs="Times New Roman"/>
                <w:b/>
                <w:sz w:val="18"/>
                <w:szCs w:val="18"/>
              </w:rPr>
              <w:t>adjustments</w:t>
            </w:r>
            <w:r w:rsidRPr="000C550D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0C550D">
              <w:rPr>
                <w:rFonts w:ascii="Calibri" w:hAnsi="Calibri" w:cs="Times New Roman"/>
                <w:i/>
                <w:sz w:val="18"/>
                <w:szCs w:val="18"/>
              </w:rPr>
              <w:t>may cause additional confusion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CE0B768" w14:textId="77777777" w:rsidR="000C550D" w:rsidRPr="000C550D" w:rsidRDefault="000C550D" w:rsidP="000C550D">
            <w:pPr>
              <w:shd w:val="clear" w:color="auto" w:fill="DBE5F1"/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0C550D">
              <w:rPr>
                <w:rFonts w:ascii="Calibri" w:hAnsi="Calibri" w:cs="Times New Roman"/>
                <w:i/>
                <w:sz w:val="18"/>
                <w:szCs w:val="18"/>
              </w:rPr>
              <w:t>Does not</w:t>
            </w:r>
            <w:r w:rsidRPr="000C550D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0C550D">
              <w:rPr>
                <w:rFonts w:ascii="Calibri" w:hAnsi="Calibri" w:cs="Times New Roman"/>
                <w:b/>
                <w:i/>
                <w:sz w:val="18"/>
                <w:szCs w:val="18"/>
              </w:rPr>
              <w:t>check for understanding</w:t>
            </w:r>
            <w:r w:rsidRPr="000C550D">
              <w:rPr>
                <w:rFonts w:ascii="Calibri" w:hAnsi="Calibri" w:cs="Times New Roman"/>
                <w:sz w:val="18"/>
                <w:szCs w:val="18"/>
              </w:rPr>
              <w:t xml:space="preserve"> during lessons </w:t>
            </w:r>
            <w:r w:rsidRPr="000C550D">
              <w:rPr>
                <w:rFonts w:ascii="Calibri" w:hAnsi="Calibri" w:cs="Calibri"/>
                <w:sz w:val="18"/>
                <w:szCs w:val="18"/>
              </w:rPr>
              <w:t xml:space="preserve">using </w:t>
            </w:r>
            <w:r w:rsidRPr="000C550D">
              <w:rPr>
                <w:rFonts w:ascii="Calibri" w:hAnsi="Calibri" w:cs="Calibri"/>
                <w:b/>
                <w:sz w:val="18"/>
                <w:szCs w:val="18"/>
              </w:rPr>
              <w:t>formative assessment</w:t>
            </w:r>
          </w:p>
          <w:p w14:paraId="33E8EB85" w14:textId="77777777" w:rsidR="000C550D" w:rsidRPr="000C550D" w:rsidRDefault="000C550D" w:rsidP="000C550D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9A025E3" w14:textId="77777777" w:rsidR="000C550D" w:rsidRPr="000C550D" w:rsidRDefault="000C550D" w:rsidP="000C550D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0C550D">
              <w:rPr>
                <w:rFonts w:ascii="Calibri" w:hAnsi="Calibri" w:cs="Calibri"/>
                <w:noProof/>
                <w:sz w:val="18"/>
                <w:szCs w:val="18"/>
              </w:rPr>
              <w:t>OR</w:t>
            </w:r>
          </w:p>
          <w:p w14:paraId="5FDA1D66" w14:textId="77777777" w:rsidR="000C550D" w:rsidRPr="000C550D" w:rsidRDefault="000C550D" w:rsidP="000C550D">
            <w:pPr>
              <w:shd w:val="clear" w:color="auto" w:fill="DBE5F1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0C550D">
              <w:rPr>
                <w:rFonts w:ascii="Calibri" w:hAnsi="Calibri" w:cs="Calibri"/>
                <w:i/>
                <w:noProof/>
                <w:sz w:val="18"/>
                <w:szCs w:val="18"/>
              </w:rPr>
              <w:t>Does not make any</w:t>
            </w:r>
            <w:r w:rsidRPr="000C550D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0C550D">
              <w:rPr>
                <w:rFonts w:ascii="Calibri" w:hAnsi="Calibri" w:cs="Calibri"/>
                <w:b/>
                <w:noProof/>
                <w:sz w:val="18"/>
                <w:szCs w:val="18"/>
              </w:rPr>
              <w:t>adjustments</w:t>
            </w:r>
            <w:r w:rsidRPr="000C550D">
              <w:rPr>
                <w:rFonts w:ascii="Calibri" w:hAnsi="Calibri" w:cs="Calibri"/>
                <w:noProof/>
                <w:sz w:val="18"/>
                <w:szCs w:val="18"/>
              </w:rPr>
              <w:t xml:space="preserve"> based on learners’ responses</w:t>
            </w:r>
          </w:p>
        </w:tc>
      </w:tr>
      <w:tr w:rsidR="003D5ED7" w:rsidRPr="000C550D" w14:paraId="11D56937" w14:textId="77777777" w:rsidTr="00CB2264">
        <w:tc>
          <w:tcPr>
            <w:tcW w:w="5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2CBEBF0" w14:textId="77777777" w:rsidR="003D5ED7" w:rsidRPr="000C550D" w:rsidRDefault="003D5ED7" w:rsidP="000C550D">
            <w:pPr>
              <w:shd w:val="clear" w:color="auto" w:fill="DBE5F1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  <w:r w:rsidRPr="00BC24D2">
              <w:rPr>
                <w:rFonts w:eastAsia="Arial Unicode MS"/>
                <w:b/>
                <w:sz w:val="22"/>
                <w:szCs w:val="22"/>
                <w:u w:color="000000"/>
              </w:rPr>
              <w:t>Sources of Evidence:</w:t>
            </w:r>
          </w:p>
        </w:tc>
        <w:tc>
          <w:tcPr>
            <w:tcW w:w="444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4271115" w14:textId="77777777" w:rsidR="003D5ED7" w:rsidRPr="00511BD8" w:rsidRDefault="003D5ED7" w:rsidP="003D5ED7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 w:rsidRPr="00511BD8">
              <w:rPr>
                <w:sz w:val="20"/>
                <w:szCs w:val="20"/>
              </w:rPr>
              <w:t>Observation of teaching</w:t>
            </w:r>
          </w:p>
          <w:p w14:paraId="59C723A0" w14:textId="77777777" w:rsidR="003D5ED7" w:rsidRPr="00511BD8" w:rsidRDefault="003D5ED7" w:rsidP="003D5ED7">
            <w:pPr>
              <w:pStyle w:val="ListParagraph"/>
              <w:numPr>
                <w:ilvl w:val="1"/>
                <w:numId w:val="1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 w:rsidRPr="00511BD8">
              <w:rPr>
                <w:rFonts w:cs="Calibri"/>
                <w:noProof/>
                <w:sz w:val="20"/>
                <w:szCs w:val="20"/>
              </w:rPr>
              <w:t xml:space="preserve">Frequent opportunities for student responses </w:t>
            </w:r>
            <w:r w:rsidRPr="00511BD8">
              <w:rPr>
                <w:rFonts w:cs="Calibri"/>
                <w:noProof/>
                <w:sz w:val="20"/>
                <w:szCs w:val="20"/>
              </w:rPr>
              <w:tab/>
            </w:r>
          </w:p>
          <w:p w14:paraId="47AE9887" w14:textId="77777777" w:rsidR="003D5ED7" w:rsidRPr="00511BD8" w:rsidRDefault="003D5ED7" w:rsidP="003D5ED7">
            <w:pPr>
              <w:pStyle w:val="ListParagraph"/>
              <w:numPr>
                <w:ilvl w:val="1"/>
                <w:numId w:val="1"/>
              </w:numPr>
              <w:rPr>
                <w:rFonts w:cs="Calibri"/>
                <w:noProof/>
                <w:sz w:val="20"/>
                <w:szCs w:val="20"/>
              </w:rPr>
            </w:pPr>
            <w:r w:rsidRPr="00511BD8">
              <w:rPr>
                <w:rFonts w:cs="Calibri"/>
                <w:noProof/>
                <w:sz w:val="20"/>
                <w:szCs w:val="20"/>
              </w:rPr>
              <w:t>Modification of instruction based on student needs</w:t>
            </w:r>
          </w:p>
          <w:p w14:paraId="101E3FFF" w14:textId="77777777" w:rsidR="003D5ED7" w:rsidRPr="00511BD8" w:rsidRDefault="003D5ED7" w:rsidP="003D5ED7">
            <w:pPr>
              <w:pStyle w:val="ListParagraph"/>
              <w:numPr>
                <w:ilvl w:val="1"/>
                <w:numId w:val="1"/>
              </w:numPr>
              <w:rPr>
                <w:rFonts w:cs="Calibri"/>
                <w:noProof/>
                <w:sz w:val="20"/>
                <w:szCs w:val="20"/>
              </w:rPr>
            </w:pPr>
            <w:r w:rsidRPr="00511BD8">
              <w:rPr>
                <w:rFonts w:cs="Calibri"/>
                <w:noProof/>
                <w:sz w:val="20"/>
                <w:szCs w:val="20"/>
              </w:rPr>
              <w:t>Implementation of interventions, remediation, reinforcement, and/or enrichment to provide differentation</w:t>
            </w:r>
            <w:r w:rsidRPr="00511BD8">
              <w:rPr>
                <w:rFonts w:cs="Calibri"/>
                <w:noProof/>
                <w:sz w:val="20"/>
                <w:szCs w:val="20"/>
              </w:rPr>
              <w:tab/>
            </w:r>
          </w:p>
          <w:p w14:paraId="7389E204" w14:textId="77777777" w:rsidR="003D5ED7" w:rsidRPr="00511BD8" w:rsidRDefault="003D5ED7" w:rsidP="003D5ED7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 w:rsidRPr="00511BD8">
              <w:rPr>
                <w:sz w:val="20"/>
                <w:szCs w:val="20"/>
              </w:rPr>
              <w:t>Pre/post observation conferences</w:t>
            </w:r>
          </w:p>
          <w:p w14:paraId="0BB09F21" w14:textId="77777777" w:rsidR="003D5ED7" w:rsidRPr="00CB2264" w:rsidRDefault="003D5ED7" w:rsidP="00CB2264">
            <w:pPr>
              <w:pStyle w:val="ListParagraph"/>
              <w:numPr>
                <w:ilvl w:val="0"/>
                <w:numId w:val="1"/>
              </w:numPr>
              <w:shd w:val="clear" w:color="auto" w:fill="DBE5F1"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CB2264">
              <w:rPr>
                <w:sz w:val="20"/>
                <w:szCs w:val="20"/>
              </w:rPr>
              <w:t>Conversations with and/or documentation from the mentor teacher</w:t>
            </w:r>
          </w:p>
        </w:tc>
      </w:tr>
      <w:tr w:rsidR="00CB2264" w:rsidRPr="000C550D" w14:paraId="413EE2B1" w14:textId="77777777" w:rsidTr="00CB2264">
        <w:tc>
          <w:tcPr>
            <w:tcW w:w="554" w:type="pct"/>
            <w:gridSpan w:val="2"/>
            <w:vMerge w:val="restart"/>
            <w:tcBorders>
              <w:top w:val="single" w:sz="4" w:space="0" w:color="auto"/>
            </w:tcBorders>
            <w:shd w:val="clear" w:color="auto" w:fill="DBE5F1"/>
          </w:tcPr>
          <w:p w14:paraId="43322D9C" w14:textId="77777777" w:rsidR="00CB2264" w:rsidRPr="000C550D" w:rsidRDefault="00CB2264" w:rsidP="003D5ED7">
            <w:pPr>
              <w:shd w:val="clear" w:color="auto" w:fill="DBE5F1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  <w:r w:rsidRPr="00BC24D2">
              <w:rPr>
                <w:rFonts w:eastAsia="Arial Unicode MS"/>
                <w:b/>
                <w:sz w:val="22"/>
                <w:szCs w:val="22"/>
                <w:u w:color="000000"/>
              </w:rPr>
              <w:t>Possible Evidence:</w:t>
            </w:r>
          </w:p>
        </w:tc>
        <w:tc>
          <w:tcPr>
            <w:tcW w:w="24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70C9036" w14:textId="77777777" w:rsidR="00CB2264" w:rsidRPr="00BC24D2" w:rsidRDefault="00CB2264" w:rsidP="003D5ED7">
            <w:pPr>
              <w:shd w:val="clear" w:color="auto" w:fill="DEEAF6" w:themeFill="accent1" w:themeFillTint="33"/>
              <w:contextualSpacing/>
              <w:jc w:val="center"/>
              <w:rPr>
                <w:rFonts w:eastAsia="Arial Unicode MS"/>
                <w:b/>
                <w:i/>
                <w:sz w:val="20"/>
                <w:szCs w:val="20"/>
                <w:u w:color="000000"/>
              </w:rPr>
            </w:pPr>
            <w:r w:rsidRPr="00BC24D2">
              <w:rPr>
                <w:rFonts w:eastAsia="Arial Unicode MS"/>
                <w:b/>
                <w:i/>
                <w:sz w:val="20"/>
                <w:szCs w:val="20"/>
                <w:u w:color="000000"/>
              </w:rPr>
              <w:t>Exceeds/Meets Expectations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8055FF4" w14:textId="77777777" w:rsidR="00CB2264" w:rsidRPr="00BC24D2" w:rsidRDefault="00CB2264" w:rsidP="003D5ED7">
            <w:pPr>
              <w:shd w:val="clear" w:color="auto" w:fill="DEEAF6" w:themeFill="accent1" w:themeFillTint="33"/>
              <w:contextualSpacing/>
              <w:jc w:val="center"/>
              <w:rPr>
                <w:rFonts w:eastAsia="Arial Unicode MS"/>
                <w:b/>
                <w:i/>
                <w:sz w:val="20"/>
                <w:szCs w:val="20"/>
                <w:u w:color="000000"/>
              </w:rPr>
            </w:pPr>
            <w:r w:rsidRPr="00BC24D2">
              <w:rPr>
                <w:rFonts w:eastAsia="Arial Unicode MS"/>
                <w:b/>
                <w:i/>
                <w:sz w:val="20"/>
                <w:szCs w:val="20"/>
                <w:u w:color="000000"/>
              </w:rPr>
              <w:t>Emerging/ Does Not Meet Expectations</w:t>
            </w:r>
          </w:p>
        </w:tc>
      </w:tr>
      <w:tr w:rsidR="00CB2264" w:rsidRPr="000C550D" w14:paraId="70A787FA" w14:textId="77777777" w:rsidTr="00CB2264">
        <w:tc>
          <w:tcPr>
            <w:tcW w:w="554" w:type="pct"/>
            <w:gridSpan w:val="2"/>
            <w:vMerge/>
            <w:tcBorders>
              <w:bottom w:val="single" w:sz="4" w:space="0" w:color="auto"/>
            </w:tcBorders>
            <w:shd w:val="clear" w:color="auto" w:fill="DBE5F1"/>
          </w:tcPr>
          <w:p w14:paraId="248B6BFB" w14:textId="77777777" w:rsidR="00CB2264" w:rsidRPr="000C550D" w:rsidRDefault="00CB2264" w:rsidP="000C550D">
            <w:pPr>
              <w:shd w:val="clear" w:color="auto" w:fill="DBE5F1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</w:p>
        </w:tc>
        <w:tc>
          <w:tcPr>
            <w:tcW w:w="24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DC5D430" w14:textId="77777777" w:rsidR="00D076B1" w:rsidRDefault="00D076B1" w:rsidP="006C3402">
            <w:pPr>
              <w:pStyle w:val="ListParagraph"/>
              <w:numPr>
                <w:ilvl w:val="0"/>
                <w:numId w:val="36"/>
              </w:numPr>
              <w:shd w:val="clear" w:color="auto" w:fill="DBE5F1"/>
              <w:rPr>
                <w:rFonts w:ascii="Calibri" w:hAnsi="Calibri" w:cs="Calibri"/>
                <w:noProof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t>Student teacher:</w:t>
            </w:r>
          </w:p>
          <w:p w14:paraId="0B18EB00" w14:textId="22E1DF19" w:rsidR="00CB2264" w:rsidRPr="00D076B1" w:rsidRDefault="00D076B1" w:rsidP="006C3402">
            <w:pPr>
              <w:pStyle w:val="ListParagraph"/>
              <w:numPr>
                <w:ilvl w:val="1"/>
                <w:numId w:val="36"/>
              </w:numPr>
              <w:shd w:val="clear" w:color="auto" w:fill="DBE5F1"/>
              <w:rPr>
                <w:rFonts w:ascii="Calibri" w:hAnsi="Calibri" w:cs="Calibri"/>
                <w:noProof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t>asks</w:t>
            </w:r>
            <w:r w:rsidR="00025708" w:rsidRPr="00D076B1">
              <w:rPr>
                <w:rFonts w:ascii="Calibri" w:hAnsi="Calibri" w:cs="Calibri"/>
                <w:noProof/>
                <w:sz w:val="20"/>
                <w:szCs w:val="18"/>
              </w:rPr>
              <w:t xml:space="preserve"> questions</w:t>
            </w:r>
            <w:r>
              <w:rPr>
                <w:rFonts w:ascii="Calibri" w:hAnsi="Calibri" w:cs="Calibri"/>
                <w:noProof/>
                <w:sz w:val="20"/>
                <w:szCs w:val="18"/>
              </w:rPr>
              <w:t xml:space="preserve"> of learners</w:t>
            </w:r>
          </w:p>
          <w:p w14:paraId="76E428AC" w14:textId="6B892C80" w:rsidR="00025708" w:rsidRPr="00D076B1" w:rsidRDefault="00D076B1" w:rsidP="006C3402">
            <w:pPr>
              <w:pStyle w:val="ListParagraph"/>
              <w:numPr>
                <w:ilvl w:val="1"/>
                <w:numId w:val="36"/>
              </w:numPr>
              <w:shd w:val="clear" w:color="auto" w:fill="DBE5F1"/>
              <w:rPr>
                <w:rFonts w:ascii="Calibri" w:hAnsi="Calibri" w:cs="Calibri"/>
                <w:noProof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t>requies</w:t>
            </w:r>
            <w:r w:rsidR="00025708" w:rsidRPr="00D076B1">
              <w:rPr>
                <w:rFonts w:ascii="Calibri" w:hAnsi="Calibri" w:cs="Calibri"/>
                <w:noProof/>
                <w:sz w:val="20"/>
                <w:szCs w:val="18"/>
              </w:rPr>
              <w:t xml:space="preserve"> active</w:t>
            </w:r>
            <w:r>
              <w:rPr>
                <w:rFonts w:ascii="Calibri" w:hAnsi="Calibri" w:cs="Calibri"/>
                <w:noProof/>
                <w:sz w:val="20"/>
                <w:szCs w:val="18"/>
              </w:rPr>
              <w:t xml:space="preserve"> learner</w:t>
            </w:r>
            <w:r w:rsidR="00025708" w:rsidRPr="00D076B1">
              <w:rPr>
                <w:rFonts w:ascii="Calibri" w:hAnsi="Calibri" w:cs="Calibri"/>
                <w:noProof/>
                <w:sz w:val="20"/>
                <w:szCs w:val="18"/>
              </w:rPr>
              <w:t xml:space="preserve"> responses through discussion, group work, asking questions, closely monitoring seat work</w:t>
            </w:r>
          </w:p>
          <w:p w14:paraId="3914A7DE" w14:textId="431E811C" w:rsidR="003641D3" w:rsidRPr="00D076B1" w:rsidRDefault="00D076B1" w:rsidP="006C3402">
            <w:pPr>
              <w:pStyle w:val="ListParagraph"/>
              <w:numPr>
                <w:ilvl w:val="1"/>
                <w:numId w:val="36"/>
              </w:numPr>
              <w:shd w:val="clear" w:color="auto" w:fill="DBE5F1"/>
              <w:rPr>
                <w:rFonts w:ascii="Calibri" w:hAnsi="Calibri" w:cs="Calibri"/>
                <w:noProof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t>a</w:t>
            </w:r>
            <w:r w:rsidR="003641D3" w:rsidRPr="00D076B1">
              <w:rPr>
                <w:rFonts w:ascii="Calibri" w:hAnsi="Calibri" w:cs="Calibri"/>
                <w:noProof/>
                <w:sz w:val="20"/>
                <w:szCs w:val="18"/>
              </w:rPr>
              <w:t xml:space="preserve">ttends to individuals, changes explanation, provides prompting or enrichement when appropriate </w:t>
            </w:r>
          </w:p>
          <w:p w14:paraId="13BA4132" w14:textId="357D8A4C" w:rsidR="00DE0335" w:rsidRPr="00D076B1" w:rsidRDefault="00D076B1" w:rsidP="006C3402">
            <w:pPr>
              <w:pStyle w:val="ListParagraph"/>
              <w:numPr>
                <w:ilvl w:val="1"/>
                <w:numId w:val="36"/>
              </w:numPr>
              <w:shd w:val="clear" w:color="auto" w:fill="DBE5F1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t>“o</w:t>
            </w:r>
            <w:r w:rsidR="00DE0335" w:rsidRPr="00D076B1">
              <w:rPr>
                <w:rFonts w:ascii="Calibri" w:hAnsi="Calibri" w:cs="Calibri"/>
                <w:noProof/>
                <w:sz w:val="20"/>
                <w:szCs w:val="18"/>
              </w:rPr>
              <w:t xml:space="preserve">rganizes content into small chunks, </w:t>
            </w:r>
            <w:r w:rsidR="003D4AF2" w:rsidRPr="00D076B1">
              <w:rPr>
                <w:rFonts w:ascii="Calibri" w:hAnsi="Calibri" w:cs="Calibri"/>
                <w:noProof/>
                <w:sz w:val="20"/>
                <w:szCs w:val="18"/>
              </w:rPr>
              <w:t xml:space="preserve">has </w:t>
            </w:r>
            <w:r>
              <w:rPr>
                <w:rFonts w:ascii="Calibri" w:hAnsi="Calibri" w:cs="Calibri"/>
                <w:noProof/>
                <w:sz w:val="20"/>
                <w:szCs w:val="18"/>
              </w:rPr>
              <w:t>learners</w:t>
            </w:r>
            <w:r w:rsidR="003D4AF2" w:rsidRPr="00D076B1">
              <w:rPr>
                <w:rFonts w:ascii="Calibri" w:hAnsi="Calibri" w:cs="Calibri"/>
                <w:noProof/>
                <w:sz w:val="20"/>
                <w:szCs w:val="18"/>
              </w:rPr>
              <w:t xml:space="preserve"> interact about each chunk of content, </w:t>
            </w:r>
            <w:r w:rsidR="00DE0335" w:rsidRPr="00D076B1">
              <w:rPr>
                <w:rFonts w:ascii="Calibri" w:hAnsi="Calibri" w:cs="Calibri"/>
                <w:noProof/>
                <w:sz w:val="20"/>
                <w:szCs w:val="18"/>
              </w:rPr>
              <w:t>provides guidance as to which i</w:t>
            </w:r>
            <w:r w:rsidR="003D4AF2" w:rsidRPr="00D076B1">
              <w:rPr>
                <w:rFonts w:ascii="Calibri" w:hAnsi="Calibri" w:cs="Calibri"/>
                <w:noProof/>
                <w:sz w:val="20"/>
                <w:szCs w:val="18"/>
              </w:rPr>
              <w:t>nf</w:t>
            </w:r>
            <w:r w:rsidR="00DE0335" w:rsidRPr="00D076B1">
              <w:rPr>
                <w:rFonts w:ascii="Calibri" w:hAnsi="Calibri" w:cs="Calibri"/>
                <w:noProof/>
                <w:sz w:val="20"/>
                <w:szCs w:val="18"/>
              </w:rPr>
              <w:t>orm</w:t>
            </w:r>
            <w:r w:rsidR="003D4AF2" w:rsidRPr="00D076B1">
              <w:rPr>
                <w:rFonts w:ascii="Calibri" w:hAnsi="Calibri" w:cs="Calibri"/>
                <w:noProof/>
                <w:sz w:val="20"/>
                <w:szCs w:val="18"/>
              </w:rPr>
              <w:t>ation is most important, asks inferential and elaborative questions, has students summarize content</w:t>
            </w:r>
            <w:r>
              <w:rPr>
                <w:rFonts w:ascii="Calibri" w:hAnsi="Calibri" w:cs="Calibri"/>
                <w:noProof/>
                <w:sz w:val="20"/>
                <w:szCs w:val="18"/>
              </w:rPr>
              <w:t>” (Marzano, p.4)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6B63D9CD" w14:textId="77777777" w:rsidR="00CB2264" w:rsidRPr="000C550D" w:rsidRDefault="00CB2264" w:rsidP="000C550D">
            <w:pPr>
              <w:shd w:val="clear" w:color="auto" w:fill="DBE5F1"/>
              <w:contextualSpacing/>
              <w:rPr>
                <w:rFonts w:ascii="Calibri" w:hAnsi="Calibri" w:cs="Times New Roman"/>
                <w:i/>
                <w:sz w:val="18"/>
                <w:szCs w:val="18"/>
              </w:rPr>
            </w:pPr>
          </w:p>
        </w:tc>
      </w:tr>
    </w:tbl>
    <w:p w14:paraId="6618816C" w14:textId="696A0229" w:rsidR="00BA5ADC" w:rsidRDefault="00BA5ADC" w:rsidP="00FC0BBE">
      <w:pPr>
        <w:pStyle w:val="Body1"/>
        <w:contextualSpacing/>
        <w:rPr>
          <w:rFonts w:asciiTheme="majorHAnsi" w:hAnsiTheme="majorHAnsi"/>
          <w:strike/>
          <w:sz w:val="28"/>
        </w:rPr>
      </w:pPr>
    </w:p>
    <w:p w14:paraId="5529F2F6" w14:textId="77777777" w:rsidR="00BA5ADC" w:rsidRDefault="00BA5ADC">
      <w:pPr>
        <w:rPr>
          <w:rFonts w:asciiTheme="majorHAnsi" w:eastAsia="Arial Unicode MS" w:hAnsiTheme="majorHAnsi" w:cs="Times New Roman"/>
          <w:strike/>
          <w:color w:val="000000"/>
          <w:sz w:val="28"/>
          <w:szCs w:val="20"/>
          <w:u w:color="000000"/>
        </w:rPr>
      </w:pPr>
      <w:r>
        <w:rPr>
          <w:rFonts w:asciiTheme="majorHAnsi" w:hAnsiTheme="majorHAnsi"/>
          <w:strike/>
          <w:sz w:val="28"/>
        </w:rPr>
        <w:br w:type="page"/>
      </w:r>
    </w:p>
    <w:tbl>
      <w:tblPr>
        <w:tblStyle w:val="TableGrid7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14"/>
        <w:gridCol w:w="3708"/>
        <w:gridCol w:w="2967"/>
        <w:gridCol w:w="2554"/>
        <w:gridCol w:w="2633"/>
      </w:tblGrid>
      <w:tr w:rsidR="00BA5ADC" w:rsidRPr="00BA5ADC" w14:paraId="5F64C198" w14:textId="77777777" w:rsidTr="00BA5ADC">
        <w:trPr>
          <w:tblHeader/>
        </w:trPr>
        <w:tc>
          <w:tcPr>
            <w:tcW w:w="499" w:type="pct"/>
            <w:tcBorders>
              <w:bottom w:val="single" w:sz="4" w:space="0" w:color="auto"/>
            </w:tcBorders>
            <w:shd w:val="clear" w:color="auto" w:fill="BFBFBF"/>
          </w:tcPr>
          <w:p w14:paraId="455AA255" w14:textId="77777777" w:rsidR="00BA5ADC" w:rsidRPr="00BA5ADC" w:rsidRDefault="00BA5ADC" w:rsidP="00BA5ADC">
            <w:pPr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BA5ADC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Item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BFBFBF"/>
          </w:tcPr>
          <w:p w14:paraId="41125DFC" w14:textId="77777777" w:rsidR="00BA5ADC" w:rsidRPr="00BA5ADC" w:rsidRDefault="00BA5ADC" w:rsidP="00BA5AD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BA5ADC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Exceeds Expectations </w:t>
            </w:r>
          </w:p>
          <w:p w14:paraId="78AC74D8" w14:textId="77777777" w:rsidR="00BA5ADC" w:rsidRPr="00BA5ADC" w:rsidRDefault="00BA5ADC" w:rsidP="00BA5AD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BA5ADC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BFBFBF"/>
          </w:tcPr>
          <w:p w14:paraId="0B0B7CAE" w14:textId="77777777" w:rsidR="00BA5ADC" w:rsidRPr="00BA5ADC" w:rsidRDefault="00BA5ADC" w:rsidP="00BA5AD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BA5ADC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Meets Expectations </w:t>
            </w:r>
          </w:p>
          <w:p w14:paraId="52BADC94" w14:textId="77777777" w:rsidR="00BA5ADC" w:rsidRPr="00BA5ADC" w:rsidRDefault="00BA5ADC" w:rsidP="00BA5AD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BA5ADC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BFBFBF"/>
          </w:tcPr>
          <w:p w14:paraId="65ACEA89" w14:textId="77777777" w:rsidR="00BA5ADC" w:rsidRPr="00BA5ADC" w:rsidRDefault="00BA5ADC" w:rsidP="00BA5AD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BA5ADC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Emerging  </w:t>
            </w:r>
          </w:p>
          <w:p w14:paraId="35AE82A1" w14:textId="77777777" w:rsidR="00BA5ADC" w:rsidRPr="00BA5ADC" w:rsidRDefault="00BA5ADC" w:rsidP="00BA5AD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BA5ADC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FBFBF"/>
          </w:tcPr>
          <w:p w14:paraId="02D633CF" w14:textId="77777777" w:rsidR="00BA5ADC" w:rsidRPr="00BA5ADC" w:rsidRDefault="00BA5ADC" w:rsidP="00BA5AD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BA5ADC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6E8E2D17" w14:textId="77777777" w:rsidR="00BA5ADC" w:rsidRPr="00BA5ADC" w:rsidRDefault="00BA5ADC" w:rsidP="00BA5AD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BA5ADC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BA5ADC" w:rsidRPr="00BA5ADC" w14:paraId="09D247DD" w14:textId="77777777" w:rsidTr="00BA5ADC">
        <w:trPr>
          <w:trHeight w:val="278"/>
        </w:trPr>
        <w:tc>
          <w:tcPr>
            <w:tcW w:w="5000" w:type="pct"/>
            <w:gridSpan w:val="5"/>
            <w:shd w:val="clear" w:color="auto" w:fill="95B3D7"/>
          </w:tcPr>
          <w:p w14:paraId="3763C6E6" w14:textId="77777777" w:rsidR="00BA5ADC" w:rsidRPr="00BA5ADC" w:rsidRDefault="00BA5ADC" w:rsidP="00BA5ADC">
            <w:pPr>
              <w:contextualSpacing/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BA5ADC">
              <w:rPr>
                <w:rFonts w:ascii="Calibri" w:hAnsi="Calibri" w:cs="Times New Roman"/>
                <w:b/>
                <w:szCs w:val="20"/>
              </w:rPr>
              <w:t>Instructional Delivery</w:t>
            </w:r>
          </w:p>
        </w:tc>
      </w:tr>
      <w:tr w:rsidR="00BA5ADC" w:rsidRPr="00BA5ADC" w14:paraId="779C86F9" w14:textId="77777777" w:rsidTr="003173DE">
        <w:tc>
          <w:tcPr>
            <w:tcW w:w="499" w:type="pct"/>
            <w:shd w:val="clear" w:color="auto" w:fill="DBE5F1"/>
          </w:tcPr>
          <w:p w14:paraId="3355DB27" w14:textId="77777777" w:rsidR="00BA5ADC" w:rsidRDefault="00BA5ADC" w:rsidP="00BA5ADC">
            <w:pPr>
              <w:shd w:val="clear" w:color="auto" w:fill="DBE5F1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  <w:bookmarkStart w:id="3" w:name="PedH"/>
            <w:r w:rsidRPr="007271C2"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  <w:t xml:space="preserve">H. </w:t>
            </w:r>
            <w:bookmarkEnd w:id="3"/>
            <w:r w:rsidRPr="007271C2"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  <w:t>Digital Tools and Resources</w:t>
            </w:r>
          </w:p>
          <w:p w14:paraId="631BA8BF" w14:textId="7FC539E3" w:rsidR="007271C2" w:rsidRPr="00BA5ADC" w:rsidRDefault="007271C2" w:rsidP="00BA5ADC">
            <w:pPr>
              <w:shd w:val="clear" w:color="auto" w:fill="DBE5F1"/>
              <w:contextualSpacing/>
              <w:rPr>
                <w:rFonts w:ascii="Calibri" w:eastAsia="Arial Unicode MS" w:hAnsi="Calibri" w:cs="Times New Roman"/>
                <w:sz w:val="18"/>
                <w:szCs w:val="18"/>
                <w:u w:color="000000"/>
              </w:rPr>
            </w:pPr>
            <w:r w:rsidRPr="007271C2">
              <w:rPr>
                <w:rStyle w:val="FootnoteReference"/>
                <w:rFonts w:ascii="Calibri" w:eastAsia="Arial Unicode MS" w:hAnsi="Calibri" w:cs="Times New Roman"/>
                <w:b/>
                <w:sz w:val="72"/>
                <w:szCs w:val="18"/>
                <w:u w:color="000000"/>
              </w:rPr>
              <w:footnoteReference w:customMarkFollows="1" w:id="3"/>
              <w:t>*</w:t>
            </w:r>
          </w:p>
        </w:tc>
        <w:tc>
          <w:tcPr>
            <w:tcW w:w="1407" w:type="pct"/>
            <w:shd w:val="clear" w:color="auto" w:fill="DBE5F1"/>
          </w:tcPr>
          <w:p w14:paraId="3725A1D2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Discusses AND uses </w:t>
            </w: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>a variety of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developmentally appropriate </w:t>
            </w:r>
            <w:r w:rsidRPr="00BA5ADC">
              <w:rPr>
                <w:rFonts w:ascii="Calibri" w:hAnsi="Calibri" w:cs="Times New Roman"/>
                <w:b/>
                <w:sz w:val="18"/>
                <w:szCs w:val="18"/>
              </w:rPr>
              <w:t xml:space="preserve">technologies (digital tools and resources) 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>that</w:t>
            </w:r>
          </w:p>
          <w:p w14:paraId="39BDC77C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>1. Are relevant to learning objectives/ targets of the lesson</w:t>
            </w:r>
          </w:p>
          <w:p w14:paraId="409AC3DA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>2. Engage learners in the demonstration of knowledge or skills</w:t>
            </w: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 xml:space="preserve"> </w:t>
            </w:r>
          </w:p>
          <w:p w14:paraId="0C5859F1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>3.</w:t>
            </w: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 xml:space="preserve"> Extend learners’ understanding of concepts</w:t>
            </w:r>
          </w:p>
        </w:tc>
        <w:tc>
          <w:tcPr>
            <w:tcW w:w="1126" w:type="pct"/>
            <w:shd w:val="clear" w:color="auto" w:fill="DBE5F1"/>
          </w:tcPr>
          <w:p w14:paraId="347F1A90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Discusses AND </w:t>
            </w: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>uses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developmentally appropriate </w:t>
            </w:r>
            <w:r w:rsidRPr="00BA5ADC">
              <w:rPr>
                <w:rFonts w:ascii="Calibri" w:hAnsi="Calibri" w:cs="Times New Roman"/>
                <w:b/>
                <w:sz w:val="18"/>
                <w:szCs w:val="18"/>
              </w:rPr>
              <w:t xml:space="preserve">technologies (digital tools and resources) 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>that</w:t>
            </w:r>
          </w:p>
          <w:p w14:paraId="0B2AE001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>1. Are relevant to learning objectives/ targets of the lesson</w:t>
            </w:r>
          </w:p>
          <w:p w14:paraId="06E04A1A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2. </w:t>
            </w: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>Engage learners in the demonstration of knowledge or skills</w:t>
            </w:r>
          </w:p>
        </w:tc>
        <w:tc>
          <w:tcPr>
            <w:tcW w:w="969" w:type="pct"/>
            <w:shd w:val="clear" w:color="auto" w:fill="DBE5F1"/>
          </w:tcPr>
          <w:p w14:paraId="658782B6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>Discusses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>developmentally appropriate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BA5ADC">
              <w:rPr>
                <w:rFonts w:ascii="Calibri" w:hAnsi="Calibri" w:cs="Times New Roman"/>
                <w:b/>
                <w:sz w:val="18"/>
                <w:szCs w:val="18"/>
              </w:rPr>
              <w:t>technologies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BA5ADC">
              <w:rPr>
                <w:rFonts w:ascii="Calibri" w:hAnsi="Calibri" w:cs="Times New Roman"/>
                <w:b/>
                <w:sz w:val="18"/>
                <w:szCs w:val="18"/>
              </w:rPr>
              <w:t xml:space="preserve">(digital tools and resources) </w:t>
            </w: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>relevant to learning objectives/ targets of the lesson</w:t>
            </w:r>
          </w:p>
          <w:p w14:paraId="1AAE73F5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31A350CD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>AND</w:t>
            </w:r>
          </w:p>
          <w:p w14:paraId="615F974C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b/>
                <w:sz w:val="18"/>
                <w:szCs w:val="18"/>
              </w:rPr>
              <w:t xml:space="preserve">Technology 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is </w:t>
            </w: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>not available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9" w:type="pct"/>
            <w:shd w:val="clear" w:color="auto" w:fill="DBE5F1"/>
          </w:tcPr>
          <w:p w14:paraId="2B3C1BBF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>One of the following:</w:t>
            </w:r>
          </w:p>
          <w:p w14:paraId="3C013FC2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A. </w:t>
            </w: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>Does not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 xml:space="preserve">use </w:t>
            </w:r>
            <w:r w:rsidRPr="00BA5ADC">
              <w:rPr>
                <w:rFonts w:ascii="Calibri" w:hAnsi="Calibri" w:cs="Times New Roman"/>
                <w:b/>
                <w:sz w:val="18"/>
                <w:szCs w:val="18"/>
              </w:rPr>
              <w:t>technologies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BA5ADC">
              <w:rPr>
                <w:rFonts w:ascii="Calibri" w:hAnsi="Calibri" w:cs="Times New Roman"/>
                <w:b/>
                <w:sz w:val="18"/>
                <w:szCs w:val="18"/>
              </w:rPr>
              <w:t>(digital tools and resources)</w:t>
            </w:r>
          </w:p>
          <w:p w14:paraId="16F7D95C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>AND</w:t>
            </w:r>
          </w:p>
          <w:p w14:paraId="3D5A56C5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b/>
                <w:sz w:val="18"/>
                <w:szCs w:val="18"/>
              </w:rPr>
              <w:t>Technology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>is available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in the setting</w:t>
            </w:r>
          </w:p>
          <w:p w14:paraId="4DBF8DD2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48B08B5A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OR </w:t>
            </w:r>
          </w:p>
          <w:p w14:paraId="37DEE246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B. Use of </w:t>
            </w:r>
            <w:r w:rsidRPr="00BA5ADC">
              <w:rPr>
                <w:rFonts w:ascii="Calibri" w:hAnsi="Calibri" w:cs="Times New Roman"/>
                <w:b/>
                <w:sz w:val="18"/>
                <w:szCs w:val="18"/>
              </w:rPr>
              <w:t>technologies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is </w:t>
            </w: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>not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>relevant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to the learning objectives/ targets of the lesson</w:t>
            </w:r>
          </w:p>
          <w:p w14:paraId="7C9B6474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7069ABDA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>OR</w:t>
            </w:r>
          </w:p>
          <w:p w14:paraId="20F2B1D3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C. </w:t>
            </w: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>Does not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>discuss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BA5ADC">
              <w:rPr>
                <w:rFonts w:ascii="Calibri" w:hAnsi="Calibri" w:cs="Times New Roman"/>
                <w:b/>
                <w:sz w:val="18"/>
                <w:szCs w:val="18"/>
              </w:rPr>
              <w:t>technologies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14:paraId="199CA739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>AND</w:t>
            </w:r>
          </w:p>
          <w:p w14:paraId="29C7F8B2" w14:textId="77777777" w:rsidR="00BA5ADC" w:rsidRPr="00BA5ADC" w:rsidRDefault="00BA5ADC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Technology </w:t>
            </w:r>
            <w:r w:rsidRPr="00BA5ADC">
              <w:rPr>
                <w:rFonts w:ascii="Calibri" w:hAnsi="Calibri" w:cs="Times New Roman"/>
                <w:i/>
                <w:sz w:val="18"/>
                <w:szCs w:val="18"/>
              </w:rPr>
              <w:t>is not available</w:t>
            </w:r>
            <w:r w:rsidRPr="00BA5ADC">
              <w:rPr>
                <w:rFonts w:ascii="Calibri" w:hAnsi="Calibri" w:cs="Times New Roman"/>
                <w:sz w:val="18"/>
                <w:szCs w:val="18"/>
              </w:rPr>
              <w:t xml:space="preserve"> in the setting</w:t>
            </w:r>
          </w:p>
        </w:tc>
      </w:tr>
      <w:tr w:rsidR="003173DE" w:rsidRPr="00BA5ADC" w14:paraId="4878A258" w14:textId="77777777" w:rsidTr="00BA67E7">
        <w:trPr>
          <w:trHeight w:val="1070"/>
        </w:trPr>
        <w:tc>
          <w:tcPr>
            <w:tcW w:w="499" w:type="pct"/>
            <w:shd w:val="clear" w:color="auto" w:fill="DBE5F1"/>
          </w:tcPr>
          <w:p w14:paraId="4AF2F525" w14:textId="77777777" w:rsidR="003173DE" w:rsidRPr="00BC24D2" w:rsidRDefault="003173DE" w:rsidP="003173DE">
            <w:pPr>
              <w:shd w:val="clear" w:color="auto" w:fill="DEEAF6" w:themeFill="accent1" w:themeFillTint="33"/>
              <w:contextualSpacing/>
              <w:rPr>
                <w:rFonts w:eastAsia="Arial Unicode MS"/>
                <w:b/>
                <w:sz w:val="22"/>
                <w:szCs w:val="22"/>
                <w:u w:color="000000"/>
              </w:rPr>
            </w:pPr>
            <w:r w:rsidRPr="00BC24D2">
              <w:rPr>
                <w:rFonts w:eastAsia="Arial Unicode MS"/>
                <w:b/>
                <w:sz w:val="22"/>
                <w:szCs w:val="22"/>
                <w:u w:color="000000"/>
              </w:rPr>
              <w:t xml:space="preserve">Sources of Evidence: </w:t>
            </w:r>
          </w:p>
        </w:tc>
        <w:tc>
          <w:tcPr>
            <w:tcW w:w="4501" w:type="pct"/>
            <w:gridSpan w:val="4"/>
            <w:shd w:val="clear" w:color="auto" w:fill="DBE5F1"/>
          </w:tcPr>
          <w:p w14:paraId="4C5CCD72" w14:textId="46496051" w:rsidR="00E82040" w:rsidRDefault="00E82040" w:rsidP="00E82040">
            <w:pPr>
              <w:pStyle w:val="ListParagraph"/>
              <w:numPr>
                <w:ilvl w:val="0"/>
                <w:numId w:val="5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 w:rsidRPr="00DD7A6B">
              <w:rPr>
                <w:sz w:val="20"/>
                <w:szCs w:val="20"/>
              </w:rPr>
              <w:t>Observation of teaching</w:t>
            </w:r>
            <w:r>
              <w:rPr>
                <w:sz w:val="20"/>
                <w:szCs w:val="20"/>
              </w:rPr>
              <w:t xml:space="preserve"> </w:t>
            </w:r>
            <w:r w:rsidRPr="00511BD8">
              <w:rPr>
                <w:sz w:val="20"/>
                <w:szCs w:val="22"/>
              </w:rPr>
              <w:t>(Refer to VARI-EPP Student Teaching Form Glossary for definition of “Digital Tools”)</w:t>
            </w:r>
          </w:p>
          <w:p w14:paraId="1F427AB0" w14:textId="77777777" w:rsidR="00E82040" w:rsidRDefault="00E82040" w:rsidP="00E82040">
            <w:pPr>
              <w:pStyle w:val="ListParagraph"/>
              <w:numPr>
                <w:ilvl w:val="0"/>
                <w:numId w:val="5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 w:rsidRPr="00DD7A6B">
              <w:rPr>
                <w:sz w:val="20"/>
                <w:szCs w:val="20"/>
              </w:rPr>
              <w:t>Pre/post observation conferences</w:t>
            </w:r>
          </w:p>
          <w:p w14:paraId="6D192602" w14:textId="78D41EBF" w:rsidR="00E82040" w:rsidRPr="00DD7A6B" w:rsidRDefault="00E82040" w:rsidP="00E82040">
            <w:pPr>
              <w:pStyle w:val="ListParagraph"/>
              <w:numPr>
                <w:ilvl w:val="0"/>
                <w:numId w:val="5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Cumulative lesson plans</w:t>
            </w:r>
          </w:p>
          <w:p w14:paraId="4D015DCF" w14:textId="72F879E1" w:rsidR="003173DE" w:rsidRPr="00BA67E7" w:rsidRDefault="00E82040" w:rsidP="00BA67E7">
            <w:pPr>
              <w:pStyle w:val="ListParagraph"/>
              <w:numPr>
                <w:ilvl w:val="0"/>
                <w:numId w:val="5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 w:rsidRPr="00DD7A6B">
              <w:rPr>
                <w:sz w:val="20"/>
                <w:szCs w:val="20"/>
              </w:rPr>
              <w:t>Conversations with and/or documentation from the mentor teacher</w:t>
            </w:r>
          </w:p>
        </w:tc>
      </w:tr>
      <w:tr w:rsidR="003173DE" w:rsidRPr="00BA5ADC" w14:paraId="54F194D1" w14:textId="77777777" w:rsidTr="003173DE">
        <w:tc>
          <w:tcPr>
            <w:tcW w:w="499" w:type="pct"/>
            <w:vMerge w:val="restart"/>
            <w:shd w:val="clear" w:color="auto" w:fill="DBE5F1"/>
          </w:tcPr>
          <w:p w14:paraId="56F8E322" w14:textId="77777777" w:rsidR="003173DE" w:rsidRPr="00BC24D2" w:rsidRDefault="003173DE" w:rsidP="003173DE">
            <w:pPr>
              <w:shd w:val="clear" w:color="auto" w:fill="DEEAF6" w:themeFill="accent1" w:themeFillTint="33"/>
              <w:contextualSpacing/>
              <w:rPr>
                <w:rFonts w:eastAsia="Arial Unicode MS"/>
                <w:b/>
                <w:sz w:val="22"/>
                <w:szCs w:val="22"/>
                <w:u w:color="000000"/>
              </w:rPr>
            </w:pPr>
            <w:r w:rsidRPr="00BC24D2">
              <w:rPr>
                <w:rFonts w:eastAsia="Arial Unicode MS"/>
                <w:b/>
                <w:sz w:val="22"/>
                <w:szCs w:val="22"/>
                <w:u w:color="000000"/>
              </w:rPr>
              <w:t xml:space="preserve">Possible Evidence: </w:t>
            </w:r>
          </w:p>
        </w:tc>
        <w:tc>
          <w:tcPr>
            <w:tcW w:w="2533" w:type="pct"/>
            <w:gridSpan w:val="2"/>
            <w:shd w:val="clear" w:color="auto" w:fill="DBE5F1"/>
          </w:tcPr>
          <w:p w14:paraId="252E6F09" w14:textId="77777777" w:rsidR="003173DE" w:rsidRPr="00BC24D2" w:rsidRDefault="003173DE" w:rsidP="003173DE">
            <w:pPr>
              <w:shd w:val="clear" w:color="auto" w:fill="DEEAF6" w:themeFill="accent1" w:themeFillTint="33"/>
              <w:contextualSpacing/>
              <w:jc w:val="center"/>
              <w:rPr>
                <w:rFonts w:eastAsia="Arial Unicode MS"/>
                <w:b/>
                <w:i/>
                <w:sz w:val="20"/>
                <w:szCs w:val="20"/>
                <w:u w:color="000000"/>
              </w:rPr>
            </w:pPr>
            <w:r w:rsidRPr="00BC24D2">
              <w:rPr>
                <w:rFonts w:eastAsia="Arial Unicode MS"/>
                <w:b/>
                <w:i/>
                <w:sz w:val="20"/>
                <w:szCs w:val="20"/>
                <w:u w:color="000000"/>
              </w:rPr>
              <w:t>Exceeds/Meets Expectations</w:t>
            </w:r>
          </w:p>
        </w:tc>
        <w:tc>
          <w:tcPr>
            <w:tcW w:w="1968" w:type="pct"/>
            <w:gridSpan w:val="2"/>
            <w:shd w:val="clear" w:color="auto" w:fill="DBE5F1"/>
          </w:tcPr>
          <w:p w14:paraId="01668464" w14:textId="77777777" w:rsidR="003173DE" w:rsidRPr="00BC24D2" w:rsidRDefault="003173DE" w:rsidP="003173DE">
            <w:pPr>
              <w:shd w:val="clear" w:color="auto" w:fill="DEEAF6" w:themeFill="accent1" w:themeFillTint="33"/>
              <w:contextualSpacing/>
              <w:jc w:val="center"/>
              <w:rPr>
                <w:rFonts w:eastAsia="Arial Unicode MS"/>
                <w:b/>
                <w:i/>
                <w:sz w:val="20"/>
                <w:szCs w:val="20"/>
                <w:u w:color="000000"/>
              </w:rPr>
            </w:pPr>
            <w:r w:rsidRPr="00BC24D2">
              <w:rPr>
                <w:rFonts w:eastAsia="Arial Unicode MS"/>
                <w:b/>
                <w:i/>
                <w:sz w:val="20"/>
                <w:szCs w:val="20"/>
                <w:u w:color="000000"/>
              </w:rPr>
              <w:t>Emerging/ Does Not Meet Expectations</w:t>
            </w:r>
          </w:p>
        </w:tc>
      </w:tr>
      <w:tr w:rsidR="003173DE" w:rsidRPr="00BA5ADC" w14:paraId="1DAFF35B" w14:textId="77777777" w:rsidTr="003173DE">
        <w:tc>
          <w:tcPr>
            <w:tcW w:w="499" w:type="pct"/>
            <w:vMerge/>
            <w:tcBorders>
              <w:bottom w:val="single" w:sz="4" w:space="0" w:color="auto"/>
            </w:tcBorders>
            <w:shd w:val="clear" w:color="auto" w:fill="DBE5F1"/>
          </w:tcPr>
          <w:p w14:paraId="52E70160" w14:textId="77777777" w:rsidR="003173DE" w:rsidRPr="00BA5ADC" w:rsidRDefault="003173DE" w:rsidP="00BA5ADC">
            <w:pPr>
              <w:shd w:val="clear" w:color="auto" w:fill="DBE5F1"/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</w:p>
        </w:tc>
        <w:tc>
          <w:tcPr>
            <w:tcW w:w="2533" w:type="pct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4C6C34B7" w14:textId="72E80715" w:rsidR="000D4E07" w:rsidRPr="00BA67E7" w:rsidRDefault="00BA67E7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Student teacher u</w:t>
            </w:r>
            <w:r w:rsidR="000D4E07" w:rsidRPr="00BA67E7">
              <w:rPr>
                <w:rFonts w:ascii="Calibri" w:hAnsi="Calibri" w:cs="Times New Roman"/>
                <w:sz w:val="20"/>
                <w:szCs w:val="18"/>
              </w:rPr>
              <w:t>ses and discusses the some of the following digital tools:</w:t>
            </w:r>
          </w:p>
          <w:p w14:paraId="63B83481" w14:textId="77777777" w:rsidR="003173DE" w:rsidRPr="00BA67E7" w:rsidRDefault="000D4E07" w:rsidP="006C3402">
            <w:pPr>
              <w:pStyle w:val="ListParagraph"/>
              <w:numPr>
                <w:ilvl w:val="0"/>
                <w:numId w:val="37"/>
              </w:numPr>
              <w:shd w:val="clear" w:color="auto" w:fill="DBE5F1"/>
              <w:rPr>
                <w:rFonts w:ascii="Calibri" w:hAnsi="Calibri" w:cs="Times New Roman"/>
                <w:sz w:val="20"/>
                <w:szCs w:val="18"/>
              </w:rPr>
            </w:pPr>
            <w:r w:rsidRPr="00BA67E7">
              <w:rPr>
                <w:rFonts w:ascii="Calibri" w:hAnsi="Calibri" w:cs="Times New Roman"/>
                <w:sz w:val="20"/>
                <w:szCs w:val="18"/>
              </w:rPr>
              <w:t xml:space="preserve">Computers </w:t>
            </w:r>
          </w:p>
          <w:p w14:paraId="57CD3A38" w14:textId="77777777" w:rsidR="000D4E07" w:rsidRPr="00BA67E7" w:rsidRDefault="000D4E07" w:rsidP="006C3402">
            <w:pPr>
              <w:pStyle w:val="ListParagraph"/>
              <w:numPr>
                <w:ilvl w:val="0"/>
                <w:numId w:val="37"/>
              </w:numPr>
              <w:shd w:val="clear" w:color="auto" w:fill="DBE5F1"/>
              <w:rPr>
                <w:rFonts w:ascii="Calibri" w:hAnsi="Calibri" w:cs="Times New Roman"/>
                <w:sz w:val="20"/>
                <w:szCs w:val="18"/>
              </w:rPr>
            </w:pPr>
            <w:r w:rsidRPr="00BA67E7">
              <w:rPr>
                <w:rFonts w:ascii="Calibri" w:hAnsi="Calibri" w:cs="Times New Roman"/>
                <w:sz w:val="20"/>
                <w:szCs w:val="18"/>
              </w:rPr>
              <w:t>Websites</w:t>
            </w:r>
          </w:p>
          <w:p w14:paraId="5397C560" w14:textId="77777777" w:rsidR="000D4E07" w:rsidRPr="00BA67E7" w:rsidRDefault="000D4E07" w:rsidP="006C3402">
            <w:pPr>
              <w:pStyle w:val="ListParagraph"/>
              <w:numPr>
                <w:ilvl w:val="0"/>
                <w:numId w:val="37"/>
              </w:numPr>
              <w:shd w:val="clear" w:color="auto" w:fill="DBE5F1"/>
              <w:rPr>
                <w:rFonts w:ascii="Calibri" w:hAnsi="Calibri" w:cs="Times New Roman"/>
                <w:sz w:val="20"/>
                <w:szCs w:val="18"/>
              </w:rPr>
            </w:pPr>
            <w:r w:rsidRPr="00BA67E7">
              <w:rPr>
                <w:rFonts w:ascii="Calibri" w:hAnsi="Calibri" w:cs="Times New Roman"/>
                <w:sz w:val="20"/>
                <w:szCs w:val="18"/>
              </w:rPr>
              <w:t>Blogs</w:t>
            </w:r>
          </w:p>
          <w:p w14:paraId="27CC3FF3" w14:textId="77777777" w:rsidR="000D4E07" w:rsidRPr="00BA67E7" w:rsidRDefault="000D4E07" w:rsidP="006C3402">
            <w:pPr>
              <w:pStyle w:val="ListParagraph"/>
              <w:numPr>
                <w:ilvl w:val="0"/>
                <w:numId w:val="37"/>
              </w:numPr>
              <w:shd w:val="clear" w:color="auto" w:fill="DBE5F1"/>
              <w:rPr>
                <w:rFonts w:ascii="Calibri" w:hAnsi="Calibri" w:cs="Times New Roman"/>
                <w:sz w:val="20"/>
                <w:szCs w:val="18"/>
              </w:rPr>
            </w:pPr>
            <w:r w:rsidRPr="00BA67E7">
              <w:rPr>
                <w:rFonts w:ascii="Calibri" w:hAnsi="Calibri" w:cs="Times New Roman"/>
                <w:sz w:val="20"/>
                <w:szCs w:val="18"/>
              </w:rPr>
              <w:t>Mobile devices</w:t>
            </w:r>
          </w:p>
          <w:p w14:paraId="52DEF5E3" w14:textId="77777777" w:rsidR="000D4E07" w:rsidRPr="00BA67E7" w:rsidRDefault="000D4E07" w:rsidP="006C3402">
            <w:pPr>
              <w:pStyle w:val="ListParagraph"/>
              <w:numPr>
                <w:ilvl w:val="0"/>
                <w:numId w:val="37"/>
              </w:numPr>
              <w:shd w:val="clear" w:color="auto" w:fill="DBE5F1"/>
              <w:rPr>
                <w:rFonts w:ascii="Calibri" w:hAnsi="Calibri" w:cs="Times New Roman"/>
                <w:sz w:val="20"/>
                <w:szCs w:val="18"/>
              </w:rPr>
            </w:pPr>
            <w:r w:rsidRPr="00BA67E7">
              <w:rPr>
                <w:rFonts w:ascii="Calibri" w:hAnsi="Calibri" w:cs="Times New Roman"/>
                <w:sz w:val="20"/>
                <w:szCs w:val="18"/>
              </w:rPr>
              <w:t>Interactive whiteboards</w:t>
            </w:r>
          </w:p>
          <w:p w14:paraId="687B1410" w14:textId="77777777" w:rsidR="000D4E07" w:rsidRPr="00BA67E7" w:rsidRDefault="000D4E07" w:rsidP="006C3402">
            <w:pPr>
              <w:pStyle w:val="ListParagraph"/>
              <w:numPr>
                <w:ilvl w:val="0"/>
                <w:numId w:val="37"/>
              </w:numPr>
              <w:shd w:val="clear" w:color="auto" w:fill="DBE5F1"/>
              <w:rPr>
                <w:rFonts w:ascii="Calibri" w:hAnsi="Calibri" w:cs="Times New Roman"/>
                <w:sz w:val="20"/>
                <w:szCs w:val="18"/>
              </w:rPr>
            </w:pPr>
            <w:r w:rsidRPr="00BA67E7">
              <w:rPr>
                <w:rFonts w:ascii="Calibri" w:hAnsi="Calibri" w:cs="Times New Roman"/>
                <w:sz w:val="20"/>
                <w:szCs w:val="18"/>
              </w:rPr>
              <w:t>Online media</w:t>
            </w:r>
          </w:p>
          <w:p w14:paraId="64139BFE" w14:textId="77777777" w:rsidR="000D4E07" w:rsidRPr="00BA67E7" w:rsidRDefault="000D4E07" w:rsidP="006C3402">
            <w:pPr>
              <w:pStyle w:val="ListParagraph"/>
              <w:numPr>
                <w:ilvl w:val="0"/>
                <w:numId w:val="37"/>
              </w:numPr>
              <w:shd w:val="clear" w:color="auto" w:fill="DBE5F1"/>
              <w:rPr>
                <w:rFonts w:ascii="Calibri" w:hAnsi="Calibri" w:cs="Times New Roman"/>
                <w:sz w:val="20"/>
                <w:szCs w:val="18"/>
              </w:rPr>
            </w:pPr>
            <w:r w:rsidRPr="00BA67E7">
              <w:rPr>
                <w:rFonts w:ascii="Calibri" w:hAnsi="Calibri" w:cs="Times New Roman"/>
                <w:sz w:val="20"/>
                <w:szCs w:val="18"/>
              </w:rPr>
              <w:t>Online study tools</w:t>
            </w:r>
          </w:p>
          <w:p w14:paraId="5F54500A" w14:textId="77777777" w:rsidR="000D4E07" w:rsidRPr="00BA67E7" w:rsidRDefault="000D4E07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20"/>
                <w:szCs w:val="18"/>
              </w:rPr>
            </w:pPr>
          </w:p>
          <w:p w14:paraId="5F8FDF36" w14:textId="087392C7" w:rsidR="000D4E07" w:rsidRPr="00BA67E7" w:rsidRDefault="00BA67E7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Student teacher uses digitals tools in the following ways</w:t>
            </w:r>
            <w:r w:rsidR="000D4E07" w:rsidRPr="00BA67E7">
              <w:rPr>
                <w:rFonts w:ascii="Calibri" w:hAnsi="Calibri" w:cs="Times New Roman"/>
                <w:sz w:val="20"/>
                <w:szCs w:val="18"/>
              </w:rPr>
              <w:t>:</w:t>
            </w:r>
          </w:p>
          <w:p w14:paraId="790F4587" w14:textId="2676BFAD" w:rsidR="000D4E07" w:rsidRPr="00BA67E7" w:rsidRDefault="00BA67E7" w:rsidP="006C3402">
            <w:pPr>
              <w:pStyle w:val="ListParagraph"/>
              <w:numPr>
                <w:ilvl w:val="0"/>
                <w:numId w:val="38"/>
              </w:numPr>
              <w:shd w:val="clear" w:color="auto" w:fill="DBE5F1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Relevant- D</w:t>
            </w:r>
            <w:r w:rsidR="000D4E07" w:rsidRPr="00BA67E7">
              <w:rPr>
                <w:rFonts w:ascii="Calibri" w:hAnsi="Calibri" w:cs="Times New Roman"/>
                <w:sz w:val="20"/>
                <w:szCs w:val="18"/>
              </w:rPr>
              <w:t>irectly support access to the objectives for the lesson(s)</w:t>
            </w:r>
          </w:p>
          <w:p w14:paraId="31381A39" w14:textId="1E27C5CE" w:rsidR="000D4E07" w:rsidRPr="00BA67E7" w:rsidRDefault="000D4E07" w:rsidP="006C3402">
            <w:pPr>
              <w:pStyle w:val="ListParagraph"/>
              <w:numPr>
                <w:ilvl w:val="0"/>
                <w:numId w:val="38"/>
              </w:numPr>
              <w:shd w:val="clear" w:color="auto" w:fill="DBE5F1"/>
              <w:rPr>
                <w:rFonts w:ascii="Calibri" w:hAnsi="Calibri" w:cs="Times New Roman"/>
                <w:sz w:val="20"/>
                <w:szCs w:val="18"/>
              </w:rPr>
            </w:pPr>
            <w:r w:rsidRPr="00BA67E7">
              <w:rPr>
                <w:rFonts w:ascii="Calibri" w:hAnsi="Calibri" w:cs="Times New Roman"/>
                <w:sz w:val="20"/>
                <w:szCs w:val="18"/>
              </w:rPr>
              <w:t>Engaging- Learners are actively using the digital tools instead of the teacher just using the tools and learners are passive</w:t>
            </w:r>
          </w:p>
          <w:p w14:paraId="032C90F4" w14:textId="76DC35F7" w:rsidR="000D4E07" w:rsidRPr="00BA67E7" w:rsidRDefault="000D4E07" w:rsidP="006C3402">
            <w:pPr>
              <w:pStyle w:val="ListParagraph"/>
              <w:numPr>
                <w:ilvl w:val="0"/>
                <w:numId w:val="38"/>
              </w:numPr>
              <w:shd w:val="clear" w:color="auto" w:fill="DBE5F1"/>
              <w:rPr>
                <w:rFonts w:ascii="Calibri" w:hAnsi="Calibri" w:cs="Times New Roman"/>
                <w:sz w:val="18"/>
                <w:szCs w:val="18"/>
              </w:rPr>
            </w:pPr>
            <w:r w:rsidRPr="00BA67E7">
              <w:rPr>
                <w:rFonts w:ascii="Calibri" w:hAnsi="Calibri" w:cs="Times New Roman"/>
                <w:sz w:val="20"/>
                <w:szCs w:val="18"/>
              </w:rPr>
              <w:t>Extending- Learners are given independent assignments to use digital tools to continue exploring a topic</w:t>
            </w:r>
          </w:p>
        </w:tc>
        <w:tc>
          <w:tcPr>
            <w:tcW w:w="1968" w:type="pct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5FC18248" w14:textId="77777777" w:rsidR="003173DE" w:rsidRPr="00BA5ADC" w:rsidRDefault="003173DE" w:rsidP="00BA5ADC">
            <w:pPr>
              <w:shd w:val="clear" w:color="auto" w:fill="DBE5F1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5FE67839" w14:textId="670FC5E7" w:rsidR="00153DD4" w:rsidRDefault="00153DD4">
      <w:pPr>
        <w:rPr>
          <w:rFonts w:asciiTheme="majorHAnsi" w:eastAsia="Arial Unicode MS" w:hAnsiTheme="majorHAnsi" w:cs="Times New Roman"/>
          <w:strike/>
          <w:color w:val="000000"/>
          <w:sz w:val="28"/>
          <w:szCs w:val="20"/>
          <w:u w:color="000000"/>
        </w:rPr>
      </w:pPr>
    </w:p>
    <w:tbl>
      <w:tblPr>
        <w:tblStyle w:val="TableGrid8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15"/>
        <w:gridCol w:w="3349"/>
        <w:gridCol w:w="2580"/>
        <w:gridCol w:w="350"/>
        <w:gridCol w:w="2949"/>
        <w:gridCol w:w="2633"/>
      </w:tblGrid>
      <w:tr w:rsidR="00153DD4" w:rsidRPr="00153DD4" w14:paraId="12C69F27" w14:textId="77777777" w:rsidTr="00C65D15">
        <w:trPr>
          <w:tblHeader/>
        </w:trPr>
        <w:tc>
          <w:tcPr>
            <w:tcW w:w="499" w:type="pct"/>
            <w:tcBorders>
              <w:bottom w:val="single" w:sz="4" w:space="0" w:color="auto"/>
            </w:tcBorders>
            <w:shd w:val="clear" w:color="auto" w:fill="BFBFBF"/>
          </w:tcPr>
          <w:p w14:paraId="279F0FCF" w14:textId="77777777" w:rsidR="00153DD4" w:rsidRPr="00153DD4" w:rsidRDefault="00153DD4" w:rsidP="00153DD4">
            <w:pPr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Item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BFBFBF"/>
          </w:tcPr>
          <w:p w14:paraId="1C2E2E4D" w14:textId="77777777" w:rsidR="00153DD4" w:rsidRPr="00153DD4" w:rsidRDefault="00153DD4" w:rsidP="00153DD4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Exceeds Expectations </w:t>
            </w:r>
          </w:p>
          <w:p w14:paraId="32B2F8FF" w14:textId="77777777" w:rsidR="00153DD4" w:rsidRPr="00153DD4" w:rsidRDefault="00153DD4" w:rsidP="00153DD4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1112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7070AE2" w14:textId="77777777" w:rsidR="00153DD4" w:rsidRPr="00153DD4" w:rsidRDefault="00153DD4" w:rsidP="00153DD4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Meets Expectations </w:t>
            </w:r>
          </w:p>
          <w:p w14:paraId="04393514" w14:textId="77777777" w:rsidR="00153DD4" w:rsidRPr="00153DD4" w:rsidRDefault="00153DD4" w:rsidP="00153DD4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BFBFBF"/>
          </w:tcPr>
          <w:p w14:paraId="21B603DA" w14:textId="77777777" w:rsidR="00153DD4" w:rsidRPr="00153DD4" w:rsidRDefault="00153DD4" w:rsidP="00153DD4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Emerging  </w:t>
            </w:r>
          </w:p>
          <w:p w14:paraId="5EBE95E3" w14:textId="77777777" w:rsidR="00153DD4" w:rsidRPr="00153DD4" w:rsidRDefault="00153DD4" w:rsidP="00153DD4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FBFBF"/>
          </w:tcPr>
          <w:p w14:paraId="5089218C" w14:textId="77777777" w:rsidR="00153DD4" w:rsidRPr="00153DD4" w:rsidRDefault="00153DD4" w:rsidP="00153DD4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37D8C9E8" w14:textId="77777777" w:rsidR="00153DD4" w:rsidRPr="00153DD4" w:rsidRDefault="00153DD4" w:rsidP="00153DD4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153DD4" w:rsidRPr="00153DD4" w14:paraId="34C59702" w14:textId="77777777" w:rsidTr="00153DD4">
        <w:trPr>
          <w:trHeight w:val="278"/>
        </w:trPr>
        <w:tc>
          <w:tcPr>
            <w:tcW w:w="5000" w:type="pct"/>
            <w:gridSpan w:val="6"/>
            <w:shd w:val="clear" w:color="auto" w:fill="95B3D7"/>
          </w:tcPr>
          <w:p w14:paraId="68D454C9" w14:textId="77777777" w:rsidR="00153DD4" w:rsidRPr="00153DD4" w:rsidRDefault="00153DD4" w:rsidP="00153DD4">
            <w:pPr>
              <w:contextualSpacing/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153DD4">
              <w:rPr>
                <w:rFonts w:ascii="Calibri" w:hAnsi="Calibri" w:cs="Times New Roman"/>
                <w:b/>
                <w:szCs w:val="20"/>
              </w:rPr>
              <w:t>Instructional Delivery</w:t>
            </w:r>
          </w:p>
        </w:tc>
      </w:tr>
      <w:tr w:rsidR="002D2929" w:rsidRPr="00153DD4" w14:paraId="1346E75A" w14:textId="77777777" w:rsidTr="00C65D15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282D3F" w14:textId="77777777" w:rsidR="002D2929" w:rsidRDefault="002D2929" w:rsidP="002D2929">
            <w:pPr>
              <w:shd w:val="clear" w:color="auto" w:fill="DEEAF6" w:themeFill="accent1" w:themeFillTint="33"/>
              <w:contextualSpacing/>
              <w:rPr>
                <w:rFonts w:eastAsia="Arial Unicode MS"/>
                <w:b/>
                <w:color w:val="000000"/>
                <w:sz w:val="18"/>
              </w:rPr>
            </w:pPr>
            <w:bookmarkStart w:id="4" w:name="PedI"/>
            <w:r w:rsidRPr="007271C2">
              <w:rPr>
                <w:rFonts w:eastAsia="Arial Unicode MS"/>
                <w:b/>
                <w:color w:val="000000"/>
                <w:sz w:val="18"/>
              </w:rPr>
              <w:t xml:space="preserve">I. </w:t>
            </w:r>
            <w:bookmarkEnd w:id="4"/>
            <w:r w:rsidRPr="007271C2">
              <w:rPr>
                <w:rFonts w:eastAsia="Arial Unicode MS"/>
                <w:b/>
                <w:color w:val="000000"/>
                <w:sz w:val="18"/>
              </w:rPr>
              <w:t>Safe and Respectful Learning Environment</w:t>
            </w:r>
          </w:p>
          <w:p w14:paraId="1B3F0876" w14:textId="2AF488F3" w:rsidR="002D2929" w:rsidRPr="00BC24D2" w:rsidRDefault="002D2929" w:rsidP="002D2929">
            <w:pPr>
              <w:shd w:val="clear" w:color="auto" w:fill="DEEAF6" w:themeFill="accent1" w:themeFillTint="33"/>
              <w:contextualSpacing/>
              <w:rPr>
                <w:rFonts w:eastAsia="Arial Unicode MS"/>
                <w:b/>
                <w:color w:val="000000"/>
                <w:sz w:val="18"/>
                <w:szCs w:val="18"/>
                <w:u w:color="000000"/>
              </w:rPr>
            </w:pPr>
            <w:r w:rsidRPr="007271C2">
              <w:rPr>
                <w:rStyle w:val="FootnoteReference"/>
                <w:rFonts w:ascii="Calibri" w:eastAsia="Arial Unicode MS" w:hAnsi="Calibri" w:cs="Times New Roman"/>
                <w:b/>
                <w:sz w:val="72"/>
                <w:szCs w:val="18"/>
                <w:u w:color="000000"/>
              </w:rPr>
              <w:footnoteReference w:customMarkFollows="1" w:id="4"/>
              <w:t>*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B1F791" w14:textId="77777777" w:rsidR="002D2929" w:rsidRPr="007E4C14" w:rsidRDefault="002D2929" w:rsidP="002D2929">
            <w:pPr>
              <w:shd w:val="clear" w:color="auto" w:fill="DEEAF6" w:themeFill="accent1" w:themeFillTint="33"/>
              <w:contextualSpacing/>
              <w:rPr>
                <w:rFonts w:asciiTheme="majorHAnsi" w:hAnsiTheme="majorHAnsi" w:cs="Calibri"/>
                <w:i/>
                <w:sz w:val="18"/>
              </w:rPr>
            </w:pPr>
            <w:r w:rsidRPr="00D003F8">
              <w:rPr>
                <w:rFonts w:asciiTheme="majorHAnsi" w:hAnsiTheme="majorHAnsi" w:cs="Calibri"/>
                <w:i/>
                <w:sz w:val="18"/>
              </w:rPr>
              <w:t xml:space="preserve">Actively involves learners to </w:t>
            </w:r>
            <w:r w:rsidRPr="00C8146A">
              <w:rPr>
                <w:rFonts w:asciiTheme="majorHAnsi" w:hAnsiTheme="majorHAnsi" w:cs="Calibri"/>
                <w:i/>
                <w:sz w:val="18"/>
              </w:rPr>
              <w:t xml:space="preserve">create and </w:t>
            </w:r>
            <w:r w:rsidRPr="00D003F8">
              <w:rPr>
                <w:rFonts w:asciiTheme="majorHAnsi" w:hAnsiTheme="majorHAnsi" w:cs="Calibri"/>
                <w:sz w:val="18"/>
              </w:rPr>
              <w:t xml:space="preserve">manage a </w:t>
            </w:r>
            <w:r w:rsidRPr="00D003F8">
              <w:rPr>
                <w:rFonts w:asciiTheme="majorHAnsi" w:hAnsiTheme="majorHAnsi"/>
                <w:b/>
                <w:sz w:val="18"/>
              </w:rPr>
              <w:t xml:space="preserve">safe and respectful learning environment </w:t>
            </w:r>
            <w:r w:rsidRPr="00D003F8">
              <w:rPr>
                <w:rFonts w:asciiTheme="majorHAnsi" w:hAnsiTheme="majorHAnsi"/>
                <w:sz w:val="18"/>
              </w:rPr>
              <w:t xml:space="preserve">through the use of routines and transitions </w:t>
            </w:r>
          </w:p>
          <w:p w14:paraId="73734120" w14:textId="77777777" w:rsidR="002D2929" w:rsidRPr="00D003F8" w:rsidRDefault="002D2929" w:rsidP="002D2929">
            <w:pPr>
              <w:shd w:val="clear" w:color="auto" w:fill="DEEAF6" w:themeFill="accent1" w:themeFillTint="33"/>
              <w:rPr>
                <w:rFonts w:asciiTheme="majorHAnsi" w:hAnsiTheme="majorHAnsi"/>
                <w:sz w:val="18"/>
              </w:rPr>
            </w:pPr>
          </w:p>
          <w:p w14:paraId="27966575" w14:textId="77777777" w:rsidR="002D2929" w:rsidRPr="00D003F8" w:rsidRDefault="002D2929" w:rsidP="002D2929">
            <w:pPr>
              <w:shd w:val="clear" w:color="auto" w:fill="DEEAF6" w:themeFill="accent1" w:themeFillTint="33"/>
              <w:rPr>
                <w:rFonts w:asciiTheme="majorHAnsi" w:hAnsiTheme="majorHAnsi"/>
                <w:sz w:val="18"/>
              </w:rPr>
            </w:pPr>
            <w:r w:rsidRPr="00D003F8">
              <w:rPr>
                <w:rFonts w:asciiTheme="majorHAnsi" w:hAnsiTheme="majorHAnsi"/>
                <w:sz w:val="18"/>
              </w:rPr>
              <w:t>AND</w:t>
            </w:r>
          </w:p>
          <w:p w14:paraId="4FBF04A8" w14:textId="77777777" w:rsidR="002D2929" w:rsidRPr="00D003F8" w:rsidRDefault="002D2929" w:rsidP="002D2929">
            <w:pPr>
              <w:spacing w:after="120"/>
              <w:rPr>
                <w:rFonts w:asciiTheme="majorHAnsi" w:hAnsiTheme="majorHAnsi" w:cs="Arial"/>
                <w:sz w:val="18"/>
              </w:rPr>
            </w:pPr>
            <w:r w:rsidRPr="00D003F8">
              <w:rPr>
                <w:rFonts w:asciiTheme="majorHAnsi" w:hAnsiTheme="majorHAnsi" w:cs="Arial"/>
                <w:sz w:val="18"/>
              </w:rPr>
              <w:t xml:space="preserve">Establishes and promotes constructive relationships to equitably engage learners </w:t>
            </w:r>
          </w:p>
          <w:p w14:paraId="6E2281FC" w14:textId="77777777" w:rsidR="002D2929" w:rsidRPr="00D003F8" w:rsidRDefault="002D2929" w:rsidP="002D2929">
            <w:pPr>
              <w:shd w:val="clear" w:color="auto" w:fill="DEEAF6" w:themeFill="accent1" w:themeFillTint="33"/>
              <w:contextualSpacing/>
              <w:rPr>
                <w:rFonts w:asciiTheme="majorHAnsi" w:hAnsiTheme="majorHAnsi" w:cs="Calibri"/>
                <w:sz w:val="18"/>
              </w:rPr>
            </w:pPr>
            <w:r w:rsidRPr="00D003F8">
              <w:rPr>
                <w:rFonts w:asciiTheme="majorHAnsi" w:hAnsiTheme="majorHAnsi" w:cs="Calibri"/>
                <w:sz w:val="18"/>
              </w:rPr>
              <w:t>AND</w:t>
            </w:r>
          </w:p>
          <w:p w14:paraId="1E0A0D9E" w14:textId="3CE1A266" w:rsidR="002D2929" w:rsidRPr="00BC24D2" w:rsidRDefault="002D2929" w:rsidP="002D2929">
            <w:pPr>
              <w:spacing w:after="120"/>
              <w:rPr>
                <w:rFonts w:cs="Arial"/>
                <w:sz w:val="18"/>
                <w:u w:val="single"/>
              </w:rPr>
            </w:pPr>
            <w:r>
              <w:rPr>
                <w:rFonts w:asciiTheme="majorHAnsi" w:hAnsiTheme="majorHAnsi" w:cs="Calibri"/>
                <w:sz w:val="18"/>
              </w:rPr>
              <w:t>Uses research</w:t>
            </w:r>
            <w:r w:rsidRPr="00D003F8">
              <w:rPr>
                <w:rFonts w:asciiTheme="majorHAnsi" w:hAnsiTheme="majorHAnsi" w:cs="Calibri"/>
                <w:sz w:val="18"/>
              </w:rPr>
              <w:t>-based strategies to maintain learners’ attention (individual and whole group)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F97D16" w14:textId="77777777" w:rsidR="002D2929" w:rsidRPr="00D003F8" w:rsidRDefault="002D2929" w:rsidP="002D2929">
            <w:pPr>
              <w:shd w:val="clear" w:color="auto" w:fill="DEEAF6" w:themeFill="accent1" w:themeFillTint="33"/>
              <w:contextualSpacing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 w:cs="Calibri"/>
                <w:i/>
                <w:sz w:val="18"/>
              </w:rPr>
              <w:t>M</w:t>
            </w:r>
            <w:r w:rsidRPr="00D003F8">
              <w:rPr>
                <w:rFonts w:asciiTheme="majorHAnsi" w:hAnsiTheme="majorHAnsi" w:cs="Calibri"/>
                <w:i/>
                <w:sz w:val="18"/>
              </w:rPr>
              <w:t>anages</w:t>
            </w:r>
            <w:r w:rsidRPr="00D003F8">
              <w:rPr>
                <w:rFonts w:asciiTheme="majorHAnsi" w:hAnsiTheme="majorHAnsi" w:cs="Calibri"/>
                <w:sz w:val="18"/>
              </w:rPr>
              <w:t xml:space="preserve"> a </w:t>
            </w:r>
            <w:r w:rsidRPr="00D003F8">
              <w:rPr>
                <w:rFonts w:asciiTheme="majorHAnsi" w:hAnsiTheme="majorHAnsi"/>
                <w:b/>
                <w:sz w:val="18"/>
              </w:rPr>
              <w:t xml:space="preserve">safe and </w:t>
            </w:r>
            <w:r w:rsidRPr="00D003F8">
              <w:rPr>
                <w:rFonts w:asciiTheme="majorHAnsi" w:hAnsiTheme="majorHAnsi"/>
                <w:b/>
                <w:i/>
                <w:sz w:val="18"/>
              </w:rPr>
              <w:t>respectful</w:t>
            </w:r>
            <w:r w:rsidRPr="00D003F8">
              <w:rPr>
                <w:rFonts w:asciiTheme="majorHAnsi" w:hAnsiTheme="majorHAnsi"/>
                <w:b/>
                <w:sz w:val="18"/>
              </w:rPr>
              <w:t xml:space="preserve"> learning environment </w:t>
            </w:r>
            <w:r w:rsidRPr="00D003F8">
              <w:rPr>
                <w:rFonts w:asciiTheme="majorHAnsi" w:hAnsiTheme="majorHAnsi"/>
                <w:sz w:val="18"/>
              </w:rPr>
              <w:t xml:space="preserve">through the use of routines and transitions </w:t>
            </w:r>
          </w:p>
          <w:p w14:paraId="0140ADB5" w14:textId="77777777" w:rsidR="002D2929" w:rsidRPr="00D003F8" w:rsidRDefault="002D2929" w:rsidP="002D2929">
            <w:pPr>
              <w:shd w:val="clear" w:color="auto" w:fill="DEEAF6" w:themeFill="accent1" w:themeFillTint="33"/>
              <w:rPr>
                <w:rFonts w:asciiTheme="majorHAnsi" w:hAnsiTheme="majorHAnsi"/>
                <w:sz w:val="18"/>
              </w:rPr>
            </w:pPr>
          </w:p>
          <w:p w14:paraId="29549DC5" w14:textId="77777777" w:rsidR="002D2929" w:rsidRPr="00822BCE" w:rsidRDefault="002D2929" w:rsidP="002D2929">
            <w:pPr>
              <w:shd w:val="clear" w:color="auto" w:fill="DEEAF6" w:themeFill="accent1" w:themeFillTint="33"/>
              <w:rPr>
                <w:rFonts w:asciiTheme="majorHAnsi" w:hAnsiTheme="majorHAnsi"/>
                <w:i/>
                <w:sz w:val="18"/>
              </w:rPr>
            </w:pPr>
            <w:r w:rsidRPr="00822BCE">
              <w:rPr>
                <w:rFonts w:asciiTheme="majorHAnsi" w:hAnsiTheme="majorHAnsi"/>
                <w:i/>
                <w:sz w:val="18"/>
              </w:rPr>
              <w:t>AND</w:t>
            </w:r>
          </w:p>
          <w:p w14:paraId="2E355E11" w14:textId="77777777" w:rsidR="002D2929" w:rsidRPr="00D003F8" w:rsidRDefault="002D2929" w:rsidP="002D2929">
            <w:pPr>
              <w:spacing w:after="120"/>
              <w:rPr>
                <w:rFonts w:asciiTheme="majorHAnsi" w:hAnsiTheme="majorHAnsi" w:cs="Arial"/>
                <w:sz w:val="18"/>
              </w:rPr>
            </w:pPr>
            <w:r w:rsidRPr="00D003F8">
              <w:rPr>
                <w:rFonts w:asciiTheme="majorHAnsi" w:hAnsiTheme="majorHAnsi" w:cs="Arial"/>
                <w:i/>
                <w:sz w:val="18"/>
              </w:rPr>
              <w:t>Establishes and promotes</w:t>
            </w:r>
            <w:r w:rsidRPr="00D003F8">
              <w:rPr>
                <w:rFonts w:asciiTheme="majorHAnsi" w:hAnsiTheme="majorHAnsi" w:cs="Arial"/>
                <w:sz w:val="18"/>
              </w:rPr>
              <w:t xml:space="preserve"> constructive relationships to </w:t>
            </w:r>
            <w:r w:rsidRPr="00D003F8">
              <w:rPr>
                <w:rFonts w:asciiTheme="majorHAnsi" w:hAnsiTheme="majorHAnsi" w:cs="Arial"/>
                <w:i/>
                <w:sz w:val="18"/>
              </w:rPr>
              <w:t xml:space="preserve">equitably </w:t>
            </w:r>
            <w:r w:rsidRPr="00D003F8">
              <w:rPr>
                <w:rFonts w:asciiTheme="majorHAnsi" w:hAnsiTheme="majorHAnsi" w:cs="Arial"/>
                <w:sz w:val="18"/>
              </w:rPr>
              <w:t xml:space="preserve">engage learners </w:t>
            </w:r>
          </w:p>
          <w:p w14:paraId="50668CCD" w14:textId="77777777" w:rsidR="002D2929" w:rsidRPr="00776A08" w:rsidRDefault="002D2929" w:rsidP="002D2929">
            <w:pPr>
              <w:shd w:val="clear" w:color="auto" w:fill="DEEAF6" w:themeFill="accent1" w:themeFillTint="33"/>
              <w:contextualSpacing/>
              <w:rPr>
                <w:rFonts w:asciiTheme="majorHAnsi" w:hAnsiTheme="majorHAnsi" w:cs="Calibri"/>
                <w:i/>
                <w:sz w:val="18"/>
              </w:rPr>
            </w:pPr>
            <w:r w:rsidRPr="00776A08">
              <w:rPr>
                <w:rFonts w:asciiTheme="majorHAnsi" w:hAnsiTheme="majorHAnsi" w:cs="Calibri"/>
                <w:i/>
                <w:sz w:val="18"/>
              </w:rPr>
              <w:t>AND</w:t>
            </w:r>
          </w:p>
          <w:p w14:paraId="703D5667" w14:textId="093475C5" w:rsidR="002D2929" w:rsidRPr="00BC24D2" w:rsidRDefault="002D2929" w:rsidP="002D2929">
            <w:pPr>
              <w:spacing w:after="120"/>
              <w:rPr>
                <w:rFonts w:cs="Arial"/>
                <w:sz w:val="18"/>
                <w:u w:val="single"/>
              </w:rPr>
            </w:pPr>
            <w:r w:rsidRPr="00D003F8">
              <w:rPr>
                <w:rFonts w:asciiTheme="majorHAnsi" w:hAnsiTheme="majorHAnsi" w:cs="Calibri"/>
                <w:i/>
                <w:sz w:val="18"/>
              </w:rPr>
              <w:t>Uses</w:t>
            </w:r>
            <w:r w:rsidRPr="00D003F8">
              <w:rPr>
                <w:rFonts w:asciiTheme="majorHAnsi" w:hAnsiTheme="majorHAnsi" w:cs="Calibri"/>
                <w:sz w:val="18"/>
              </w:rPr>
              <w:t xml:space="preserve"> </w:t>
            </w:r>
            <w:r>
              <w:rPr>
                <w:rFonts w:asciiTheme="majorHAnsi" w:hAnsiTheme="majorHAnsi" w:cs="Calibri"/>
                <w:i/>
                <w:sz w:val="18"/>
              </w:rPr>
              <w:t>research</w:t>
            </w:r>
            <w:r w:rsidRPr="00D003F8">
              <w:rPr>
                <w:rFonts w:asciiTheme="majorHAnsi" w:hAnsiTheme="majorHAnsi" w:cs="Calibri"/>
                <w:i/>
                <w:sz w:val="18"/>
              </w:rPr>
              <w:t>-based</w:t>
            </w:r>
            <w:r w:rsidRPr="00D003F8">
              <w:rPr>
                <w:rFonts w:asciiTheme="majorHAnsi" w:hAnsiTheme="majorHAnsi" w:cs="Calibri"/>
                <w:sz w:val="18"/>
              </w:rPr>
              <w:t xml:space="preserve"> strategies to maintain learners’ attention (individual and whole group)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7FD1BD" w14:textId="77777777" w:rsidR="002D2929" w:rsidRPr="00D003F8" w:rsidRDefault="002D2929" w:rsidP="002D2929">
            <w:pPr>
              <w:shd w:val="clear" w:color="auto" w:fill="DEEAF6" w:themeFill="accent1" w:themeFillTint="33"/>
              <w:contextualSpacing/>
              <w:rPr>
                <w:rFonts w:asciiTheme="majorHAnsi" w:hAnsiTheme="majorHAnsi"/>
                <w:sz w:val="18"/>
              </w:rPr>
            </w:pPr>
            <w:r w:rsidRPr="00D003F8">
              <w:rPr>
                <w:rFonts w:asciiTheme="majorHAnsi" w:hAnsiTheme="majorHAnsi"/>
                <w:i/>
                <w:sz w:val="18"/>
              </w:rPr>
              <w:t xml:space="preserve">Attempts to </w:t>
            </w:r>
            <w:r>
              <w:rPr>
                <w:rFonts w:asciiTheme="majorHAnsi" w:hAnsiTheme="majorHAnsi"/>
                <w:i/>
                <w:sz w:val="18"/>
              </w:rPr>
              <w:t>manage</w:t>
            </w:r>
            <w:r w:rsidRPr="00D003F8">
              <w:rPr>
                <w:rFonts w:asciiTheme="majorHAnsi" w:hAnsiTheme="majorHAnsi"/>
                <w:i/>
                <w:sz w:val="18"/>
              </w:rPr>
              <w:t xml:space="preserve"> a </w:t>
            </w:r>
            <w:r w:rsidRPr="00D003F8">
              <w:rPr>
                <w:rFonts w:asciiTheme="majorHAnsi" w:hAnsiTheme="majorHAnsi"/>
                <w:sz w:val="18"/>
              </w:rPr>
              <w:t>safe</w:t>
            </w:r>
            <w:r w:rsidRPr="00D003F8">
              <w:rPr>
                <w:rFonts w:asciiTheme="majorHAnsi" w:hAnsiTheme="majorHAnsi"/>
                <w:b/>
                <w:sz w:val="18"/>
              </w:rPr>
              <w:t xml:space="preserve"> learning environment</w:t>
            </w:r>
            <w:r w:rsidRPr="00D003F8">
              <w:rPr>
                <w:rFonts w:asciiTheme="majorHAnsi" w:hAnsiTheme="majorHAnsi"/>
                <w:sz w:val="18"/>
              </w:rPr>
              <w:t xml:space="preserve"> </w:t>
            </w:r>
            <w:r w:rsidRPr="00D003F8">
              <w:rPr>
                <w:rFonts w:asciiTheme="majorHAnsi" w:hAnsiTheme="majorHAnsi"/>
                <w:i/>
                <w:sz w:val="18"/>
              </w:rPr>
              <w:t>through the use of routines and transitions</w:t>
            </w:r>
          </w:p>
          <w:p w14:paraId="659E4448" w14:textId="77777777" w:rsidR="002D2929" w:rsidRPr="00D003F8" w:rsidRDefault="002D2929" w:rsidP="002D2929">
            <w:pPr>
              <w:shd w:val="clear" w:color="auto" w:fill="DEEAF6" w:themeFill="accent1" w:themeFillTint="33"/>
              <w:rPr>
                <w:rFonts w:asciiTheme="majorHAnsi" w:hAnsiTheme="majorHAnsi"/>
                <w:sz w:val="18"/>
              </w:rPr>
            </w:pPr>
          </w:p>
          <w:p w14:paraId="03AE6B7B" w14:textId="77777777" w:rsidR="002D2929" w:rsidRPr="00776A08" w:rsidRDefault="002D2929" w:rsidP="002D2929">
            <w:pPr>
              <w:shd w:val="clear" w:color="auto" w:fill="DEEAF6" w:themeFill="accent1" w:themeFillTint="33"/>
              <w:rPr>
                <w:rFonts w:asciiTheme="majorHAnsi" w:hAnsiTheme="majorHAnsi"/>
                <w:i/>
                <w:sz w:val="18"/>
              </w:rPr>
            </w:pPr>
            <w:r w:rsidRPr="00776A08">
              <w:rPr>
                <w:rFonts w:asciiTheme="majorHAnsi" w:hAnsiTheme="majorHAnsi"/>
                <w:i/>
                <w:sz w:val="18"/>
              </w:rPr>
              <w:t>AND/OR</w:t>
            </w:r>
          </w:p>
          <w:p w14:paraId="555E01AF" w14:textId="77777777" w:rsidR="002D2929" w:rsidRPr="00D003F8" w:rsidRDefault="002D2929" w:rsidP="002D2929">
            <w:pPr>
              <w:spacing w:after="120"/>
              <w:rPr>
                <w:rFonts w:asciiTheme="majorHAnsi" w:hAnsiTheme="majorHAnsi" w:cs="Arial"/>
                <w:sz w:val="18"/>
              </w:rPr>
            </w:pPr>
            <w:r w:rsidRPr="00D003F8">
              <w:rPr>
                <w:rFonts w:asciiTheme="majorHAnsi" w:hAnsiTheme="majorHAnsi" w:cs="Arial"/>
                <w:i/>
                <w:sz w:val="18"/>
              </w:rPr>
              <w:t xml:space="preserve">Attempts to establish </w:t>
            </w:r>
            <w:r w:rsidRPr="00D003F8">
              <w:rPr>
                <w:rFonts w:asciiTheme="majorHAnsi" w:hAnsiTheme="majorHAnsi" w:cs="Arial"/>
                <w:sz w:val="18"/>
              </w:rPr>
              <w:t>constructive relationships to engage learners</w:t>
            </w:r>
          </w:p>
          <w:p w14:paraId="127372AA" w14:textId="77777777" w:rsidR="002D2929" w:rsidRPr="00822BCE" w:rsidRDefault="002D2929" w:rsidP="002D2929">
            <w:pPr>
              <w:rPr>
                <w:rFonts w:asciiTheme="majorHAnsi" w:hAnsiTheme="majorHAnsi" w:cs="Arial"/>
                <w:i/>
                <w:sz w:val="18"/>
              </w:rPr>
            </w:pPr>
            <w:r w:rsidRPr="00822BCE">
              <w:rPr>
                <w:rFonts w:asciiTheme="majorHAnsi" w:hAnsiTheme="majorHAnsi" w:cs="Arial"/>
                <w:i/>
                <w:sz w:val="18"/>
              </w:rPr>
              <w:t>AND/OR</w:t>
            </w:r>
          </w:p>
          <w:p w14:paraId="04B3EE29" w14:textId="7202A04C" w:rsidR="002D2929" w:rsidRPr="00BC24D2" w:rsidRDefault="002D2929" w:rsidP="002D2929">
            <w:pPr>
              <w:shd w:val="clear" w:color="auto" w:fill="DEEAF6" w:themeFill="accent1" w:themeFillTint="33"/>
              <w:contextualSpacing/>
              <w:rPr>
                <w:rFonts w:cs="Calibri"/>
                <w:sz w:val="18"/>
                <w:szCs w:val="18"/>
              </w:rPr>
            </w:pPr>
            <w:r w:rsidRPr="00D003F8">
              <w:rPr>
                <w:rFonts w:asciiTheme="majorHAnsi" w:hAnsiTheme="majorHAnsi" w:cs="Calibri"/>
                <w:i/>
                <w:sz w:val="18"/>
              </w:rPr>
              <w:t>Attempts to use</w:t>
            </w:r>
            <w:r w:rsidRPr="00D003F8">
              <w:rPr>
                <w:rFonts w:asciiTheme="majorHAnsi" w:hAnsiTheme="majorHAnsi" w:cs="Calibri"/>
                <w:sz w:val="18"/>
              </w:rPr>
              <w:t xml:space="preserve"> constructive strategies to maintain learners’ attention (individual and whole group)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90A3D4" w14:textId="77777777" w:rsidR="002D2929" w:rsidRPr="00D003F8" w:rsidRDefault="002D2929" w:rsidP="002D2929">
            <w:pPr>
              <w:shd w:val="clear" w:color="auto" w:fill="DEEAF6" w:themeFill="accent1" w:themeFillTint="33"/>
              <w:contextualSpacing/>
              <w:rPr>
                <w:rFonts w:asciiTheme="majorHAnsi" w:hAnsiTheme="majorHAnsi"/>
                <w:sz w:val="18"/>
              </w:rPr>
            </w:pPr>
            <w:r w:rsidRPr="00D003F8">
              <w:rPr>
                <w:rFonts w:asciiTheme="majorHAnsi" w:hAnsiTheme="majorHAnsi"/>
                <w:i/>
                <w:sz w:val="18"/>
              </w:rPr>
              <w:t>Does not</w:t>
            </w:r>
            <w:r w:rsidRPr="00D003F8">
              <w:rPr>
                <w:rFonts w:asciiTheme="majorHAnsi" w:hAnsiTheme="majorHAnsi"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 xml:space="preserve">manage </w:t>
            </w:r>
            <w:r w:rsidRPr="00D003F8">
              <w:rPr>
                <w:rFonts w:asciiTheme="majorHAnsi" w:hAnsiTheme="majorHAnsi"/>
                <w:sz w:val="18"/>
              </w:rPr>
              <w:t xml:space="preserve">a </w:t>
            </w:r>
            <w:r w:rsidRPr="00D003F8">
              <w:rPr>
                <w:rFonts w:asciiTheme="majorHAnsi" w:hAnsiTheme="majorHAnsi"/>
                <w:b/>
                <w:sz w:val="18"/>
              </w:rPr>
              <w:t>safe learning environment</w:t>
            </w:r>
            <w:r w:rsidRPr="00D003F8">
              <w:rPr>
                <w:rFonts w:asciiTheme="majorHAnsi" w:hAnsiTheme="majorHAnsi"/>
                <w:sz w:val="18"/>
              </w:rPr>
              <w:t xml:space="preserve"> </w:t>
            </w:r>
          </w:p>
          <w:p w14:paraId="1BE9D82E" w14:textId="77777777" w:rsidR="002D2929" w:rsidRPr="00D003F8" w:rsidRDefault="002D2929" w:rsidP="002D2929">
            <w:pPr>
              <w:shd w:val="clear" w:color="auto" w:fill="DEEAF6" w:themeFill="accent1" w:themeFillTint="33"/>
              <w:contextualSpacing/>
              <w:rPr>
                <w:rFonts w:asciiTheme="majorHAnsi" w:hAnsiTheme="majorHAnsi"/>
                <w:sz w:val="18"/>
              </w:rPr>
            </w:pPr>
          </w:p>
          <w:p w14:paraId="75172038" w14:textId="77777777" w:rsidR="002D2929" w:rsidRPr="00D003F8" w:rsidRDefault="002D2929" w:rsidP="002D2929">
            <w:pPr>
              <w:shd w:val="clear" w:color="auto" w:fill="DEEAF6" w:themeFill="accent1" w:themeFillTint="33"/>
              <w:contextualSpacing/>
              <w:rPr>
                <w:rFonts w:asciiTheme="majorHAnsi" w:hAnsiTheme="majorHAnsi"/>
                <w:sz w:val="18"/>
              </w:rPr>
            </w:pPr>
            <w:r w:rsidRPr="00D003F8">
              <w:rPr>
                <w:rFonts w:asciiTheme="majorHAnsi" w:hAnsiTheme="majorHAnsi"/>
                <w:sz w:val="18"/>
              </w:rPr>
              <w:t>OR</w:t>
            </w:r>
          </w:p>
          <w:p w14:paraId="133BF770" w14:textId="77777777" w:rsidR="002D2929" w:rsidRPr="00D003F8" w:rsidRDefault="002D2929" w:rsidP="002D2929">
            <w:pPr>
              <w:shd w:val="clear" w:color="auto" w:fill="DEEAF6" w:themeFill="accent1" w:themeFillTint="33"/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sz w:val="18"/>
              </w:rPr>
            </w:pPr>
            <w:r w:rsidRPr="00D003F8">
              <w:rPr>
                <w:rFonts w:asciiTheme="majorHAnsi" w:hAnsiTheme="majorHAnsi"/>
                <w:i/>
                <w:sz w:val="18"/>
              </w:rPr>
              <w:t xml:space="preserve">Does not </w:t>
            </w:r>
            <w:r w:rsidRPr="00D003F8">
              <w:rPr>
                <w:rFonts w:asciiTheme="majorHAnsi" w:hAnsiTheme="majorHAnsi" w:cs="Arial"/>
                <w:i/>
                <w:sz w:val="18"/>
              </w:rPr>
              <w:t xml:space="preserve">establish </w:t>
            </w:r>
            <w:r w:rsidRPr="00D003F8">
              <w:rPr>
                <w:rFonts w:asciiTheme="majorHAnsi" w:hAnsiTheme="majorHAnsi" w:cs="Arial"/>
                <w:sz w:val="18"/>
              </w:rPr>
              <w:t>constructive relationships to engage learners</w:t>
            </w:r>
          </w:p>
          <w:p w14:paraId="7E903729" w14:textId="77777777" w:rsidR="002D2929" w:rsidRPr="00D003F8" w:rsidRDefault="002D2929" w:rsidP="002D2929">
            <w:pPr>
              <w:shd w:val="clear" w:color="auto" w:fill="DEEAF6" w:themeFill="accent1" w:themeFillTint="33"/>
              <w:contextualSpacing/>
              <w:rPr>
                <w:rFonts w:asciiTheme="majorHAnsi" w:hAnsiTheme="majorHAnsi" w:cs="Calibri"/>
                <w:sz w:val="18"/>
              </w:rPr>
            </w:pPr>
          </w:p>
          <w:p w14:paraId="7DA117ED" w14:textId="77777777" w:rsidR="002D2929" w:rsidRPr="00D003F8" w:rsidRDefault="002D2929" w:rsidP="002D2929">
            <w:pPr>
              <w:shd w:val="clear" w:color="auto" w:fill="DEEAF6" w:themeFill="accent1" w:themeFillTint="33"/>
              <w:contextualSpacing/>
              <w:rPr>
                <w:rFonts w:asciiTheme="majorHAnsi" w:hAnsiTheme="majorHAnsi" w:cs="Calibri"/>
                <w:sz w:val="18"/>
              </w:rPr>
            </w:pPr>
            <w:r w:rsidRPr="00D003F8">
              <w:rPr>
                <w:rFonts w:asciiTheme="majorHAnsi" w:hAnsiTheme="majorHAnsi" w:cs="Calibri"/>
                <w:sz w:val="18"/>
              </w:rPr>
              <w:t>OR</w:t>
            </w:r>
          </w:p>
          <w:p w14:paraId="6BC8D958" w14:textId="281FDF01" w:rsidR="002D2929" w:rsidRPr="00BC24D2" w:rsidRDefault="002D2929" w:rsidP="002D2929">
            <w:pPr>
              <w:shd w:val="clear" w:color="auto" w:fill="DEEAF6" w:themeFill="accent1" w:themeFillTint="33"/>
              <w:contextualSpacing/>
              <w:rPr>
                <w:rFonts w:cs="Calibri"/>
                <w:sz w:val="18"/>
                <w:szCs w:val="18"/>
              </w:rPr>
            </w:pPr>
            <w:r w:rsidRPr="00D003F8">
              <w:rPr>
                <w:rFonts w:asciiTheme="majorHAnsi" w:hAnsiTheme="majorHAnsi" w:cs="Calibri"/>
                <w:i/>
                <w:sz w:val="18"/>
              </w:rPr>
              <w:t>Does not use</w:t>
            </w:r>
            <w:r w:rsidRPr="00D003F8">
              <w:rPr>
                <w:rFonts w:asciiTheme="majorHAnsi" w:hAnsiTheme="majorHAnsi" w:cs="Calibri"/>
                <w:sz w:val="18"/>
              </w:rPr>
              <w:t xml:space="preserve"> constructive strategies to maintain learners’ attention (individual and whole group)</w:t>
            </w:r>
          </w:p>
        </w:tc>
      </w:tr>
      <w:tr w:rsidR="00DD7A6B" w:rsidRPr="00153DD4" w14:paraId="6FF5CEF9" w14:textId="77777777" w:rsidTr="00DD7A6B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262E34" w14:textId="77777777" w:rsidR="00DD7A6B" w:rsidRPr="00BC24D2" w:rsidRDefault="00DD7A6B" w:rsidP="00DD7A6B">
            <w:pPr>
              <w:shd w:val="clear" w:color="auto" w:fill="DEEAF6" w:themeFill="accent1" w:themeFillTint="33"/>
              <w:contextualSpacing/>
              <w:rPr>
                <w:rFonts w:eastAsia="Arial Unicode MS"/>
                <w:b/>
                <w:color w:val="000000"/>
                <w:sz w:val="22"/>
              </w:rPr>
            </w:pPr>
            <w:r w:rsidRPr="00BC24D2">
              <w:rPr>
                <w:rFonts w:eastAsia="Arial Unicode MS"/>
                <w:b/>
                <w:color w:val="000000"/>
                <w:sz w:val="22"/>
              </w:rPr>
              <w:t xml:space="preserve">Sources of Evidence: </w:t>
            </w:r>
          </w:p>
        </w:tc>
        <w:tc>
          <w:tcPr>
            <w:tcW w:w="4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C757CF" w14:textId="77777777" w:rsidR="00DD7A6B" w:rsidRPr="00DD7A6B" w:rsidRDefault="00DD7A6B" w:rsidP="00DD7A6B">
            <w:pPr>
              <w:pStyle w:val="ListParagraph"/>
              <w:numPr>
                <w:ilvl w:val="0"/>
                <w:numId w:val="2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 w:rsidRPr="00DD7A6B">
              <w:rPr>
                <w:sz w:val="20"/>
                <w:szCs w:val="20"/>
              </w:rPr>
              <w:t>Observation of teaching</w:t>
            </w:r>
          </w:p>
          <w:p w14:paraId="53806EA6" w14:textId="77777777" w:rsidR="00DD7A6B" w:rsidRPr="00DD7A6B" w:rsidRDefault="00DD7A6B" w:rsidP="00DD7A6B">
            <w:pPr>
              <w:pStyle w:val="ListParagraph"/>
              <w:numPr>
                <w:ilvl w:val="0"/>
                <w:numId w:val="2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 w:rsidRPr="00DD7A6B">
              <w:rPr>
                <w:sz w:val="20"/>
                <w:szCs w:val="20"/>
              </w:rPr>
              <w:t>Pre/post observation conferences</w:t>
            </w:r>
          </w:p>
          <w:p w14:paraId="0121B6F7" w14:textId="77777777" w:rsidR="00DD7A6B" w:rsidRDefault="00DD7A6B" w:rsidP="00DD7A6B">
            <w:pPr>
              <w:pStyle w:val="ListParagraph"/>
              <w:numPr>
                <w:ilvl w:val="0"/>
                <w:numId w:val="2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 w:rsidRPr="00DD7A6B">
              <w:rPr>
                <w:sz w:val="20"/>
                <w:szCs w:val="20"/>
              </w:rPr>
              <w:t>Conversations with and/or documentation from the mentor teacher</w:t>
            </w:r>
          </w:p>
          <w:p w14:paraId="0574E159" w14:textId="77777777" w:rsidR="00DD7A6B" w:rsidRPr="00DD7A6B" w:rsidRDefault="00DD7A6B" w:rsidP="00DD7A6B">
            <w:pPr>
              <w:pStyle w:val="ListParagraph"/>
              <w:numPr>
                <w:ilvl w:val="0"/>
                <w:numId w:val="2"/>
              </w:numPr>
              <w:shd w:val="clear" w:color="auto" w:fill="DEEAF6" w:themeFill="accent1" w:themeFillTint="33"/>
              <w:rPr>
                <w:sz w:val="20"/>
                <w:szCs w:val="20"/>
              </w:rPr>
            </w:pPr>
            <w:r w:rsidRPr="00DD7A6B">
              <w:rPr>
                <w:sz w:val="20"/>
                <w:szCs w:val="20"/>
              </w:rPr>
              <w:t>Classroom ground rules implemented by teacher</w:t>
            </w:r>
          </w:p>
        </w:tc>
      </w:tr>
      <w:tr w:rsidR="00DD7A6B" w:rsidRPr="00153DD4" w14:paraId="499E5702" w14:textId="77777777" w:rsidTr="003D5ED7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122245" w14:textId="77777777" w:rsidR="00DD7A6B" w:rsidRPr="00BC24D2" w:rsidRDefault="00DD7A6B" w:rsidP="00DD7A6B">
            <w:pPr>
              <w:shd w:val="clear" w:color="auto" w:fill="DEEAF6" w:themeFill="accent1" w:themeFillTint="33"/>
              <w:contextualSpacing/>
              <w:rPr>
                <w:rFonts w:eastAsia="Arial Unicode MS"/>
                <w:b/>
                <w:color w:val="000000"/>
              </w:rPr>
            </w:pPr>
            <w:r w:rsidRPr="00BC24D2">
              <w:rPr>
                <w:rFonts w:eastAsia="Arial Unicode MS"/>
                <w:b/>
                <w:color w:val="000000"/>
                <w:sz w:val="22"/>
              </w:rPr>
              <w:t>Possible Evidence:</w:t>
            </w: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99CBE" w14:textId="77777777" w:rsidR="00DD7A6B" w:rsidRPr="00BC24D2" w:rsidRDefault="00DD7A6B" w:rsidP="00DD7A6B">
            <w:pPr>
              <w:shd w:val="clear" w:color="auto" w:fill="DEEAF6" w:themeFill="accent1" w:themeFillTint="33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C24D2">
              <w:rPr>
                <w:b/>
                <w:i/>
                <w:sz w:val="20"/>
                <w:szCs w:val="20"/>
              </w:rPr>
              <w:t>Exceeds/Meets Expectations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BED92D" w14:textId="77777777" w:rsidR="00DD7A6B" w:rsidRPr="00BC24D2" w:rsidRDefault="00DD7A6B" w:rsidP="00DD7A6B">
            <w:pPr>
              <w:shd w:val="clear" w:color="auto" w:fill="DEEAF6" w:themeFill="accent1" w:themeFillTint="33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C24D2">
              <w:rPr>
                <w:b/>
                <w:i/>
                <w:sz w:val="20"/>
                <w:szCs w:val="20"/>
              </w:rPr>
              <w:t>Emerging/ Does Not Meet Expectations</w:t>
            </w:r>
          </w:p>
        </w:tc>
      </w:tr>
      <w:tr w:rsidR="00DD7A6B" w:rsidRPr="00153DD4" w14:paraId="2146281B" w14:textId="77777777" w:rsidTr="003D5ED7"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7CC263" w14:textId="77777777" w:rsidR="00DD7A6B" w:rsidRPr="00BC24D2" w:rsidRDefault="00DD7A6B" w:rsidP="00DD7A6B">
            <w:pPr>
              <w:shd w:val="clear" w:color="auto" w:fill="DEEAF6" w:themeFill="accent1" w:themeFillTint="33"/>
              <w:contextualSpacing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3A47EC" w14:textId="77777777" w:rsidR="00DD7A6B" w:rsidRPr="00DD7A6B" w:rsidRDefault="00DD7A6B" w:rsidP="005B3031">
            <w:pPr>
              <w:shd w:val="clear" w:color="auto" w:fill="DEEAF6" w:themeFill="accent1" w:themeFillTint="33"/>
              <w:rPr>
                <w:rFonts w:eastAsiaTheme="minorHAnsi"/>
                <w:b/>
                <w:sz w:val="20"/>
              </w:rPr>
            </w:pPr>
            <w:r>
              <w:rPr>
                <w:rFonts w:eastAsiaTheme="minorHAnsi"/>
                <w:b/>
                <w:sz w:val="20"/>
              </w:rPr>
              <w:t>Exceeds:</w:t>
            </w:r>
          </w:p>
          <w:p w14:paraId="79E62184" w14:textId="00424E11" w:rsidR="00DD7A6B" w:rsidRDefault="00DD7A6B" w:rsidP="005B30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Theme="minorHAnsi" w:cs="ArialNarrow"/>
                <w:sz w:val="20"/>
              </w:rPr>
            </w:pPr>
            <w:r w:rsidRPr="00DD7A6B">
              <w:rPr>
                <w:rFonts w:eastAsiaTheme="minorHAnsi" w:cs="ArialNarrow"/>
                <w:sz w:val="20"/>
              </w:rPr>
              <w:t xml:space="preserve">“The </w:t>
            </w:r>
            <w:r w:rsidR="00744A16">
              <w:rPr>
                <w:rFonts w:eastAsiaTheme="minorHAnsi" w:cs="ArialNarrow"/>
                <w:sz w:val="20"/>
              </w:rPr>
              <w:t xml:space="preserve">[student] </w:t>
            </w:r>
            <w:r w:rsidRPr="00DD7A6B">
              <w:rPr>
                <w:rFonts w:eastAsiaTheme="minorHAnsi" w:cs="ArialNarrow"/>
                <w:sz w:val="20"/>
              </w:rPr>
              <w:t>teacher actively involves learners in managing the learning environment and making full use of instructional time. S/he employs strategies to build learner self-direction and ownership of learning” (INTASC).</w:t>
            </w:r>
          </w:p>
          <w:p w14:paraId="34A4257E" w14:textId="77777777" w:rsidR="00BA67E7" w:rsidRPr="00DD7A6B" w:rsidRDefault="00BA67E7" w:rsidP="00BA67E7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="ArialNarrow"/>
                <w:sz w:val="20"/>
              </w:rPr>
            </w:pPr>
          </w:p>
          <w:p w14:paraId="0CA0BDAB" w14:textId="77777777" w:rsidR="00DD7A6B" w:rsidRPr="00DD7A6B" w:rsidRDefault="00DD7A6B" w:rsidP="005B3031">
            <w:pPr>
              <w:shd w:val="clear" w:color="auto" w:fill="DEEAF6" w:themeFill="accent1" w:themeFillTint="33"/>
              <w:rPr>
                <w:rFonts w:eastAsiaTheme="minorHAnsi"/>
                <w:b/>
                <w:sz w:val="20"/>
              </w:rPr>
            </w:pPr>
            <w:r w:rsidRPr="00DD7A6B">
              <w:rPr>
                <w:rFonts w:eastAsiaTheme="minorHAnsi"/>
                <w:b/>
                <w:sz w:val="20"/>
              </w:rPr>
              <w:t>Meets:</w:t>
            </w:r>
          </w:p>
          <w:p w14:paraId="0D98EE37" w14:textId="0AB98492" w:rsidR="00DD7A6B" w:rsidRDefault="00DD7A6B" w:rsidP="005B30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Theme="minorHAnsi" w:cs="ArialNarrow"/>
                <w:sz w:val="20"/>
              </w:rPr>
            </w:pPr>
            <w:r w:rsidRPr="00DD7A6B">
              <w:rPr>
                <w:rFonts w:eastAsiaTheme="minorHAnsi" w:cs="ArialNarrow"/>
                <w:sz w:val="20"/>
              </w:rPr>
              <w:t>“The</w:t>
            </w:r>
            <w:r w:rsidR="00744A16">
              <w:rPr>
                <w:rFonts w:eastAsiaTheme="minorHAnsi" w:cs="ArialNarrow"/>
                <w:sz w:val="20"/>
              </w:rPr>
              <w:t xml:space="preserve"> [student]</w:t>
            </w:r>
            <w:r w:rsidRPr="00DD7A6B">
              <w:rPr>
                <w:rFonts w:eastAsiaTheme="minorHAnsi" w:cs="ArialNarrow"/>
                <w:sz w:val="20"/>
              </w:rPr>
              <w:t xml:space="preserve"> teacher manages the learning environment, organizing, allocating and coordinating resources (e.g., time, space, materials) to promote learner engagement and minimize loss of instructional time” (INTASC). </w:t>
            </w:r>
          </w:p>
          <w:p w14:paraId="183F34DB" w14:textId="77777777" w:rsidR="00BA67E7" w:rsidRPr="00DD7A6B" w:rsidRDefault="00BA67E7" w:rsidP="00BA67E7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="ArialNarrow"/>
                <w:sz w:val="20"/>
              </w:rPr>
            </w:pPr>
          </w:p>
          <w:p w14:paraId="3EF76416" w14:textId="77777777" w:rsidR="00DD7A6B" w:rsidRDefault="00DD7A6B" w:rsidP="005B3031">
            <w:pPr>
              <w:autoSpaceDE w:val="0"/>
              <w:autoSpaceDN w:val="0"/>
              <w:adjustRightInd w:val="0"/>
              <w:rPr>
                <w:rFonts w:eastAsiaTheme="minorHAnsi" w:cs="ArialNarrow"/>
                <w:b/>
                <w:sz w:val="20"/>
              </w:rPr>
            </w:pPr>
            <w:r w:rsidRPr="00DD7A6B">
              <w:rPr>
                <w:rFonts w:eastAsiaTheme="minorHAnsi" w:cs="ArialNarrow"/>
                <w:b/>
                <w:sz w:val="20"/>
              </w:rPr>
              <w:t>Both</w:t>
            </w:r>
          </w:p>
          <w:p w14:paraId="2C2F4CDE" w14:textId="77777777" w:rsidR="003B180C" w:rsidRPr="00D46DBB" w:rsidRDefault="00DD7A6B" w:rsidP="00D46DBB">
            <w:pPr>
              <w:autoSpaceDE w:val="0"/>
              <w:autoSpaceDN w:val="0"/>
              <w:adjustRightInd w:val="0"/>
              <w:rPr>
                <w:rFonts w:cs="ArialNarrow"/>
                <w:b/>
                <w:sz w:val="20"/>
              </w:rPr>
            </w:pPr>
            <w:r w:rsidRPr="00D46DBB">
              <w:rPr>
                <w:rFonts w:cs="ArialNarrow"/>
                <w:sz w:val="20"/>
              </w:rPr>
              <w:t>The</w:t>
            </w:r>
            <w:r w:rsidR="00744A16" w:rsidRPr="00D46DBB">
              <w:rPr>
                <w:rFonts w:cs="ArialNarrow"/>
                <w:sz w:val="20"/>
              </w:rPr>
              <w:t xml:space="preserve"> [student]</w:t>
            </w:r>
            <w:r w:rsidRPr="00D46DBB">
              <w:rPr>
                <w:rFonts w:cs="ArialNarrow"/>
                <w:sz w:val="20"/>
              </w:rPr>
              <w:t xml:space="preserve"> teacher</w:t>
            </w:r>
            <w:r w:rsidR="003B180C" w:rsidRPr="00D46DBB">
              <w:rPr>
                <w:rFonts w:cs="ArialNarrow"/>
                <w:sz w:val="20"/>
              </w:rPr>
              <w:t>:</w:t>
            </w:r>
          </w:p>
          <w:p w14:paraId="33C76AFF" w14:textId="2214D049" w:rsidR="00DD7A6B" w:rsidRPr="00DD7A6B" w:rsidRDefault="00DD7A6B" w:rsidP="005B30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Narrow"/>
                <w:b/>
                <w:sz w:val="20"/>
              </w:rPr>
            </w:pPr>
            <w:r w:rsidRPr="00DD7A6B">
              <w:rPr>
                <w:rFonts w:cs="ArialNarrow"/>
                <w:sz w:val="20"/>
              </w:rPr>
              <w:t>uses technology to expand learner options</w:t>
            </w:r>
            <w:r w:rsidR="00807DAE">
              <w:rPr>
                <w:rFonts w:cs="ArialNarrow"/>
                <w:sz w:val="20"/>
              </w:rPr>
              <w:t xml:space="preserve"> in order to maintain and increase student engagement</w:t>
            </w:r>
            <w:r w:rsidRPr="00DD7A6B">
              <w:rPr>
                <w:rFonts w:cs="ArialNarrow"/>
                <w:sz w:val="20"/>
              </w:rPr>
              <w:t>.</w:t>
            </w:r>
            <w:r w:rsidRPr="00DD7A6B">
              <w:rPr>
                <w:rFonts w:cs="ArialNarrow"/>
                <w:b/>
                <w:sz w:val="20"/>
              </w:rPr>
              <w:t xml:space="preserve"> </w:t>
            </w:r>
          </w:p>
          <w:p w14:paraId="04608BA9" w14:textId="78A5A42B" w:rsidR="00DD7A6B" w:rsidRPr="00DD7A6B" w:rsidRDefault="003B180C" w:rsidP="005B30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Narrow"/>
                <w:b/>
                <w:sz w:val="20"/>
              </w:rPr>
            </w:pPr>
            <w:r>
              <w:rPr>
                <w:rFonts w:cs="ArialNarrow"/>
                <w:sz w:val="20"/>
                <w:szCs w:val="20"/>
              </w:rPr>
              <w:t>p</w:t>
            </w:r>
            <w:r w:rsidR="00DD7A6B" w:rsidRPr="00DD7A6B">
              <w:rPr>
                <w:rFonts w:cs="ArialNarrow"/>
                <w:sz w:val="20"/>
                <w:szCs w:val="20"/>
              </w:rPr>
              <w:t xml:space="preserve">rovides evidence for how they have used findings from research </w:t>
            </w:r>
            <w:r>
              <w:rPr>
                <w:rFonts w:cs="ArialNarrow"/>
                <w:sz w:val="20"/>
                <w:szCs w:val="20"/>
              </w:rPr>
              <w:t>to maintain learners’ attention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DA8FC4" w14:textId="77777777" w:rsidR="00DD7A6B" w:rsidRPr="00BC24D2" w:rsidRDefault="00DD7A6B" w:rsidP="00DD7A6B">
            <w:pPr>
              <w:shd w:val="clear" w:color="auto" w:fill="DEEAF6" w:themeFill="accent1" w:themeFillTint="33"/>
              <w:rPr>
                <w:b/>
                <w:sz w:val="20"/>
                <w:szCs w:val="20"/>
              </w:rPr>
            </w:pPr>
            <w:r w:rsidRPr="00BC24D2">
              <w:rPr>
                <w:b/>
                <w:sz w:val="20"/>
                <w:szCs w:val="20"/>
              </w:rPr>
              <w:t>Emerging:</w:t>
            </w:r>
          </w:p>
          <w:p w14:paraId="09C9FC9E" w14:textId="478CBCD1" w:rsidR="00DD7A6B" w:rsidRPr="00BC24D2" w:rsidRDefault="00DD7A6B" w:rsidP="00DD7A6B">
            <w:pPr>
              <w:pStyle w:val="ListParagraph"/>
              <w:numPr>
                <w:ilvl w:val="0"/>
                <w:numId w:val="4"/>
              </w:numPr>
              <w:shd w:val="clear" w:color="auto" w:fill="DEEAF6" w:themeFill="accent1" w:themeFillTint="33"/>
              <w:rPr>
                <w:b/>
                <w:sz w:val="20"/>
                <w:szCs w:val="20"/>
              </w:rPr>
            </w:pPr>
            <w:r w:rsidRPr="00BC24D2">
              <w:rPr>
                <w:sz w:val="20"/>
                <w:szCs w:val="20"/>
              </w:rPr>
              <w:t>Attempts to address the criteria in t</w:t>
            </w:r>
            <w:r w:rsidR="00744A16">
              <w:rPr>
                <w:sz w:val="20"/>
                <w:szCs w:val="20"/>
              </w:rPr>
              <w:t>he “meets” level of performance</w:t>
            </w:r>
          </w:p>
          <w:p w14:paraId="24ECE588" w14:textId="77777777" w:rsidR="00DD7A6B" w:rsidRPr="00BC24D2" w:rsidRDefault="00DD7A6B" w:rsidP="00DD7A6B">
            <w:pPr>
              <w:shd w:val="clear" w:color="auto" w:fill="DEEAF6" w:themeFill="accent1" w:themeFillTint="33"/>
              <w:rPr>
                <w:b/>
                <w:sz w:val="20"/>
                <w:szCs w:val="20"/>
              </w:rPr>
            </w:pPr>
          </w:p>
          <w:p w14:paraId="2F2E6BB9" w14:textId="77777777" w:rsidR="00DD7A6B" w:rsidRPr="00BC24D2" w:rsidRDefault="00DD7A6B" w:rsidP="00DD7A6B">
            <w:pPr>
              <w:shd w:val="clear" w:color="auto" w:fill="DEEAF6" w:themeFill="accent1" w:themeFillTint="33"/>
              <w:rPr>
                <w:b/>
                <w:sz w:val="20"/>
                <w:szCs w:val="20"/>
              </w:rPr>
            </w:pPr>
            <w:r w:rsidRPr="00BC24D2">
              <w:rPr>
                <w:b/>
                <w:sz w:val="20"/>
                <w:szCs w:val="20"/>
              </w:rPr>
              <w:t>Does Not Meet:</w:t>
            </w:r>
          </w:p>
          <w:p w14:paraId="22E75F77" w14:textId="615666B3" w:rsidR="00DD7A6B" w:rsidRPr="00DD7A6B" w:rsidRDefault="00DD7A6B" w:rsidP="00DD7A6B">
            <w:pPr>
              <w:pStyle w:val="ListParagraph"/>
              <w:numPr>
                <w:ilvl w:val="0"/>
                <w:numId w:val="4"/>
              </w:numPr>
              <w:shd w:val="clear" w:color="auto" w:fill="DEEAF6" w:themeFill="accent1" w:themeFillTint="33"/>
              <w:rPr>
                <w:b/>
                <w:i/>
                <w:sz w:val="20"/>
                <w:szCs w:val="20"/>
              </w:rPr>
            </w:pPr>
            <w:r w:rsidRPr="00DD7A6B">
              <w:rPr>
                <w:sz w:val="20"/>
                <w:szCs w:val="20"/>
              </w:rPr>
              <w:t>No attempt is made to address the criteria in t</w:t>
            </w:r>
            <w:r w:rsidR="00744A16">
              <w:rPr>
                <w:sz w:val="20"/>
                <w:szCs w:val="20"/>
              </w:rPr>
              <w:t>he “Meets” level of performance</w:t>
            </w:r>
          </w:p>
        </w:tc>
      </w:tr>
    </w:tbl>
    <w:p w14:paraId="33C2238D" w14:textId="77777777" w:rsidR="00FC0BBE" w:rsidRPr="005E1992" w:rsidRDefault="00FC0BBE" w:rsidP="00FC0BBE">
      <w:pPr>
        <w:pStyle w:val="Body1"/>
        <w:contextualSpacing/>
        <w:rPr>
          <w:rFonts w:asciiTheme="majorHAnsi" w:hAnsiTheme="majorHAnsi"/>
          <w:strike/>
          <w:sz w:val="28"/>
        </w:rPr>
      </w:pPr>
    </w:p>
    <w:tbl>
      <w:tblPr>
        <w:tblStyle w:val="TableGrid9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14"/>
        <w:gridCol w:w="3708"/>
        <w:gridCol w:w="2967"/>
        <w:gridCol w:w="2554"/>
        <w:gridCol w:w="2633"/>
      </w:tblGrid>
      <w:tr w:rsidR="00153DD4" w:rsidRPr="00153DD4" w14:paraId="65DEC40F" w14:textId="77777777" w:rsidTr="00153DD4">
        <w:trPr>
          <w:tblHeader/>
        </w:trPr>
        <w:tc>
          <w:tcPr>
            <w:tcW w:w="499" w:type="pct"/>
            <w:tcBorders>
              <w:bottom w:val="single" w:sz="4" w:space="0" w:color="auto"/>
            </w:tcBorders>
            <w:shd w:val="clear" w:color="auto" w:fill="BFBFBF"/>
          </w:tcPr>
          <w:p w14:paraId="39DA9AFC" w14:textId="77777777" w:rsidR="00153DD4" w:rsidRPr="00153DD4" w:rsidRDefault="00153DD4" w:rsidP="00153DD4">
            <w:pPr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Item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BFBFBF"/>
          </w:tcPr>
          <w:p w14:paraId="12788952" w14:textId="77777777" w:rsidR="00153DD4" w:rsidRPr="00153DD4" w:rsidRDefault="00153DD4" w:rsidP="00153DD4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Exceeds Expectations </w:t>
            </w:r>
          </w:p>
          <w:p w14:paraId="3538C51D" w14:textId="77777777" w:rsidR="00153DD4" w:rsidRPr="00153DD4" w:rsidRDefault="00153DD4" w:rsidP="00153DD4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BFBFBF"/>
          </w:tcPr>
          <w:p w14:paraId="5DEEB776" w14:textId="77777777" w:rsidR="00153DD4" w:rsidRPr="00153DD4" w:rsidRDefault="00153DD4" w:rsidP="00153DD4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Meets Expectations </w:t>
            </w:r>
          </w:p>
          <w:p w14:paraId="2A01001C" w14:textId="77777777" w:rsidR="00153DD4" w:rsidRPr="00153DD4" w:rsidRDefault="00153DD4" w:rsidP="00153DD4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BFBFBF"/>
          </w:tcPr>
          <w:p w14:paraId="036E0EA3" w14:textId="77777777" w:rsidR="00153DD4" w:rsidRPr="00153DD4" w:rsidRDefault="00153DD4" w:rsidP="00153DD4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Emerging  </w:t>
            </w:r>
          </w:p>
          <w:p w14:paraId="30343C3D" w14:textId="77777777" w:rsidR="00153DD4" w:rsidRPr="00153DD4" w:rsidRDefault="00153DD4" w:rsidP="00153DD4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FBFBF"/>
          </w:tcPr>
          <w:p w14:paraId="5EF7AC67" w14:textId="77777777" w:rsidR="00153DD4" w:rsidRPr="00153DD4" w:rsidRDefault="00153DD4" w:rsidP="00153DD4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5E9DC6C1" w14:textId="77777777" w:rsidR="00153DD4" w:rsidRPr="00153DD4" w:rsidRDefault="00153DD4" w:rsidP="00153DD4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153DD4" w:rsidRPr="00153DD4" w14:paraId="60B9E9F1" w14:textId="77777777" w:rsidTr="00153DD4">
        <w:tc>
          <w:tcPr>
            <w:tcW w:w="5000" w:type="pct"/>
            <w:gridSpan w:val="5"/>
            <w:tcBorders>
              <w:top w:val="single" w:sz="24" w:space="0" w:color="8064A2"/>
            </w:tcBorders>
            <w:shd w:val="clear" w:color="auto" w:fill="B2A1C7"/>
          </w:tcPr>
          <w:p w14:paraId="2E146D82" w14:textId="77777777" w:rsidR="00153DD4" w:rsidRPr="00153DD4" w:rsidRDefault="00153DD4" w:rsidP="00153DD4">
            <w:pPr>
              <w:tabs>
                <w:tab w:val="center" w:pos="7200"/>
                <w:tab w:val="left" w:pos="12408"/>
              </w:tabs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53DD4">
              <w:rPr>
                <w:rFonts w:ascii="Calibri" w:hAnsi="Calibri" w:cs="Times New Roman"/>
                <w:b/>
                <w:sz w:val="20"/>
                <w:szCs w:val="20"/>
              </w:rPr>
              <w:tab/>
            </w:r>
            <w:r w:rsidRPr="00153DD4">
              <w:rPr>
                <w:rFonts w:ascii="Calibri" w:hAnsi="Calibri" w:cs="Times New Roman"/>
                <w:b/>
                <w:sz w:val="20"/>
                <w:szCs w:val="20"/>
              </w:rPr>
              <w:br w:type="page"/>
            </w:r>
            <w:r w:rsidRPr="00153DD4">
              <w:rPr>
                <w:rFonts w:ascii="Calibri" w:hAnsi="Calibri" w:cs="Times New Roman"/>
                <w:b/>
                <w:szCs w:val="20"/>
                <w:shd w:val="clear" w:color="auto" w:fill="B2A1C7"/>
              </w:rPr>
              <w:t>Assessment</w:t>
            </w:r>
            <w:r w:rsidRPr="00153DD4">
              <w:rPr>
                <w:rFonts w:ascii="Calibri" w:hAnsi="Calibri" w:cs="Times New Roman"/>
                <w:b/>
                <w:szCs w:val="20"/>
                <w:shd w:val="clear" w:color="auto" w:fill="B2A1C7"/>
              </w:rPr>
              <w:tab/>
            </w:r>
          </w:p>
        </w:tc>
      </w:tr>
      <w:tr w:rsidR="00153DD4" w:rsidRPr="00153DD4" w14:paraId="2D3F0A9F" w14:textId="77777777" w:rsidTr="00153DD4">
        <w:tc>
          <w:tcPr>
            <w:tcW w:w="499" w:type="pct"/>
            <w:shd w:val="clear" w:color="auto" w:fill="E5DFEC"/>
          </w:tcPr>
          <w:p w14:paraId="5750BAF6" w14:textId="77777777" w:rsidR="00153DD4" w:rsidRPr="00153DD4" w:rsidRDefault="00153DD4" w:rsidP="00153DD4">
            <w:pPr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  <w:t>J. Data-Guided Instruction</w:t>
            </w:r>
          </w:p>
        </w:tc>
        <w:tc>
          <w:tcPr>
            <w:tcW w:w="1407" w:type="pct"/>
            <w:shd w:val="clear" w:color="auto" w:fill="E5DFEC"/>
          </w:tcPr>
          <w:p w14:paraId="4F21453C" w14:textId="77777777" w:rsidR="00153DD4" w:rsidRPr="00153DD4" w:rsidRDefault="00153DD4" w:rsidP="00153DD4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b/>
                <w:i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Uses </w:t>
            </w: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>data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>-informed decisions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 (trends and patterns) to set short and long term goals for future 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>instruction and assessment</w:t>
            </w:r>
          </w:p>
          <w:p w14:paraId="4A69EEC8" w14:textId="77777777" w:rsidR="00153DD4" w:rsidRPr="00153DD4" w:rsidRDefault="00153DD4" w:rsidP="00153DD4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5CFA3C48" w14:textId="77777777" w:rsidR="00153DD4" w:rsidRPr="00153DD4" w:rsidRDefault="00153DD4" w:rsidP="00153DD4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>AND</w:t>
            </w:r>
          </w:p>
          <w:p w14:paraId="06E776E4" w14:textId="77777777" w:rsidR="00153DD4" w:rsidRPr="00153DD4" w:rsidRDefault="00153DD4" w:rsidP="00153DD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Uses contemporary tools for learner </w:t>
            </w: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 xml:space="preserve">data 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>record-keeping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 and analysis</w:t>
            </w:r>
          </w:p>
        </w:tc>
        <w:tc>
          <w:tcPr>
            <w:tcW w:w="1126" w:type="pct"/>
            <w:shd w:val="clear" w:color="auto" w:fill="E5DFEC"/>
          </w:tcPr>
          <w:p w14:paraId="78C8CF68" w14:textId="77777777" w:rsidR="00153DD4" w:rsidRPr="00153DD4" w:rsidRDefault="00153DD4" w:rsidP="00153DD4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>Uses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 </w:t>
            </w:r>
            <w:r w:rsidRPr="00153DD4">
              <w:rPr>
                <w:rFonts w:ascii="Calibri" w:hAnsi="Calibri" w:cs="Times New Roman"/>
                <w:b/>
                <w:i/>
                <w:sz w:val="18"/>
                <w:szCs w:val="18"/>
              </w:rPr>
              <w:t>data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-informed decisions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to design instruction and assessment</w:t>
            </w:r>
          </w:p>
          <w:p w14:paraId="4AC9CD08" w14:textId="77777777" w:rsidR="00153DD4" w:rsidRPr="00153DD4" w:rsidRDefault="00153DD4" w:rsidP="00153DD4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3ACB7650" w14:textId="77777777" w:rsidR="00153DD4" w:rsidRPr="00153DD4" w:rsidRDefault="00153DD4" w:rsidP="00153DD4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AND</w:t>
            </w:r>
          </w:p>
          <w:p w14:paraId="2A869CB4" w14:textId="77777777" w:rsidR="00153DD4" w:rsidRPr="00153DD4" w:rsidRDefault="00153DD4" w:rsidP="00153DD4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Uses contemporary tools for learner </w:t>
            </w:r>
            <w:r w:rsidRPr="00153DD4">
              <w:rPr>
                <w:rFonts w:ascii="Calibri" w:hAnsi="Calibri" w:cs="Times New Roman"/>
                <w:b/>
                <w:i/>
                <w:sz w:val="18"/>
                <w:szCs w:val="18"/>
              </w:rPr>
              <w:t>data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 record-keeping</w:t>
            </w:r>
          </w:p>
        </w:tc>
        <w:tc>
          <w:tcPr>
            <w:tcW w:w="969" w:type="pct"/>
            <w:shd w:val="clear" w:color="auto" w:fill="E5DFEC"/>
          </w:tcPr>
          <w:p w14:paraId="09365D5E" w14:textId="77777777" w:rsidR="00153DD4" w:rsidRPr="00153DD4" w:rsidRDefault="00153DD4" w:rsidP="00153DD4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Uses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minimal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>data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to design instruction and assessment</w:t>
            </w:r>
          </w:p>
        </w:tc>
        <w:tc>
          <w:tcPr>
            <w:tcW w:w="999" w:type="pct"/>
            <w:shd w:val="clear" w:color="auto" w:fill="E5DFEC"/>
          </w:tcPr>
          <w:p w14:paraId="05A88691" w14:textId="77777777" w:rsidR="00153DD4" w:rsidRPr="00153DD4" w:rsidRDefault="00153DD4" w:rsidP="00153DD4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Does not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use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>data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to design instruction and assessment</w:t>
            </w:r>
          </w:p>
        </w:tc>
      </w:tr>
      <w:tr w:rsidR="0026254B" w:rsidRPr="00153DD4" w14:paraId="2192073E" w14:textId="77777777" w:rsidTr="0026254B">
        <w:tc>
          <w:tcPr>
            <w:tcW w:w="499" w:type="pct"/>
            <w:shd w:val="clear" w:color="auto" w:fill="E5DFEC"/>
          </w:tcPr>
          <w:p w14:paraId="6687341A" w14:textId="77777777" w:rsidR="0026254B" w:rsidRPr="0026254B" w:rsidRDefault="0026254B" w:rsidP="0026254B">
            <w:pPr>
              <w:rPr>
                <w:b/>
                <w:sz w:val="22"/>
              </w:rPr>
            </w:pPr>
            <w:r w:rsidRPr="0026254B">
              <w:rPr>
                <w:b/>
                <w:sz w:val="22"/>
              </w:rPr>
              <w:t xml:space="preserve">Sources of Evidence: </w:t>
            </w:r>
          </w:p>
        </w:tc>
        <w:tc>
          <w:tcPr>
            <w:tcW w:w="4501" w:type="pct"/>
            <w:gridSpan w:val="4"/>
            <w:shd w:val="clear" w:color="auto" w:fill="E5DFEC"/>
          </w:tcPr>
          <w:p w14:paraId="032D9EB7" w14:textId="77777777" w:rsidR="00084229" w:rsidRPr="00084229" w:rsidRDefault="00084229" w:rsidP="000842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84229">
              <w:rPr>
                <w:rFonts w:ascii="Calibri" w:hAnsi="Calibri" w:cs="Times New Roman"/>
                <w:sz w:val="20"/>
                <w:szCs w:val="20"/>
              </w:rPr>
              <w:t>Observation of teaching</w:t>
            </w:r>
          </w:p>
          <w:p w14:paraId="082E7999" w14:textId="77777777" w:rsidR="00084229" w:rsidRPr="00084229" w:rsidRDefault="00084229" w:rsidP="000842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84229">
              <w:rPr>
                <w:rFonts w:ascii="Calibri" w:hAnsi="Calibri" w:cs="Times New Roman"/>
                <w:sz w:val="20"/>
                <w:szCs w:val="20"/>
              </w:rPr>
              <w:t>Pre/post observation conferences</w:t>
            </w:r>
          </w:p>
          <w:p w14:paraId="79FB8F03" w14:textId="77777777" w:rsidR="00084229" w:rsidRPr="00084229" w:rsidRDefault="00084229" w:rsidP="000842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84229">
              <w:rPr>
                <w:rFonts w:ascii="Calibri" w:hAnsi="Calibri" w:cs="Times New Roman"/>
                <w:sz w:val="20"/>
                <w:szCs w:val="20"/>
              </w:rPr>
              <w:t>Conversations with and/or documentation from the mentor teacher</w:t>
            </w:r>
          </w:p>
          <w:p w14:paraId="42AA7245" w14:textId="77777777" w:rsidR="00084229" w:rsidRPr="00084229" w:rsidRDefault="00084229" w:rsidP="000842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84229">
              <w:rPr>
                <w:rFonts w:ascii="Calibri" w:hAnsi="Calibri" w:cs="Times New Roman"/>
                <w:sz w:val="20"/>
                <w:szCs w:val="20"/>
              </w:rPr>
              <w:t>Cumulative planning documents</w:t>
            </w:r>
          </w:p>
          <w:p w14:paraId="1FEEAC4B" w14:textId="77777777" w:rsidR="00084229" w:rsidRPr="00084229" w:rsidRDefault="00084229" w:rsidP="000842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84229">
              <w:rPr>
                <w:rFonts w:ascii="Calibri" w:hAnsi="Calibri" w:cs="Times New Roman"/>
                <w:sz w:val="20"/>
                <w:szCs w:val="20"/>
              </w:rPr>
              <w:t>Formative and summative assessments</w:t>
            </w:r>
          </w:p>
          <w:p w14:paraId="225469F4" w14:textId="77777777" w:rsidR="00084229" w:rsidRPr="00084229" w:rsidRDefault="00084229" w:rsidP="000842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84229">
              <w:rPr>
                <w:rFonts w:ascii="Calibri" w:hAnsi="Calibri" w:cs="Times New Roman"/>
                <w:sz w:val="20"/>
                <w:szCs w:val="20"/>
              </w:rPr>
              <w:t>P-12 learner work samples</w:t>
            </w:r>
          </w:p>
          <w:p w14:paraId="1B716BAB" w14:textId="77777777" w:rsidR="00084229" w:rsidRPr="00084229" w:rsidRDefault="00084229" w:rsidP="000842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84229">
              <w:rPr>
                <w:rFonts w:ascii="Calibri" w:hAnsi="Calibri" w:cs="Times New Roman"/>
                <w:sz w:val="20"/>
                <w:szCs w:val="20"/>
              </w:rPr>
              <w:t xml:space="preserve">Student growth measures </w:t>
            </w:r>
          </w:p>
          <w:p w14:paraId="693C312C" w14:textId="77777777" w:rsidR="00084229" w:rsidRPr="00084229" w:rsidRDefault="00084229" w:rsidP="000842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84229">
              <w:rPr>
                <w:rFonts w:ascii="Calibri" w:hAnsi="Calibri" w:cs="Times New Roman"/>
                <w:sz w:val="20"/>
                <w:szCs w:val="20"/>
              </w:rPr>
              <w:t>Data from graphs, online gradebook, reflection</w:t>
            </w:r>
          </w:p>
          <w:p w14:paraId="7E33BACB" w14:textId="45374BB6" w:rsidR="00E440B9" w:rsidRPr="00084229" w:rsidRDefault="00084229" w:rsidP="000842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084229">
              <w:rPr>
                <w:rFonts w:ascii="Calibri" w:hAnsi="Calibri" w:cs="Times New Roman"/>
                <w:sz w:val="20"/>
                <w:szCs w:val="20"/>
              </w:rPr>
              <w:t>Conversations with and/or documentation from the mentor teacher</w:t>
            </w:r>
          </w:p>
        </w:tc>
      </w:tr>
      <w:tr w:rsidR="0026254B" w:rsidRPr="00153DD4" w14:paraId="7ECBC8C8" w14:textId="77777777" w:rsidTr="0026254B">
        <w:tc>
          <w:tcPr>
            <w:tcW w:w="499" w:type="pct"/>
            <w:vMerge w:val="restart"/>
            <w:shd w:val="clear" w:color="auto" w:fill="E5DFEC"/>
          </w:tcPr>
          <w:p w14:paraId="7A2C94FC" w14:textId="77777777" w:rsidR="0026254B" w:rsidRPr="0026254B" w:rsidRDefault="0026254B" w:rsidP="0026254B">
            <w:pPr>
              <w:rPr>
                <w:b/>
                <w:sz w:val="22"/>
              </w:rPr>
            </w:pPr>
            <w:r w:rsidRPr="0026254B">
              <w:rPr>
                <w:b/>
                <w:sz w:val="22"/>
              </w:rPr>
              <w:t xml:space="preserve">Possible Evidence: </w:t>
            </w:r>
          </w:p>
        </w:tc>
        <w:tc>
          <w:tcPr>
            <w:tcW w:w="2533" w:type="pct"/>
            <w:gridSpan w:val="2"/>
            <w:shd w:val="clear" w:color="auto" w:fill="E5DFEC"/>
          </w:tcPr>
          <w:p w14:paraId="1B5C81FB" w14:textId="77777777" w:rsidR="0026254B" w:rsidRPr="0026254B" w:rsidRDefault="0026254B" w:rsidP="0026254B">
            <w:pPr>
              <w:jc w:val="center"/>
              <w:rPr>
                <w:b/>
                <w:i/>
                <w:sz w:val="20"/>
              </w:rPr>
            </w:pPr>
            <w:r w:rsidRPr="0026254B">
              <w:rPr>
                <w:b/>
                <w:i/>
                <w:sz w:val="20"/>
              </w:rPr>
              <w:t>Exceeds/Meets Expectations</w:t>
            </w:r>
          </w:p>
        </w:tc>
        <w:tc>
          <w:tcPr>
            <w:tcW w:w="1968" w:type="pct"/>
            <w:gridSpan w:val="2"/>
            <w:shd w:val="clear" w:color="auto" w:fill="E5DFEC"/>
          </w:tcPr>
          <w:p w14:paraId="46F34C88" w14:textId="77777777" w:rsidR="0026254B" w:rsidRPr="0026254B" w:rsidRDefault="0026254B" w:rsidP="0026254B">
            <w:pPr>
              <w:jc w:val="center"/>
              <w:rPr>
                <w:b/>
                <w:i/>
                <w:sz w:val="20"/>
              </w:rPr>
            </w:pPr>
            <w:r w:rsidRPr="0026254B">
              <w:rPr>
                <w:b/>
                <w:i/>
                <w:sz w:val="20"/>
              </w:rPr>
              <w:t>Emerging/ Does Not Meet Expectations</w:t>
            </w:r>
          </w:p>
        </w:tc>
      </w:tr>
      <w:tr w:rsidR="0026254B" w:rsidRPr="00153DD4" w14:paraId="75F4431A" w14:textId="77777777" w:rsidTr="0026254B">
        <w:tc>
          <w:tcPr>
            <w:tcW w:w="499" w:type="pct"/>
            <w:vMerge/>
            <w:shd w:val="clear" w:color="auto" w:fill="E5DFEC"/>
          </w:tcPr>
          <w:p w14:paraId="6AE29684" w14:textId="77777777" w:rsidR="0026254B" w:rsidRPr="00153DD4" w:rsidRDefault="0026254B" w:rsidP="00153DD4">
            <w:pPr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</w:p>
        </w:tc>
        <w:tc>
          <w:tcPr>
            <w:tcW w:w="2533" w:type="pct"/>
            <w:gridSpan w:val="2"/>
            <w:shd w:val="clear" w:color="auto" w:fill="E5DFEC"/>
          </w:tcPr>
          <w:p w14:paraId="11B53B85" w14:textId="77777777" w:rsidR="0026254B" w:rsidRPr="005B3031" w:rsidRDefault="00A379F4" w:rsidP="006C34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Evidence of consistent reflection on data</w:t>
            </w:r>
          </w:p>
          <w:p w14:paraId="70B910A4" w14:textId="77777777" w:rsidR="00A379F4" w:rsidRPr="005B3031" w:rsidRDefault="00A379F4" w:rsidP="006C34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Data are communicated to students, other teachers, parents and/or administrators</w:t>
            </w:r>
          </w:p>
          <w:p w14:paraId="06C04DAE" w14:textId="77777777" w:rsidR="00A379F4" w:rsidRPr="005B3031" w:rsidRDefault="00A379F4" w:rsidP="006C34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Discussions in data teams (Teacher Based Teams – TBTs)</w:t>
            </w:r>
          </w:p>
          <w:p w14:paraId="1A70C77B" w14:textId="77777777" w:rsidR="00A379F4" w:rsidRPr="005B3031" w:rsidRDefault="00A379F4" w:rsidP="006C34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 xml:space="preserve">Student growth measures discussed </w:t>
            </w:r>
          </w:p>
        </w:tc>
        <w:tc>
          <w:tcPr>
            <w:tcW w:w="1968" w:type="pct"/>
            <w:gridSpan w:val="2"/>
            <w:shd w:val="clear" w:color="auto" w:fill="E5DFEC"/>
          </w:tcPr>
          <w:p w14:paraId="73A18728" w14:textId="77777777" w:rsidR="0026254B" w:rsidRPr="005B3031" w:rsidRDefault="00A379F4" w:rsidP="006C34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Limited or no evidence of data collection and/or data usage/analysis</w:t>
            </w:r>
          </w:p>
          <w:p w14:paraId="16CB02B1" w14:textId="77777777" w:rsidR="00A379F4" w:rsidRPr="005B3031" w:rsidRDefault="00A379F4" w:rsidP="006C34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Limited or no discussion/communication of data to stakeholders (student – to monitor own growth)</w:t>
            </w:r>
          </w:p>
          <w:p w14:paraId="05330F34" w14:textId="77777777" w:rsidR="00A379F4" w:rsidRPr="005B3031" w:rsidRDefault="00A379F4" w:rsidP="006C34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Limited or no participating in TBTs</w:t>
            </w:r>
          </w:p>
          <w:p w14:paraId="12DAFBA2" w14:textId="77777777" w:rsidR="00A379F4" w:rsidRPr="005B3031" w:rsidRDefault="00A379F4" w:rsidP="006C34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 xml:space="preserve">Student growth measures are not discussed </w:t>
            </w:r>
          </w:p>
        </w:tc>
      </w:tr>
    </w:tbl>
    <w:p w14:paraId="36BF20B3" w14:textId="77777777" w:rsidR="00153DD4" w:rsidRDefault="00153DD4"/>
    <w:p w14:paraId="5D564E5D" w14:textId="77777777" w:rsidR="00153DD4" w:rsidRDefault="00153DD4">
      <w:r>
        <w:br w:type="page"/>
      </w:r>
    </w:p>
    <w:tbl>
      <w:tblPr>
        <w:tblStyle w:val="TableGrid9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14"/>
        <w:gridCol w:w="3708"/>
        <w:gridCol w:w="2967"/>
        <w:gridCol w:w="2554"/>
        <w:gridCol w:w="2633"/>
      </w:tblGrid>
      <w:tr w:rsidR="000961D0" w:rsidRPr="00153DD4" w14:paraId="06663EB3" w14:textId="77777777" w:rsidTr="000A231C">
        <w:trPr>
          <w:tblHeader/>
        </w:trPr>
        <w:tc>
          <w:tcPr>
            <w:tcW w:w="499" w:type="pct"/>
            <w:tcBorders>
              <w:bottom w:val="single" w:sz="4" w:space="0" w:color="auto"/>
            </w:tcBorders>
            <w:shd w:val="clear" w:color="auto" w:fill="BFBFBF"/>
          </w:tcPr>
          <w:p w14:paraId="53092FBC" w14:textId="77777777" w:rsidR="000961D0" w:rsidRPr="00153DD4" w:rsidRDefault="000961D0" w:rsidP="000A231C">
            <w:pPr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Item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BFBFBF"/>
          </w:tcPr>
          <w:p w14:paraId="227912FE" w14:textId="77777777" w:rsidR="000961D0" w:rsidRPr="00153DD4" w:rsidRDefault="000961D0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Exceeds Expectations </w:t>
            </w:r>
          </w:p>
          <w:p w14:paraId="19DA6FFE" w14:textId="77777777" w:rsidR="000961D0" w:rsidRPr="00153DD4" w:rsidRDefault="000961D0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BFBFBF"/>
          </w:tcPr>
          <w:p w14:paraId="6C073551" w14:textId="77777777" w:rsidR="000961D0" w:rsidRPr="00153DD4" w:rsidRDefault="000961D0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Meets Expectations </w:t>
            </w:r>
          </w:p>
          <w:p w14:paraId="6B9560A8" w14:textId="77777777" w:rsidR="000961D0" w:rsidRPr="00153DD4" w:rsidRDefault="000961D0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BFBFBF"/>
          </w:tcPr>
          <w:p w14:paraId="5CA9ED2A" w14:textId="77777777" w:rsidR="000961D0" w:rsidRPr="00153DD4" w:rsidRDefault="000961D0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Emerging  </w:t>
            </w:r>
          </w:p>
          <w:p w14:paraId="7DFC3FE4" w14:textId="77777777" w:rsidR="000961D0" w:rsidRPr="00153DD4" w:rsidRDefault="000961D0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FBFBF"/>
          </w:tcPr>
          <w:p w14:paraId="512C13A6" w14:textId="77777777" w:rsidR="000961D0" w:rsidRPr="00153DD4" w:rsidRDefault="000961D0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22FAB108" w14:textId="77777777" w:rsidR="000961D0" w:rsidRPr="00153DD4" w:rsidRDefault="000961D0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0961D0" w:rsidRPr="00153DD4" w14:paraId="1BA8B450" w14:textId="77777777" w:rsidTr="000A231C">
        <w:tc>
          <w:tcPr>
            <w:tcW w:w="5000" w:type="pct"/>
            <w:gridSpan w:val="5"/>
            <w:tcBorders>
              <w:top w:val="single" w:sz="24" w:space="0" w:color="8064A2"/>
            </w:tcBorders>
            <w:shd w:val="clear" w:color="auto" w:fill="B2A1C7"/>
          </w:tcPr>
          <w:p w14:paraId="1B8014BF" w14:textId="77777777" w:rsidR="000961D0" w:rsidRPr="00153DD4" w:rsidRDefault="000961D0" w:rsidP="000A231C">
            <w:pPr>
              <w:tabs>
                <w:tab w:val="center" w:pos="7200"/>
                <w:tab w:val="left" w:pos="12408"/>
              </w:tabs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53DD4">
              <w:rPr>
                <w:rFonts w:ascii="Calibri" w:hAnsi="Calibri" w:cs="Times New Roman"/>
                <w:b/>
                <w:sz w:val="20"/>
                <w:szCs w:val="20"/>
              </w:rPr>
              <w:tab/>
            </w:r>
            <w:r w:rsidRPr="00153DD4">
              <w:rPr>
                <w:rFonts w:ascii="Calibri" w:hAnsi="Calibri" w:cs="Times New Roman"/>
                <w:b/>
                <w:sz w:val="20"/>
                <w:szCs w:val="20"/>
              </w:rPr>
              <w:br w:type="page"/>
            </w:r>
            <w:r w:rsidRPr="00153DD4">
              <w:rPr>
                <w:rFonts w:ascii="Calibri" w:hAnsi="Calibri" w:cs="Times New Roman"/>
                <w:b/>
                <w:szCs w:val="20"/>
                <w:shd w:val="clear" w:color="auto" w:fill="B2A1C7"/>
              </w:rPr>
              <w:t>Assessment</w:t>
            </w:r>
            <w:r w:rsidRPr="00153DD4">
              <w:rPr>
                <w:rFonts w:ascii="Calibri" w:hAnsi="Calibri" w:cs="Times New Roman"/>
                <w:b/>
                <w:szCs w:val="20"/>
                <w:shd w:val="clear" w:color="auto" w:fill="B2A1C7"/>
              </w:rPr>
              <w:tab/>
            </w:r>
          </w:p>
        </w:tc>
      </w:tr>
      <w:tr w:rsidR="000961D0" w:rsidRPr="00153DD4" w14:paraId="30573E40" w14:textId="77777777" w:rsidTr="000A231C">
        <w:tc>
          <w:tcPr>
            <w:tcW w:w="499" w:type="pct"/>
            <w:shd w:val="clear" w:color="auto" w:fill="E5DFEC"/>
          </w:tcPr>
          <w:p w14:paraId="321A1B22" w14:textId="77777777" w:rsidR="000961D0" w:rsidRPr="00153DD4" w:rsidRDefault="000961D0" w:rsidP="000A231C">
            <w:pPr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K. </w:t>
            </w:r>
            <w:r w:rsidRPr="00153DD4"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  <w:t>Feedback to Learners</w:t>
            </w:r>
          </w:p>
        </w:tc>
        <w:tc>
          <w:tcPr>
            <w:tcW w:w="1407" w:type="pct"/>
            <w:shd w:val="clear" w:color="auto" w:fill="E5DFEC"/>
          </w:tcPr>
          <w:p w14:paraId="2E8FB86D" w14:textId="77777777" w:rsidR="000961D0" w:rsidRPr="00153DD4" w:rsidRDefault="000961D0" w:rsidP="000A231C">
            <w:pPr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Provides </w:t>
            </w: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 xml:space="preserve">feedback 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>that</w:t>
            </w:r>
          </w:p>
          <w:p w14:paraId="5AA2F59A" w14:textId="77777777" w:rsidR="000961D0" w:rsidRPr="00153DD4" w:rsidRDefault="000961D0" w:rsidP="000A231C">
            <w:pPr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1. Enables learners to recognize strengths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AND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areas for improvement</w:t>
            </w:r>
          </w:p>
          <w:p w14:paraId="38B50424" w14:textId="77777777" w:rsidR="000961D0" w:rsidRPr="00153DD4" w:rsidRDefault="000961D0" w:rsidP="000A231C">
            <w:pPr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>2. Is comprehensible</w:t>
            </w:r>
          </w:p>
          <w:p w14:paraId="136CA1D6" w14:textId="77777777" w:rsidR="000961D0" w:rsidRPr="00153DD4" w:rsidRDefault="000961D0" w:rsidP="000A231C">
            <w:pPr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>3. Is descriptive</w:t>
            </w:r>
          </w:p>
          <w:p w14:paraId="49895087" w14:textId="77777777" w:rsidR="000961D0" w:rsidRPr="00153DD4" w:rsidRDefault="000961D0" w:rsidP="000A231C">
            <w:pPr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4. Is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individualized </w:t>
            </w:r>
          </w:p>
          <w:p w14:paraId="33E33751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2ECDE3F6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>AND</w:t>
            </w:r>
          </w:p>
          <w:p w14:paraId="2BAF1D6D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Provides timely </w:t>
            </w: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>feedback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guiding learners on how to use feedback to monitor their own progress</w:t>
            </w:r>
          </w:p>
        </w:tc>
        <w:tc>
          <w:tcPr>
            <w:tcW w:w="1126" w:type="pct"/>
            <w:shd w:val="clear" w:color="auto" w:fill="E5DFEC"/>
          </w:tcPr>
          <w:p w14:paraId="780895E4" w14:textId="77777777" w:rsidR="000961D0" w:rsidRPr="00153DD4" w:rsidRDefault="000961D0" w:rsidP="000A231C">
            <w:pPr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Provides </w:t>
            </w: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 xml:space="preserve">feedback 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>that</w:t>
            </w:r>
          </w:p>
          <w:p w14:paraId="7C6B4DFA" w14:textId="77777777" w:rsidR="000961D0" w:rsidRPr="00153DD4" w:rsidRDefault="000961D0" w:rsidP="000A231C">
            <w:pPr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>1. Enables learners to recognize strengths OR areas for improvement</w:t>
            </w:r>
          </w:p>
          <w:p w14:paraId="3B9B5D4B" w14:textId="77777777" w:rsidR="000961D0" w:rsidRPr="00153DD4" w:rsidRDefault="000961D0" w:rsidP="000A231C">
            <w:pPr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>2. Is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 comprehensible</w:t>
            </w:r>
          </w:p>
          <w:p w14:paraId="5256C842" w14:textId="77777777" w:rsidR="000961D0" w:rsidRPr="00153DD4" w:rsidRDefault="000961D0" w:rsidP="000A231C">
            <w:pPr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>3. Is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 descriptive</w:t>
            </w:r>
          </w:p>
          <w:p w14:paraId="664D66CA" w14:textId="77777777" w:rsidR="000961D0" w:rsidRPr="00153DD4" w:rsidRDefault="000961D0" w:rsidP="000A231C">
            <w:pPr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426D32EB" w14:textId="77777777" w:rsidR="000961D0" w:rsidRPr="00153DD4" w:rsidRDefault="000961D0" w:rsidP="000A231C">
            <w:pPr>
              <w:contextualSpacing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AND </w:t>
            </w:r>
          </w:p>
          <w:p w14:paraId="72472B8C" w14:textId="77777777" w:rsidR="000961D0" w:rsidRPr="00153DD4" w:rsidRDefault="000961D0" w:rsidP="000A231C">
            <w:pPr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Provides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timely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>feedback</w:t>
            </w:r>
          </w:p>
        </w:tc>
        <w:tc>
          <w:tcPr>
            <w:tcW w:w="969" w:type="pct"/>
            <w:shd w:val="clear" w:color="auto" w:fill="E5DFEC"/>
          </w:tcPr>
          <w:p w14:paraId="2F5E9352" w14:textId="77777777" w:rsidR="000961D0" w:rsidRPr="00153DD4" w:rsidRDefault="000961D0" w:rsidP="000A231C">
            <w:pPr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Provides minimal </w:t>
            </w: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 xml:space="preserve">feedback 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>that</w:t>
            </w:r>
          </w:p>
          <w:p w14:paraId="5A467533" w14:textId="77777777" w:rsidR="000961D0" w:rsidRPr="00153DD4" w:rsidRDefault="000961D0" w:rsidP="000A231C">
            <w:pPr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1.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Enables 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>learners to recognize strengths OR areas for improvement</w:t>
            </w:r>
          </w:p>
          <w:p w14:paraId="5C0AF925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2C04F58E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OR </w:t>
            </w:r>
          </w:p>
          <w:p w14:paraId="554D1EC1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>Feedback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is provided in a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somewhat 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>timely fashion</w:t>
            </w:r>
          </w:p>
        </w:tc>
        <w:tc>
          <w:tcPr>
            <w:tcW w:w="999" w:type="pct"/>
            <w:shd w:val="clear" w:color="auto" w:fill="E5DFEC"/>
          </w:tcPr>
          <w:p w14:paraId="0AA1A79C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Does not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provide </w:t>
            </w: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>feedback</w:t>
            </w:r>
          </w:p>
          <w:p w14:paraId="76A7C8CF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1DCFB5CC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>OR</w:t>
            </w:r>
          </w:p>
          <w:p w14:paraId="447E0BAE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>Feedback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does not enable 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>learners to recognize strengths OR areas for improvement</w:t>
            </w:r>
          </w:p>
          <w:p w14:paraId="3292F15F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4A429736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OR </w:t>
            </w:r>
          </w:p>
          <w:p w14:paraId="77AFDA51" w14:textId="77777777" w:rsidR="000961D0" w:rsidRPr="00153DD4" w:rsidRDefault="000961D0" w:rsidP="000A231C">
            <w:pPr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>Feedback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is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not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provided 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>in a timely fashion</w:t>
            </w:r>
          </w:p>
        </w:tc>
      </w:tr>
      <w:tr w:rsidR="000961D0" w:rsidRPr="00153DD4" w14:paraId="69AE47AF" w14:textId="77777777" w:rsidTr="000A231C">
        <w:tc>
          <w:tcPr>
            <w:tcW w:w="499" w:type="pct"/>
            <w:shd w:val="clear" w:color="auto" w:fill="E5DFEC"/>
          </w:tcPr>
          <w:p w14:paraId="1DFBFB96" w14:textId="77777777" w:rsidR="000961D0" w:rsidRPr="0026254B" w:rsidRDefault="000961D0" w:rsidP="000A231C">
            <w:pPr>
              <w:rPr>
                <w:b/>
                <w:sz w:val="22"/>
              </w:rPr>
            </w:pPr>
            <w:r w:rsidRPr="0026254B">
              <w:rPr>
                <w:b/>
                <w:sz w:val="22"/>
              </w:rPr>
              <w:t xml:space="preserve">Sources of Evidence: </w:t>
            </w:r>
          </w:p>
        </w:tc>
        <w:tc>
          <w:tcPr>
            <w:tcW w:w="4501" w:type="pct"/>
            <w:gridSpan w:val="4"/>
            <w:shd w:val="clear" w:color="auto" w:fill="E5DFEC"/>
          </w:tcPr>
          <w:p w14:paraId="7B7EC7F6" w14:textId="77777777" w:rsidR="004E7EAF" w:rsidRDefault="004E7EAF" w:rsidP="004E7E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84229">
              <w:rPr>
                <w:rFonts w:ascii="Calibri" w:hAnsi="Calibri" w:cs="Times New Roman"/>
                <w:sz w:val="20"/>
                <w:szCs w:val="20"/>
              </w:rPr>
              <w:t>Observation of teaching</w:t>
            </w:r>
          </w:p>
          <w:p w14:paraId="50286EB6" w14:textId="164C3484" w:rsidR="004E7EAF" w:rsidRPr="004E7EAF" w:rsidRDefault="004E7EAF" w:rsidP="00D04B85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How student teacher gives feedback to learners (e.g., immediate, mini-conferences)</w:t>
            </w:r>
          </w:p>
          <w:p w14:paraId="49CA17B6" w14:textId="77777777" w:rsidR="004E7EAF" w:rsidRPr="00084229" w:rsidRDefault="004E7EAF" w:rsidP="004E7E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84229">
              <w:rPr>
                <w:rFonts w:ascii="Calibri" w:hAnsi="Calibri" w:cs="Times New Roman"/>
                <w:sz w:val="20"/>
                <w:szCs w:val="20"/>
              </w:rPr>
              <w:t>Pre/post observation conferences</w:t>
            </w:r>
          </w:p>
          <w:p w14:paraId="3892DFD9" w14:textId="5D1F854F" w:rsidR="004E7EAF" w:rsidRPr="004E7EAF" w:rsidRDefault="004E7EAF" w:rsidP="004E7E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84229">
              <w:rPr>
                <w:rFonts w:ascii="Calibri" w:hAnsi="Calibri" w:cs="Times New Roman"/>
                <w:sz w:val="20"/>
                <w:szCs w:val="20"/>
              </w:rPr>
              <w:t>Conversations with and/or documentation from the mentor teacher</w:t>
            </w:r>
          </w:p>
          <w:p w14:paraId="75A26C9C" w14:textId="77777777" w:rsidR="004E7EAF" w:rsidRPr="00084229" w:rsidRDefault="004E7EAF" w:rsidP="004E7E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84229">
              <w:rPr>
                <w:rFonts w:ascii="Calibri" w:hAnsi="Calibri" w:cs="Times New Roman"/>
                <w:sz w:val="20"/>
                <w:szCs w:val="20"/>
              </w:rPr>
              <w:t>Formative and summative assessments</w:t>
            </w:r>
          </w:p>
          <w:p w14:paraId="732D8246" w14:textId="77777777" w:rsidR="004E7EAF" w:rsidRPr="00084229" w:rsidRDefault="004E7EAF" w:rsidP="004E7E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84229">
              <w:rPr>
                <w:rFonts w:ascii="Calibri" w:hAnsi="Calibri" w:cs="Times New Roman"/>
                <w:sz w:val="20"/>
                <w:szCs w:val="20"/>
              </w:rPr>
              <w:t>P-12 learner work samples</w:t>
            </w:r>
          </w:p>
          <w:p w14:paraId="33EB9CF5" w14:textId="77777777" w:rsidR="004E7EAF" w:rsidRPr="00084229" w:rsidRDefault="004E7EAF" w:rsidP="004E7E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84229">
              <w:rPr>
                <w:rFonts w:ascii="Calibri" w:hAnsi="Calibri" w:cs="Times New Roman"/>
                <w:sz w:val="20"/>
                <w:szCs w:val="20"/>
              </w:rPr>
              <w:t xml:space="preserve">Student growth measures </w:t>
            </w:r>
          </w:p>
          <w:p w14:paraId="1F85C39E" w14:textId="342EE223" w:rsidR="00E440B9" w:rsidRPr="004E7EAF" w:rsidRDefault="004E7EAF" w:rsidP="00E440B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4E7EAF">
              <w:rPr>
                <w:rFonts w:ascii="Calibri" w:hAnsi="Calibri" w:cs="Times New Roman"/>
                <w:sz w:val="20"/>
                <w:szCs w:val="20"/>
              </w:rPr>
              <w:t>Conversations with and/or documentation from the mentor teacher</w:t>
            </w:r>
          </w:p>
        </w:tc>
      </w:tr>
      <w:tr w:rsidR="000961D0" w:rsidRPr="00153DD4" w14:paraId="629C8F6E" w14:textId="77777777" w:rsidTr="000A231C">
        <w:tc>
          <w:tcPr>
            <w:tcW w:w="499" w:type="pct"/>
            <w:vMerge w:val="restart"/>
            <w:shd w:val="clear" w:color="auto" w:fill="E5DFEC"/>
          </w:tcPr>
          <w:p w14:paraId="5E00E2C2" w14:textId="3A2C191B" w:rsidR="000961D0" w:rsidRPr="0026254B" w:rsidRDefault="000961D0" w:rsidP="000A231C">
            <w:pPr>
              <w:rPr>
                <w:b/>
                <w:sz w:val="22"/>
              </w:rPr>
            </w:pPr>
            <w:r w:rsidRPr="0026254B">
              <w:rPr>
                <w:b/>
                <w:sz w:val="22"/>
              </w:rPr>
              <w:t xml:space="preserve">Possible Evidence: </w:t>
            </w:r>
          </w:p>
        </w:tc>
        <w:tc>
          <w:tcPr>
            <w:tcW w:w="2533" w:type="pct"/>
            <w:gridSpan w:val="2"/>
            <w:shd w:val="clear" w:color="auto" w:fill="E5DFEC"/>
          </w:tcPr>
          <w:p w14:paraId="630812AD" w14:textId="77777777" w:rsidR="000961D0" w:rsidRPr="0026254B" w:rsidRDefault="000961D0" w:rsidP="000A231C">
            <w:pPr>
              <w:jc w:val="center"/>
              <w:rPr>
                <w:b/>
                <w:i/>
                <w:sz w:val="20"/>
              </w:rPr>
            </w:pPr>
            <w:r w:rsidRPr="0026254B">
              <w:rPr>
                <w:b/>
                <w:i/>
                <w:sz w:val="20"/>
              </w:rPr>
              <w:t>Exceeds/Meets Expectations</w:t>
            </w:r>
          </w:p>
        </w:tc>
        <w:tc>
          <w:tcPr>
            <w:tcW w:w="1968" w:type="pct"/>
            <w:gridSpan w:val="2"/>
            <w:shd w:val="clear" w:color="auto" w:fill="E5DFEC"/>
          </w:tcPr>
          <w:p w14:paraId="47C16DC2" w14:textId="77777777" w:rsidR="000961D0" w:rsidRPr="0026254B" w:rsidRDefault="000961D0" w:rsidP="000A231C">
            <w:pPr>
              <w:jc w:val="center"/>
              <w:rPr>
                <w:b/>
                <w:i/>
                <w:sz w:val="20"/>
              </w:rPr>
            </w:pPr>
            <w:r w:rsidRPr="0026254B">
              <w:rPr>
                <w:b/>
                <w:i/>
                <w:sz w:val="20"/>
              </w:rPr>
              <w:t>Emerging/ Does Not Meet Expectations</w:t>
            </w:r>
          </w:p>
        </w:tc>
      </w:tr>
      <w:tr w:rsidR="005B3031" w:rsidRPr="00153DD4" w14:paraId="05324FA5" w14:textId="77777777" w:rsidTr="000A231C">
        <w:tc>
          <w:tcPr>
            <w:tcW w:w="499" w:type="pct"/>
            <w:vMerge/>
            <w:shd w:val="clear" w:color="auto" w:fill="E5DFEC"/>
          </w:tcPr>
          <w:p w14:paraId="2B3754A4" w14:textId="77777777" w:rsidR="005B3031" w:rsidRPr="00153DD4" w:rsidRDefault="005B3031" w:rsidP="005B3031">
            <w:pPr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</w:p>
        </w:tc>
        <w:tc>
          <w:tcPr>
            <w:tcW w:w="2533" w:type="pct"/>
            <w:gridSpan w:val="2"/>
            <w:shd w:val="clear" w:color="auto" w:fill="E5DFEC"/>
          </w:tcPr>
          <w:p w14:paraId="64809B04" w14:textId="5E786BB0" w:rsidR="00944F4E" w:rsidRDefault="00944F4E" w:rsidP="006C340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4F4E">
              <w:rPr>
                <w:rFonts w:ascii="Calibri" w:hAnsi="Calibri" w:cs="Times New Roman"/>
                <w:sz w:val="20"/>
                <w:szCs w:val="20"/>
              </w:rPr>
              <w:t>“</w:t>
            </w:r>
            <w:r>
              <w:rPr>
                <w:rFonts w:cs="Arial"/>
                <w:sz w:val="20"/>
                <w:szCs w:val="20"/>
              </w:rPr>
              <w:t>[Student] t</w:t>
            </w:r>
            <w:r w:rsidRPr="00944F4E">
              <w:rPr>
                <w:rFonts w:cs="Arial"/>
                <w:sz w:val="20"/>
                <w:szCs w:val="20"/>
              </w:rPr>
              <w:t>eacher provides frequent assessment feedback that is specif</w:t>
            </w:r>
            <w:r>
              <w:rPr>
                <w:rFonts w:cs="Arial"/>
                <w:sz w:val="20"/>
                <w:szCs w:val="20"/>
              </w:rPr>
              <w:t xml:space="preserve">ic and extends </w:t>
            </w:r>
            <w:r w:rsidR="003B180C">
              <w:rPr>
                <w:rFonts w:cs="Arial"/>
                <w:sz w:val="20"/>
                <w:szCs w:val="20"/>
              </w:rPr>
              <w:t>learner</w:t>
            </w:r>
            <w:r>
              <w:rPr>
                <w:rFonts w:cs="Arial"/>
                <w:sz w:val="20"/>
                <w:szCs w:val="20"/>
              </w:rPr>
              <w:t xml:space="preserve"> thinking” (BPS, p</w:t>
            </w:r>
            <w:r w:rsidRPr="00944F4E">
              <w:rPr>
                <w:rFonts w:cs="Arial"/>
                <w:sz w:val="20"/>
                <w:szCs w:val="20"/>
              </w:rPr>
              <w:t>. 6)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895AF4E" w14:textId="77777777" w:rsidR="008850AD" w:rsidRPr="008850AD" w:rsidRDefault="008850AD" w:rsidP="008850A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4B455C36" w14:textId="0CA54EFE" w:rsidR="005B3031" w:rsidRDefault="00944F4E" w:rsidP="006C34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“[Student] t</w:t>
            </w:r>
            <w:r w:rsidR="00A350B9" w:rsidRPr="00944F4E">
              <w:rPr>
                <w:rFonts w:ascii="Calibri" w:hAnsi="Calibri" w:cs="Times New Roman"/>
                <w:sz w:val="20"/>
                <w:szCs w:val="20"/>
              </w:rPr>
              <w:t xml:space="preserve">eacher answers </w:t>
            </w:r>
            <w:r w:rsidR="003B180C">
              <w:rPr>
                <w:rFonts w:ascii="Calibri" w:hAnsi="Calibri" w:cs="Times New Roman"/>
                <w:sz w:val="20"/>
                <w:szCs w:val="20"/>
              </w:rPr>
              <w:t xml:space="preserve">learners’ </w:t>
            </w:r>
            <w:r w:rsidR="00A350B9" w:rsidRPr="00944F4E">
              <w:rPr>
                <w:rFonts w:ascii="Calibri" w:hAnsi="Calibri" w:cs="Times New Roman"/>
                <w:sz w:val="20"/>
                <w:szCs w:val="20"/>
              </w:rPr>
              <w:t>questions accurately and provides feedback that extends their thinking.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A350B9" w:rsidRPr="00944F4E">
              <w:rPr>
                <w:rFonts w:ascii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BPS, </w:t>
            </w:r>
            <w:r w:rsidR="00A350B9" w:rsidRPr="00944F4E">
              <w:rPr>
                <w:rFonts w:ascii="Calibri" w:hAnsi="Calibri" w:cs="Times New Roman"/>
                <w:sz w:val="20"/>
                <w:szCs w:val="20"/>
              </w:rPr>
              <w:t>p. 4)</w:t>
            </w:r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5D668462" w14:textId="77777777" w:rsidR="008850AD" w:rsidRPr="008850AD" w:rsidRDefault="008850AD" w:rsidP="008850A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  <w:p w14:paraId="04B6DDB7" w14:textId="0BAECCBA" w:rsidR="00944F4E" w:rsidRPr="00944F4E" w:rsidRDefault="00944F4E" w:rsidP="006C34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944F4E">
              <w:rPr>
                <w:rFonts w:ascii="Calibri" w:hAnsi="Calibri" w:cs="Times New Roman"/>
                <w:sz w:val="20"/>
                <w:szCs w:val="20"/>
              </w:rPr>
              <w:t xml:space="preserve">Written feedback to </w:t>
            </w:r>
            <w:r w:rsidR="003B180C">
              <w:rPr>
                <w:rFonts w:ascii="Calibri" w:hAnsi="Calibri" w:cs="Times New Roman"/>
                <w:sz w:val="20"/>
                <w:szCs w:val="20"/>
              </w:rPr>
              <w:t>learners</w:t>
            </w:r>
            <w:r w:rsidRPr="00944F4E">
              <w:rPr>
                <w:rFonts w:ascii="Calibri" w:hAnsi="Calibri" w:cs="Times New Roman"/>
                <w:sz w:val="20"/>
                <w:szCs w:val="20"/>
              </w:rPr>
              <w:t xml:space="preserve"> is accurate and clearly understood</w:t>
            </w:r>
          </w:p>
        </w:tc>
        <w:tc>
          <w:tcPr>
            <w:tcW w:w="1968" w:type="pct"/>
            <w:gridSpan w:val="2"/>
            <w:shd w:val="clear" w:color="auto" w:fill="E5DFEC"/>
          </w:tcPr>
          <w:p w14:paraId="1C7C924F" w14:textId="1B1F80A4" w:rsidR="00A350B9" w:rsidRPr="00F046B3" w:rsidRDefault="00A350B9" w:rsidP="00A350B9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46B3">
              <w:rPr>
                <w:rFonts w:ascii="Calibri" w:hAnsi="Calibri" w:cs="Times New Roman"/>
                <w:b/>
                <w:sz w:val="20"/>
                <w:szCs w:val="20"/>
              </w:rPr>
              <w:t>Emerging:</w:t>
            </w:r>
          </w:p>
          <w:p w14:paraId="0A715B65" w14:textId="29D45CBB" w:rsidR="00252DB2" w:rsidRDefault="00F046B3" w:rsidP="006C34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046B3">
              <w:rPr>
                <w:rFonts w:cs="Arial"/>
                <w:sz w:val="20"/>
                <w:szCs w:val="20"/>
              </w:rPr>
              <w:t>“</w:t>
            </w:r>
            <w:r>
              <w:rPr>
                <w:rFonts w:cs="Arial"/>
                <w:sz w:val="20"/>
                <w:szCs w:val="20"/>
              </w:rPr>
              <w:t>[Student] t</w:t>
            </w:r>
            <w:r w:rsidR="00252DB2" w:rsidRPr="00F046B3">
              <w:rPr>
                <w:rFonts w:cs="Arial"/>
                <w:sz w:val="20"/>
                <w:szCs w:val="20"/>
              </w:rPr>
              <w:t>eacher may offer assessment feedback, but feedback is general and do</w:t>
            </w:r>
            <w:r>
              <w:rPr>
                <w:rFonts w:cs="Arial"/>
                <w:sz w:val="20"/>
                <w:szCs w:val="20"/>
              </w:rPr>
              <w:t>es not further</w:t>
            </w:r>
            <w:r w:rsidR="003B180C">
              <w:rPr>
                <w:rFonts w:cs="Arial"/>
                <w:sz w:val="20"/>
                <w:szCs w:val="20"/>
              </w:rPr>
              <w:t xml:space="preserve"> learner</w:t>
            </w:r>
            <w:r>
              <w:rPr>
                <w:rFonts w:cs="Arial"/>
                <w:sz w:val="20"/>
                <w:szCs w:val="20"/>
              </w:rPr>
              <w:t xml:space="preserve"> learning </w:t>
            </w:r>
            <w:r w:rsidR="00252DB2" w:rsidRPr="00F046B3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BPS, </w:t>
            </w:r>
            <w:r w:rsidR="00252DB2" w:rsidRPr="00F046B3">
              <w:rPr>
                <w:rFonts w:cs="Arial"/>
                <w:sz w:val="20"/>
                <w:szCs w:val="20"/>
              </w:rPr>
              <w:t>p. 6)</w:t>
            </w:r>
            <w:r>
              <w:rPr>
                <w:rFonts w:cs="Arial"/>
                <w:sz w:val="20"/>
                <w:szCs w:val="20"/>
              </w:rPr>
              <w:t xml:space="preserve">.” (e.g., checkmarks, X’s, yes/no) </w:t>
            </w:r>
          </w:p>
          <w:p w14:paraId="1911782B" w14:textId="0C9461B5" w:rsidR="00252DB2" w:rsidRPr="00F046B3" w:rsidRDefault="00F046B3" w:rsidP="006C34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046B3">
              <w:rPr>
                <w:rFonts w:ascii="Calibri" w:hAnsi="Calibri" w:cs="Times New Roman"/>
                <w:sz w:val="20"/>
                <w:szCs w:val="20"/>
              </w:rPr>
              <w:t>“</w:t>
            </w:r>
            <w:r>
              <w:rPr>
                <w:rFonts w:ascii="Calibri" w:hAnsi="Calibri" w:cs="Times New Roman"/>
                <w:sz w:val="20"/>
                <w:szCs w:val="20"/>
              </w:rPr>
              <w:t>[Student] t</w:t>
            </w:r>
            <w:r w:rsidR="00252DB2" w:rsidRPr="00F046B3">
              <w:rPr>
                <w:rFonts w:ascii="Calibri" w:hAnsi="Calibri" w:cs="Times New Roman"/>
                <w:sz w:val="20"/>
                <w:szCs w:val="20"/>
              </w:rPr>
              <w:t xml:space="preserve">eacher answers </w:t>
            </w:r>
            <w:r w:rsidR="003B180C">
              <w:rPr>
                <w:rFonts w:ascii="Calibri" w:hAnsi="Calibri" w:cs="Times New Roman"/>
                <w:sz w:val="20"/>
                <w:szCs w:val="20"/>
              </w:rPr>
              <w:t>learners’</w:t>
            </w:r>
            <w:r w:rsidR="00252DB2" w:rsidRPr="00F046B3">
              <w:rPr>
                <w:rFonts w:ascii="Calibri" w:hAnsi="Calibri" w:cs="Times New Roman"/>
                <w:sz w:val="20"/>
                <w:szCs w:val="20"/>
              </w:rPr>
              <w:t xml:space="preserve"> questions accurately, but does not provide feedback</w:t>
            </w:r>
            <w:r w:rsidRPr="00F046B3">
              <w:rPr>
                <w:rFonts w:ascii="Calibri" w:hAnsi="Calibri" w:cs="Times New Roman"/>
                <w:sz w:val="20"/>
                <w:szCs w:val="20"/>
              </w:rPr>
              <w:t xml:space="preserve"> that furthers their learning” (BPS, </w:t>
            </w:r>
            <w:r w:rsidR="00252DB2" w:rsidRPr="00F046B3">
              <w:rPr>
                <w:rFonts w:ascii="Calibri" w:hAnsi="Calibri" w:cs="Times New Roman"/>
                <w:sz w:val="20"/>
                <w:szCs w:val="20"/>
              </w:rPr>
              <w:t>p. 4)</w:t>
            </w:r>
            <w:r w:rsidRPr="00F046B3">
              <w:rPr>
                <w:rFonts w:ascii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(e.g., “Good!” “Thank you.”) </w:t>
            </w:r>
          </w:p>
          <w:p w14:paraId="7205A9C0" w14:textId="77777777" w:rsidR="00A350B9" w:rsidRPr="00F046B3" w:rsidRDefault="00A350B9" w:rsidP="00A350B9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78653DDD" w14:textId="2296D3DE" w:rsidR="00A350B9" w:rsidRPr="00F046B3" w:rsidRDefault="00A350B9" w:rsidP="00A350B9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46B3">
              <w:rPr>
                <w:rFonts w:ascii="Calibri" w:hAnsi="Calibri" w:cs="Times New Roman"/>
                <w:b/>
                <w:sz w:val="20"/>
                <w:szCs w:val="20"/>
              </w:rPr>
              <w:t xml:space="preserve">Does Not Meet: </w:t>
            </w:r>
          </w:p>
          <w:p w14:paraId="5B035CF2" w14:textId="77777777" w:rsidR="00A350B9" w:rsidRPr="00F046B3" w:rsidRDefault="005B3031" w:rsidP="006C340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F046B3">
              <w:rPr>
                <w:rFonts w:ascii="Calibri" w:hAnsi="Calibri" w:cs="Times New Roman"/>
                <w:sz w:val="20"/>
                <w:szCs w:val="20"/>
              </w:rPr>
              <w:t>Assessments/learner work marked incorrectly, or with score only (does not provide explanation</w:t>
            </w:r>
            <w:r w:rsidR="00F046B3">
              <w:rPr>
                <w:rFonts w:ascii="Calibri" w:hAnsi="Calibri" w:cs="Times New Roman"/>
                <w:sz w:val="20"/>
                <w:szCs w:val="20"/>
              </w:rPr>
              <w:t>/feedback</w:t>
            </w:r>
            <w:r w:rsidRPr="00F046B3">
              <w:rPr>
                <w:rFonts w:ascii="Calibri" w:hAnsi="Calibri" w:cs="Times New Roman"/>
                <w:sz w:val="20"/>
                <w:szCs w:val="20"/>
              </w:rPr>
              <w:t xml:space="preserve">) </w:t>
            </w:r>
          </w:p>
          <w:p w14:paraId="7664698D" w14:textId="7A0D17AD" w:rsidR="00F046B3" w:rsidRPr="00F046B3" w:rsidRDefault="00F046B3" w:rsidP="006C340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Student teacher does not respond to learners’ questions</w:t>
            </w:r>
          </w:p>
        </w:tc>
      </w:tr>
    </w:tbl>
    <w:p w14:paraId="76262582" w14:textId="025F11FD" w:rsidR="00946C4F" w:rsidRDefault="00946C4F"/>
    <w:p w14:paraId="3079F1C0" w14:textId="77777777" w:rsidR="00946C4F" w:rsidRDefault="00946C4F">
      <w:r>
        <w:br w:type="page"/>
      </w:r>
    </w:p>
    <w:tbl>
      <w:tblPr>
        <w:tblStyle w:val="TableGrid9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14"/>
        <w:gridCol w:w="3708"/>
        <w:gridCol w:w="2967"/>
        <w:gridCol w:w="2554"/>
        <w:gridCol w:w="2633"/>
      </w:tblGrid>
      <w:tr w:rsidR="000961D0" w:rsidRPr="00153DD4" w14:paraId="2456F658" w14:textId="77777777" w:rsidTr="000A231C">
        <w:trPr>
          <w:tblHeader/>
        </w:trPr>
        <w:tc>
          <w:tcPr>
            <w:tcW w:w="499" w:type="pct"/>
            <w:tcBorders>
              <w:bottom w:val="single" w:sz="4" w:space="0" w:color="auto"/>
            </w:tcBorders>
            <w:shd w:val="clear" w:color="auto" w:fill="BFBFBF"/>
          </w:tcPr>
          <w:p w14:paraId="513C209A" w14:textId="77777777" w:rsidR="000961D0" w:rsidRPr="00153DD4" w:rsidRDefault="000961D0" w:rsidP="000A231C">
            <w:pPr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Item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BFBFBF"/>
          </w:tcPr>
          <w:p w14:paraId="0ABB8339" w14:textId="77777777" w:rsidR="000961D0" w:rsidRPr="00153DD4" w:rsidRDefault="000961D0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Exceeds Expectations </w:t>
            </w:r>
          </w:p>
          <w:p w14:paraId="56A5DBED" w14:textId="77777777" w:rsidR="000961D0" w:rsidRPr="00153DD4" w:rsidRDefault="000961D0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BFBFBF"/>
          </w:tcPr>
          <w:p w14:paraId="33F2F21C" w14:textId="77777777" w:rsidR="000961D0" w:rsidRPr="00153DD4" w:rsidRDefault="000961D0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Meets Expectations </w:t>
            </w:r>
          </w:p>
          <w:p w14:paraId="0A3EDBF1" w14:textId="77777777" w:rsidR="000961D0" w:rsidRPr="00153DD4" w:rsidRDefault="000961D0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BFBFBF"/>
          </w:tcPr>
          <w:p w14:paraId="28884FC5" w14:textId="77777777" w:rsidR="000961D0" w:rsidRPr="00153DD4" w:rsidRDefault="000961D0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Emerging  </w:t>
            </w:r>
          </w:p>
          <w:p w14:paraId="1068FA48" w14:textId="77777777" w:rsidR="000961D0" w:rsidRPr="00153DD4" w:rsidRDefault="000961D0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FBFBF"/>
          </w:tcPr>
          <w:p w14:paraId="26565B19" w14:textId="77777777" w:rsidR="000961D0" w:rsidRPr="00153DD4" w:rsidRDefault="000961D0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59F197BC" w14:textId="77777777" w:rsidR="000961D0" w:rsidRPr="00153DD4" w:rsidRDefault="000961D0" w:rsidP="000A231C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0961D0" w:rsidRPr="00153DD4" w14:paraId="1236376A" w14:textId="77777777" w:rsidTr="000A231C">
        <w:tc>
          <w:tcPr>
            <w:tcW w:w="5000" w:type="pct"/>
            <w:gridSpan w:val="5"/>
            <w:tcBorders>
              <w:top w:val="single" w:sz="24" w:space="0" w:color="8064A2"/>
            </w:tcBorders>
            <w:shd w:val="clear" w:color="auto" w:fill="B2A1C7"/>
          </w:tcPr>
          <w:p w14:paraId="373548CA" w14:textId="11157623" w:rsidR="000961D0" w:rsidRPr="00153DD4" w:rsidRDefault="000961D0" w:rsidP="00292D86">
            <w:pPr>
              <w:tabs>
                <w:tab w:val="center" w:pos="7200"/>
                <w:tab w:val="left" w:pos="1240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53DD4">
              <w:rPr>
                <w:rFonts w:ascii="Calibri" w:hAnsi="Calibri" w:cs="Times New Roman"/>
                <w:b/>
                <w:sz w:val="20"/>
                <w:szCs w:val="20"/>
              </w:rPr>
              <w:br w:type="page"/>
            </w:r>
            <w:r w:rsidRPr="00153DD4">
              <w:rPr>
                <w:rFonts w:ascii="Calibri" w:hAnsi="Calibri" w:cs="Times New Roman"/>
                <w:b/>
                <w:szCs w:val="20"/>
                <w:shd w:val="clear" w:color="auto" w:fill="B2A1C7"/>
              </w:rPr>
              <w:t>Assessment</w:t>
            </w:r>
          </w:p>
        </w:tc>
      </w:tr>
      <w:tr w:rsidR="000961D0" w:rsidRPr="00153DD4" w14:paraId="464D4148" w14:textId="77777777" w:rsidTr="000A231C">
        <w:tc>
          <w:tcPr>
            <w:tcW w:w="499" w:type="pct"/>
            <w:shd w:val="clear" w:color="auto" w:fill="E5DFEC"/>
          </w:tcPr>
          <w:p w14:paraId="44F8A2AB" w14:textId="77777777" w:rsidR="000961D0" w:rsidRPr="00153DD4" w:rsidRDefault="000961D0" w:rsidP="000A231C">
            <w:pPr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  <w:t>L. Assessment Techniques</w:t>
            </w:r>
          </w:p>
        </w:tc>
        <w:tc>
          <w:tcPr>
            <w:tcW w:w="1407" w:type="pct"/>
            <w:shd w:val="clear" w:color="auto" w:fill="E5DFEC"/>
          </w:tcPr>
          <w:p w14:paraId="118546B3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Evaluates and supports learning through </w:t>
            </w: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 xml:space="preserve">assessment techniques 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>that are</w:t>
            </w:r>
          </w:p>
          <w:p w14:paraId="40F60CEE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>1. Developmentally appropriate</w:t>
            </w:r>
          </w:p>
          <w:p w14:paraId="3A5AE060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>2. Formative AND summative</w:t>
            </w:r>
          </w:p>
          <w:p w14:paraId="4B5E9B84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3.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Diagnostic</w:t>
            </w:r>
          </w:p>
          <w:p w14:paraId="0780EC3A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4.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Varied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6" w:type="pct"/>
            <w:shd w:val="clear" w:color="auto" w:fill="E5DFEC"/>
          </w:tcPr>
          <w:p w14:paraId="77F3154E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Evaluates and supports learning through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 xml:space="preserve">assessment techniques 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>that are</w:t>
            </w:r>
          </w:p>
          <w:p w14:paraId="43853FEE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1. Developmentally appropriate </w:t>
            </w:r>
          </w:p>
          <w:p w14:paraId="69F26B32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2. Formative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AND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summative</w:t>
            </w:r>
          </w:p>
        </w:tc>
        <w:tc>
          <w:tcPr>
            <w:tcW w:w="969" w:type="pct"/>
            <w:shd w:val="clear" w:color="auto" w:fill="E5DFEC"/>
          </w:tcPr>
          <w:p w14:paraId="14073FEC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 xml:space="preserve">Assessment techniques 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are </w:t>
            </w:r>
          </w:p>
          <w:p w14:paraId="752C03A4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1. Developmentally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appropriate </w:t>
            </w:r>
          </w:p>
          <w:p w14:paraId="3494B2A6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2.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Formative OR summative</w:t>
            </w:r>
          </w:p>
        </w:tc>
        <w:tc>
          <w:tcPr>
            <w:tcW w:w="999" w:type="pct"/>
            <w:shd w:val="clear" w:color="auto" w:fill="E5DFEC"/>
          </w:tcPr>
          <w:p w14:paraId="47965EC0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 xml:space="preserve">Assessment techniques 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are </w:t>
            </w:r>
          </w:p>
          <w:p w14:paraId="6EBDBA6C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1. Developmentally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inappropriate </w:t>
            </w:r>
          </w:p>
          <w:p w14:paraId="7FA5B6CB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>OR</w:t>
            </w:r>
          </w:p>
          <w:p w14:paraId="136289CD" w14:textId="77777777" w:rsidR="000961D0" w:rsidRPr="00153DD4" w:rsidRDefault="000961D0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Not used</w:t>
            </w:r>
          </w:p>
        </w:tc>
      </w:tr>
      <w:tr w:rsidR="000961D0" w:rsidRPr="00153DD4" w14:paraId="767A452C" w14:textId="77777777" w:rsidTr="000A231C">
        <w:tc>
          <w:tcPr>
            <w:tcW w:w="499" w:type="pct"/>
            <w:shd w:val="clear" w:color="auto" w:fill="E5DFEC"/>
          </w:tcPr>
          <w:p w14:paraId="1CCE4FC2" w14:textId="77777777" w:rsidR="000961D0" w:rsidRPr="0026254B" w:rsidRDefault="000961D0" w:rsidP="000A231C">
            <w:pPr>
              <w:rPr>
                <w:b/>
                <w:sz w:val="22"/>
              </w:rPr>
            </w:pPr>
            <w:r w:rsidRPr="0026254B">
              <w:rPr>
                <w:b/>
                <w:sz w:val="22"/>
              </w:rPr>
              <w:t xml:space="preserve">Sources of Evidence: </w:t>
            </w:r>
          </w:p>
        </w:tc>
        <w:tc>
          <w:tcPr>
            <w:tcW w:w="4501" w:type="pct"/>
            <w:gridSpan w:val="4"/>
            <w:shd w:val="clear" w:color="auto" w:fill="E5DFEC"/>
          </w:tcPr>
          <w:p w14:paraId="31D68ED5" w14:textId="77777777" w:rsidR="003E1015" w:rsidRPr="003E1015" w:rsidRDefault="003E1015" w:rsidP="003E10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3E1015">
              <w:rPr>
                <w:rFonts w:ascii="Calibri" w:hAnsi="Calibri" w:cs="Times New Roman"/>
                <w:sz w:val="20"/>
                <w:szCs w:val="18"/>
              </w:rPr>
              <w:t>Observation of teaching</w:t>
            </w:r>
          </w:p>
          <w:p w14:paraId="0F32548D" w14:textId="77777777" w:rsidR="003E1015" w:rsidRPr="003E1015" w:rsidRDefault="003E1015" w:rsidP="003E10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3E1015">
              <w:rPr>
                <w:rFonts w:ascii="Calibri" w:hAnsi="Calibri" w:cs="Times New Roman"/>
                <w:sz w:val="20"/>
                <w:szCs w:val="18"/>
              </w:rPr>
              <w:t>Pre/post observation conferences</w:t>
            </w:r>
          </w:p>
          <w:p w14:paraId="18E27087" w14:textId="77777777" w:rsidR="000961D0" w:rsidRDefault="003E1015" w:rsidP="003E10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3E1015">
              <w:rPr>
                <w:rFonts w:ascii="Calibri" w:hAnsi="Calibri" w:cs="Times New Roman"/>
                <w:sz w:val="20"/>
                <w:szCs w:val="18"/>
              </w:rPr>
              <w:t>Conversations with and/or documentation from the mentor teacher</w:t>
            </w:r>
          </w:p>
          <w:p w14:paraId="4203B393" w14:textId="77777777" w:rsidR="003E1015" w:rsidRDefault="003E1015" w:rsidP="003E10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Cumulative planning documents</w:t>
            </w:r>
          </w:p>
          <w:p w14:paraId="230CE1A6" w14:textId="77777777" w:rsidR="003E1015" w:rsidRDefault="003E1015" w:rsidP="003E10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Formative and summative assessments</w:t>
            </w:r>
          </w:p>
          <w:p w14:paraId="40396F94" w14:textId="77777777" w:rsidR="003E1015" w:rsidRPr="003E1015" w:rsidRDefault="003E1015" w:rsidP="003E10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P-12 learner work samples</w:t>
            </w:r>
          </w:p>
        </w:tc>
      </w:tr>
      <w:tr w:rsidR="000961D0" w:rsidRPr="00153DD4" w14:paraId="55DC08B5" w14:textId="77777777" w:rsidTr="000A231C">
        <w:tc>
          <w:tcPr>
            <w:tcW w:w="499" w:type="pct"/>
            <w:vMerge w:val="restart"/>
            <w:shd w:val="clear" w:color="auto" w:fill="E5DFEC"/>
          </w:tcPr>
          <w:p w14:paraId="4BBCA2F8" w14:textId="77777777" w:rsidR="000961D0" w:rsidRPr="0026254B" w:rsidRDefault="000961D0" w:rsidP="000A231C">
            <w:pPr>
              <w:rPr>
                <w:b/>
                <w:sz w:val="22"/>
              </w:rPr>
            </w:pPr>
            <w:r w:rsidRPr="0026254B">
              <w:rPr>
                <w:b/>
                <w:sz w:val="22"/>
              </w:rPr>
              <w:t xml:space="preserve">Possible Evidence: </w:t>
            </w:r>
          </w:p>
        </w:tc>
        <w:tc>
          <w:tcPr>
            <w:tcW w:w="2533" w:type="pct"/>
            <w:gridSpan w:val="2"/>
            <w:shd w:val="clear" w:color="auto" w:fill="E5DFEC"/>
          </w:tcPr>
          <w:p w14:paraId="1EC4D2D9" w14:textId="77777777" w:rsidR="000961D0" w:rsidRPr="0026254B" w:rsidRDefault="000961D0" w:rsidP="000A231C">
            <w:pPr>
              <w:jc w:val="center"/>
              <w:rPr>
                <w:b/>
                <w:i/>
                <w:sz w:val="20"/>
              </w:rPr>
            </w:pPr>
            <w:r w:rsidRPr="0026254B">
              <w:rPr>
                <w:b/>
                <w:i/>
                <w:sz w:val="20"/>
              </w:rPr>
              <w:t>Exceeds/Meets Expectations</w:t>
            </w:r>
          </w:p>
        </w:tc>
        <w:tc>
          <w:tcPr>
            <w:tcW w:w="1968" w:type="pct"/>
            <w:gridSpan w:val="2"/>
            <w:shd w:val="clear" w:color="auto" w:fill="E5DFEC"/>
          </w:tcPr>
          <w:p w14:paraId="7FD97EA2" w14:textId="77777777" w:rsidR="000961D0" w:rsidRPr="0026254B" w:rsidRDefault="000961D0" w:rsidP="000A231C">
            <w:pPr>
              <w:jc w:val="center"/>
              <w:rPr>
                <w:b/>
                <w:i/>
                <w:sz w:val="20"/>
              </w:rPr>
            </w:pPr>
            <w:r w:rsidRPr="0026254B">
              <w:rPr>
                <w:b/>
                <w:i/>
                <w:sz w:val="20"/>
              </w:rPr>
              <w:t>Emerging/ Does Not Meet Expectations</w:t>
            </w:r>
          </w:p>
        </w:tc>
      </w:tr>
      <w:tr w:rsidR="000961D0" w:rsidRPr="00153DD4" w14:paraId="74A3FB28" w14:textId="77777777" w:rsidTr="005B3031">
        <w:trPr>
          <w:trHeight w:val="1566"/>
        </w:trPr>
        <w:tc>
          <w:tcPr>
            <w:tcW w:w="499" w:type="pct"/>
            <w:vMerge/>
            <w:shd w:val="clear" w:color="auto" w:fill="E5DFEC"/>
          </w:tcPr>
          <w:p w14:paraId="7546EB55" w14:textId="77777777" w:rsidR="000961D0" w:rsidRPr="00153DD4" w:rsidRDefault="000961D0" w:rsidP="000A231C">
            <w:pPr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</w:p>
        </w:tc>
        <w:tc>
          <w:tcPr>
            <w:tcW w:w="2533" w:type="pct"/>
            <w:gridSpan w:val="2"/>
            <w:shd w:val="clear" w:color="auto" w:fill="E5DFEC"/>
          </w:tcPr>
          <w:p w14:paraId="3CBF0514" w14:textId="77777777" w:rsidR="000961D0" w:rsidRPr="005B3031" w:rsidRDefault="003E1015" w:rsidP="006C34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Incorporates a balance of publisher and teacher-made assessments</w:t>
            </w:r>
          </w:p>
          <w:p w14:paraId="0732AB02" w14:textId="77777777" w:rsidR="003E1015" w:rsidRPr="005B3031" w:rsidRDefault="003E1015" w:rsidP="006C34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Clearly states varied teacher performance</w:t>
            </w:r>
          </w:p>
          <w:p w14:paraId="3DD71DEE" w14:textId="77777777" w:rsidR="003E1015" w:rsidRPr="005B3031" w:rsidRDefault="003E1015" w:rsidP="006C34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Pre-submitted assessments were aligned to lesson content</w:t>
            </w:r>
          </w:p>
          <w:p w14:paraId="2EE46890" w14:textId="77777777" w:rsidR="003E1015" w:rsidRPr="005B3031" w:rsidRDefault="003E1015" w:rsidP="006C34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Assessments are referenced in daily procedures</w:t>
            </w:r>
          </w:p>
          <w:p w14:paraId="0B8C242C" w14:textId="1FA76125" w:rsidR="003E1015" w:rsidRPr="005B3031" w:rsidRDefault="003E1015" w:rsidP="006C34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 xml:space="preserve">Student teacher can inform </w:t>
            </w:r>
            <w:r w:rsidR="003B180C">
              <w:rPr>
                <w:rFonts w:ascii="Calibri" w:hAnsi="Calibri" w:cs="Times New Roman"/>
                <w:sz w:val="20"/>
                <w:szCs w:val="18"/>
              </w:rPr>
              <w:t>learners</w:t>
            </w:r>
            <w:r w:rsidRPr="005B3031">
              <w:rPr>
                <w:rFonts w:ascii="Calibri" w:hAnsi="Calibri" w:cs="Times New Roman"/>
                <w:sz w:val="20"/>
                <w:szCs w:val="18"/>
              </w:rPr>
              <w:t xml:space="preserve"> the “hows and whys” of formative assessment, and where the class is in the learning process</w:t>
            </w:r>
          </w:p>
        </w:tc>
        <w:tc>
          <w:tcPr>
            <w:tcW w:w="1968" w:type="pct"/>
            <w:gridSpan w:val="2"/>
            <w:shd w:val="clear" w:color="auto" w:fill="E5DFEC"/>
          </w:tcPr>
          <w:p w14:paraId="1A547262" w14:textId="77777777" w:rsidR="000961D0" w:rsidRPr="005B3031" w:rsidRDefault="003E1015" w:rsidP="006C34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Relies heavily on publisher generated test banks and assessments</w:t>
            </w:r>
          </w:p>
          <w:p w14:paraId="34B4D2E3" w14:textId="77777777" w:rsidR="003E1015" w:rsidRPr="005B3031" w:rsidRDefault="003E1015" w:rsidP="006C34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Assessments are not aligned to what was taught</w:t>
            </w:r>
          </w:p>
          <w:p w14:paraId="180B0FEB" w14:textId="77777777" w:rsidR="003E1015" w:rsidRPr="005B3031" w:rsidRDefault="003E1015" w:rsidP="006C34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Assessments are not appropriate for age and/or grade level</w:t>
            </w:r>
          </w:p>
          <w:p w14:paraId="550324B4" w14:textId="0A374932" w:rsidR="003E1015" w:rsidRPr="005B3031" w:rsidRDefault="003E1015" w:rsidP="006C34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5B3031">
              <w:rPr>
                <w:rFonts w:ascii="Calibri" w:hAnsi="Calibri" w:cs="Times New Roman"/>
                <w:sz w:val="20"/>
                <w:szCs w:val="18"/>
              </w:rPr>
              <w:t>Inadequate data collected to discern student growth</w:t>
            </w:r>
          </w:p>
        </w:tc>
      </w:tr>
    </w:tbl>
    <w:p w14:paraId="51E731B4" w14:textId="77777777" w:rsidR="00946C4F" w:rsidRDefault="00946C4F"/>
    <w:p w14:paraId="2D6AB01E" w14:textId="77777777" w:rsidR="00946C4F" w:rsidRDefault="00946C4F">
      <w:r>
        <w:br w:type="page"/>
      </w:r>
    </w:p>
    <w:tbl>
      <w:tblPr>
        <w:tblStyle w:val="TableGrid9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14"/>
        <w:gridCol w:w="3708"/>
        <w:gridCol w:w="2967"/>
        <w:gridCol w:w="2554"/>
        <w:gridCol w:w="2633"/>
      </w:tblGrid>
      <w:tr w:rsidR="00946C4F" w:rsidRPr="00153DD4" w14:paraId="39F3708F" w14:textId="77777777" w:rsidTr="003D5ED7">
        <w:trPr>
          <w:tblHeader/>
        </w:trPr>
        <w:tc>
          <w:tcPr>
            <w:tcW w:w="499" w:type="pct"/>
            <w:tcBorders>
              <w:bottom w:val="single" w:sz="4" w:space="0" w:color="auto"/>
            </w:tcBorders>
            <w:shd w:val="clear" w:color="auto" w:fill="BFBFBF"/>
          </w:tcPr>
          <w:p w14:paraId="70F32DB0" w14:textId="77777777" w:rsidR="00946C4F" w:rsidRPr="00153DD4" w:rsidRDefault="00946C4F" w:rsidP="003D5ED7">
            <w:pPr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Item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BFBFBF"/>
          </w:tcPr>
          <w:p w14:paraId="3C2C9B05" w14:textId="77777777" w:rsidR="00946C4F" w:rsidRPr="00153DD4" w:rsidRDefault="00946C4F" w:rsidP="003D5ED7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Exceeds Expectations </w:t>
            </w:r>
          </w:p>
          <w:p w14:paraId="1643DFD1" w14:textId="77777777" w:rsidR="00946C4F" w:rsidRPr="00153DD4" w:rsidRDefault="00946C4F" w:rsidP="003D5ED7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BFBFBF"/>
          </w:tcPr>
          <w:p w14:paraId="44EE15F7" w14:textId="77777777" w:rsidR="00946C4F" w:rsidRPr="00153DD4" w:rsidRDefault="00946C4F" w:rsidP="003D5ED7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Meets Expectations </w:t>
            </w:r>
          </w:p>
          <w:p w14:paraId="7CCD71AE" w14:textId="77777777" w:rsidR="00946C4F" w:rsidRPr="00153DD4" w:rsidRDefault="00946C4F" w:rsidP="003D5ED7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BFBFBF"/>
          </w:tcPr>
          <w:p w14:paraId="708F0EF4" w14:textId="77777777" w:rsidR="00946C4F" w:rsidRPr="00153DD4" w:rsidRDefault="00946C4F" w:rsidP="003D5ED7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 xml:space="preserve">Emerging  </w:t>
            </w:r>
          </w:p>
          <w:p w14:paraId="3B3D9277" w14:textId="77777777" w:rsidR="00946C4F" w:rsidRPr="00153DD4" w:rsidRDefault="00946C4F" w:rsidP="003D5ED7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FBFBF"/>
          </w:tcPr>
          <w:p w14:paraId="4428A164" w14:textId="77777777" w:rsidR="00946C4F" w:rsidRPr="00153DD4" w:rsidRDefault="00946C4F" w:rsidP="003D5ED7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65C46213" w14:textId="77777777" w:rsidR="00946C4F" w:rsidRPr="00153DD4" w:rsidRDefault="00946C4F" w:rsidP="003D5ED7">
            <w:pPr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946C4F" w:rsidRPr="00153DD4" w14:paraId="54BFCBCA" w14:textId="77777777" w:rsidTr="003D5ED7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9594"/>
          </w:tcPr>
          <w:p w14:paraId="4B31E8E1" w14:textId="77777777" w:rsidR="00946C4F" w:rsidRPr="00153DD4" w:rsidRDefault="00946C4F" w:rsidP="003D5ED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b/>
                <w:szCs w:val="18"/>
              </w:rPr>
              <w:t>Analysis of Teaching</w:t>
            </w:r>
          </w:p>
        </w:tc>
      </w:tr>
      <w:tr w:rsidR="00946C4F" w:rsidRPr="00153DD4" w14:paraId="2F5C7A78" w14:textId="77777777" w:rsidTr="003D5ED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CF9EC3B" w14:textId="77777777" w:rsidR="00946C4F" w:rsidRPr="00153DD4" w:rsidRDefault="00946C4F" w:rsidP="003D5ED7">
            <w:pPr>
              <w:contextualSpacing/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</w:pPr>
            <w:r w:rsidRPr="00153DD4">
              <w:rPr>
                <w:rFonts w:ascii="Calibri" w:eastAsia="Arial Unicode MS" w:hAnsi="Calibri" w:cs="Times New Roman"/>
                <w:b/>
                <w:sz w:val="18"/>
                <w:szCs w:val="18"/>
                <w:u w:color="000000"/>
              </w:rPr>
              <w:t>M.  Connections to Research and Theory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AE88A31" w14:textId="77777777" w:rsidR="00946C4F" w:rsidRPr="00153DD4" w:rsidRDefault="00946C4F" w:rsidP="003D5ED7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Discusses, provides evidence of,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and justifies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connections to educational </w:t>
            </w: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>research and/or theory</w:t>
            </w:r>
          </w:p>
          <w:p w14:paraId="460A762F" w14:textId="77777777" w:rsidR="00946C4F" w:rsidRPr="00153DD4" w:rsidRDefault="00946C4F" w:rsidP="003D5ED7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  <w:p w14:paraId="1A64B0A2" w14:textId="77777777" w:rsidR="00946C4F" w:rsidRPr="00153DD4" w:rsidRDefault="00946C4F" w:rsidP="003D5ED7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sz w:val="18"/>
                <w:szCs w:val="18"/>
              </w:rPr>
              <w:t>AND</w:t>
            </w:r>
          </w:p>
          <w:p w14:paraId="23D8FC3D" w14:textId="77777777" w:rsidR="00946C4F" w:rsidRPr="00153DD4" w:rsidRDefault="00946C4F" w:rsidP="003D5ED7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Uses research and/or theory to explain their P-12 learners’ progress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6516B47" w14:textId="77777777" w:rsidR="00946C4F" w:rsidRPr="00153DD4" w:rsidRDefault="00946C4F" w:rsidP="003D5ED7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Discusses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and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 provides evidence of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connections to educational </w:t>
            </w: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>research and/or theory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C8D68B3" w14:textId="77777777" w:rsidR="00946C4F" w:rsidRPr="00153DD4" w:rsidRDefault="00946C4F" w:rsidP="003D5ED7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 xml:space="preserve">Mentions 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connections to educational </w:t>
            </w: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 xml:space="preserve">research and/or theory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7F64FB4" w14:textId="77777777" w:rsidR="00946C4F" w:rsidRPr="00153DD4" w:rsidRDefault="00946C4F" w:rsidP="003D5ED7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No connections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OR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153DD4">
              <w:rPr>
                <w:rFonts w:ascii="Calibri" w:hAnsi="Calibri" w:cs="Times New Roman"/>
                <w:i/>
                <w:sz w:val="18"/>
                <w:szCs w:val="18"/>
              </w:rPr>
              <w:t>inaccurate connections</w:t>
            </w:r>
            <w:r w:rsidRPr="00153DD4">
              <w:rPr>
                <w:rFonts w:ascii="Calibri" w:hAnsi="Calibri" w:cs="Times New Roman"/>
                <w:sz w:val="18"/>
                <w:szCs w:val="18"/>
              </w:rPr>
              <w:t xml:space="preserve"> to educational </w:t>
            </w:r>
            <w:r w:rsidRPr="00153DD4">
              <w:rPr>
                <w:rFonts w:ascii="Calibri" w:hAnsi="Calibri" w:cs="Times New Roman"/>
                <w:b/>
                <w:sz w:val="18"/>
                <w:szCs w:val="18"/>
              </w:rPr>
              <w:t>research and/or theory</w:t>
            </w:r>
          </w:p>
        </w:tc>
      </w:tr>
      <w:tr w:rsidR="00357E1C" w:rsidRPr="00153DD4" w14:paraId="20433034" w14:textId="77777777" w:rsidTr="000961D0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9D30B6A" w14:textId="77777777" w:rsidR="00357E1C" w:rsidRPr="00C80578" w:rsidRDefault="00357E1C" w:rsidP="00357E1C">
            <w:pPr>
              <w:rPr>
                <w:b/>
                <w:sz w:val="22"/>
              </w:rPr>
            </w:pPr>
            <w:r w:rsidRPr="00C80578">
              <w:rPr>
                <w:b/>
                <w:sz w:val="22"/>
              </w:rPr>
              <w:t xml:space="preserve">Sources of Evidence: </w:t>
            </w:r>
          </w:p>
        </w:tc>
        <w:tc>
          <w:tcPr>
            <w:tcW w:w="4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0698F5E" w14:textId="77777777" w:rsidR="006A5660" w:rsidRPr="006A5660" w:rsidRDefault="006A5660" w:rsidP="006C340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6A5660">
              <w:rPr>
                <w:rFonts w:ascii="Calibri" w:hAnsi="Calibri" w:cs="Times New Roman"/>
                <w:sz w:val="20"/>
                <w:szCs w:val="18"/>
              </w:rPr>
              <w:t>Observation of teaching</w:t>
            </w:r>
          </w:p>
          <w:p w14:paraId="6CADC2EA" w14:textId="77777777" w:rsidR="006A5660" w:rsidRDefault="006A5660" w:rsidP="006C340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6A5660">
              <w:rPr>
                <w:rFonts w:ascii="Calibri" w:hAnsi="Calibri" w:cs="Times New Roman"/>
                <w:sz w:val="20"/>
                <w:szCs w:val="18"/>
              </w:rPr>
              <w:t>Pre/post observation conferences</w:t>
            </w:r>
          </w:p>
          <w:p w14:paraId="06399E62" w14:textId="285C97D3" w:rsidR="002E20B8" w:rsidRDefault="007310BF" w:rsidP="006C340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R</w:t>
            </w:r>
            <w:r w:rsidR="002E20B8">
              <w:rPr>
                <w:rFonts w:ascii="Calibri" w:hAnsi="Calibri" w:cs="Times New Roman"/>
                <w:sz w:val="20"/>
                <w:szCs w:val="18"/>
              </w:rPr>
              <w:t>eflections</w:t>
            </w:r>
            <w:r>
              <w:rPr>
                <w:rFonts w:ascii="Calibri" w:hAnsi="Calibri" w:cs="Times New Roman"/>
                <w:sz w:val="20"/>
                <w:szCs w:val="18"/>
              </w:rPr>
              <w:t xml:space="preserve"> (written or oral)</w:t>
            </w:r>
            <w:r w:rsidR="002E20B8">
              <w:rPr>
                <w:rFonts w:ascii="Calibri" w:hAnsi="Calibri" w:cs="Times New Roman"/>
                <w:sz w:val="20"/>
                <w:szCs w:val="18"/>
              </w:rPr>
              <w:t xml:space="preserve"> on lessons</w:t>
            </w:r>
          </w:p>
          <w:p w14:paraId="6A95B9A9" w14:textId="0D0071E6" w:rsidR="007310BF" w:rsidRPr="006A5660" w:rsidRDefault="007310BF" w:rsidP="006C340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Teaching journals</w:t>
            </w:r>
          </w:p>
          <w:p w14:paraId="611B8CEF" w14:textId="77777777" w:rsidR="00357E1C" w:rsidRDefault="006A5660" w:rsidP="006C340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6A5660">
              <w:rPr>
                <w:rFonts w:ascii="Calibri" w:hAnsi="Calibri" w:cs="Times New Roman"/>
                <w:sz w:val="20"/>
                <w:szCs w:val="18"/>
              </w:rPr>
              <w:t>Cumulative planning documents</w:t>
            </w:r>
          </w:p>
          <w:p w14:paraId="78FA93B3" w14:textId="77777777" w:rsidR="006A5660" w:rsidRDefault="006A5660" w:rsidP="006C340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Appropriate citations for research and theory</w:t>
            </w:r>
          </w:p>
          <w:p w14:paraId="400122ED" w14:textId="77777777" w:rsidR="006A5660" w:rsidRDefault="006A5660" w:rsidP="006C340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Student learning objectives</w:t>
            </w:r>
          </w:p>
          <w:p w14:paraId="06A5C354" w14:textId="77777777" w:rsidR="006A5660" w:rsidRPr="00365778" w:rsidRDefault="006A5660" w:rsidP="006C340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Connections between methodology and research/theory</w:t>
            </w:r>
          </w:p>
        </w:tc>
      </w:tr>
      <w:tr w:rsidR="00357E1C" w:rsidRPr="00153DD4" w14:paraId="29B337F9" w14:textId="77777777" w:rsidTr="00357E1C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4C9D07B1" w14:textId="77777777" w:rsidR="00357E1C" w:rsidRPr="00C80578" w:rsidRDefault="00357E1C" w:rsidP="00357E1C">
            <w:pPr>
              <w:rPr>
                <w:b/>
                <w:sz w:val="22"/>
              </w:rPr>
            </w:pPr>
            <w:r w:rsidRPr="00C80578">
              <w:rPr>
                <w:b/>
                <w:sz w:val="22"/>
              </w:rPr>
              <w:t xml:space="preserve">Possible Evidence: </w:t>
            </w:r>
          </w:p>
        </w:tc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F3CF21C" w14:textId="77777777" w:rsidR="00357E1C" w:rsidRPr="00C80578" w:rsidRDefault="00357E1C" w:rsidP="00357E1C">
            <w:pPr>
              <w:jc w:val="center"/>
              <w:rPr>
                <w:b/>
                <w:i/>
                <w:sz w:val="22"/>
              </w:rPr>
            </w:pPr>
            <w:r w:rsidRPr="00C80578">
              <w:rPr>
                <w:b/>
                <w:i/>
                <w:sz w:val="22"/>
              </w:rPr>
              <w:t>Exceeds/Meets Expectations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020E9BA" w14:textId="77777777" w:rsidR="00357E1C" w:rsidRPr="0026254B" w:rsidRDefault="00357E1C" w:rsidP="00357E1C">
            <w:pPr>
              <w:jc w:val="center"/>
              <w:rPr>
                <w:b/>
                <w:i/>
                <w:sz w:val="20"/>
              </w:rPr>
            </w:pPr>
            <w:r w:rsidRPr="0026254B">
              <w:rPr>
                <w:b/>
                <w:i/>
                <w:sz w:val="20"/>
              </w:rPr>
              <w:t>Emerging/ Does Not Meet Expectations</w:t>
            </w:r>
          </w:p>
        </w:tc>
      </w:tr>
      <w:tr w:rsidR="00357E1C" w:rsidRPr="00153DD4" w14:paraId="2E21AA1A" w14:textId="77777777" w:rsidTr="00357E1C"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B771629" w14:textId="77777777" w:rsidR="00357E1C" w:rsidRPr="00C80578" w:rsidRDefault="00357E1C" w:rsidP="003D5ED7">
            <w:pPr>
              <w:contextualSpacing/>
              <w:rPr>
                <w:rFonts w:ascii="Calibri" w:eastAsia="Arial Unicode MS" w:hAnsi="Calibri" w:cs="Times New Roman"/>
                <w:b/>
                <w:sz w:val="22"/>
                <w:szCs w:val="18"/>
                <w:u w:color="000000"/>
              </w:rPr>
            </w:pPr>
          </w:p>
        </w:tc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29A0069" w14:textId="77777777" w:rsidR="00357E1C" w:rsidRDefault="006A5660" w:rsidP="003D5ED7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b/>
                <w:sz w:val="20"/>
                <w:szCs w:val="18"/>
              </w:rPr>
            </w:pPr>
            <w:r w:rsidRPr="006A5660">
              <w:rPr>
                <w:rFonts w:ascii="Calibri" w:hAnsi="Calibri" w:cs="Times New Roman"/>
                <w:b/>
                <w:sz w:val="20"/>
                <w:szCs w:val="18"/>
              </w:rPr>
              <w:t>Exceeds:</w:t>
            </w:r>
          </w:p>
          <w:p w14:paraId="594EA81E" w14:textId="77777777" w:rsidR="00131CEA" w:rsidRDefault="00131CEA" w:rsidP="00131CE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The s</w:t>
            </w:r>
            <w:r w:rsidR="00B30BF4" w:rsidRPr="00131CEA">
              <w:rPr>
                <w:rFonts w:ascii="Calibri" w:hAnsi="Calibri" w:cs="Times New Roman"/>
                <w:sz w:val="20"/>
                <w:szCs w:val="18"/>
              </w:rPr>
              <w:t>tudent teacher</w:t>
            </w:r>
            <w:r>
              <w:rPr>
                <w:rFonts w:ascii="Calibri" w:hAnsi="Calibri" w:cs="Times New Roman"/>
                <w:sz w:val="20"/>
                <w:szCs w:val="18"/>
              </w:rPr>
              <w:t>:</w:t>
            </w:r>
          </w:p>
          <w:p w14:paraId="690E63A1" w14:textId="0BAF0B94" w:rsidR="00B30BF4" w:rsidRPr="00131CEA" w:rsidRDefault="00B30BF4" w:rsidP="006C340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131CEA">
              <w:rPr>
                <w:rFonts w:ascii="Calibri" w:hAnsi="Calibri" w:cs="Times New Roman"/>
                <w:sz w:val="20"/>
                <w:szCs w:val="18"/>
              </w:rPr>
              <w:t>makes multiple and specific references to theory and research to support why a task was chosen, how an assessment is appropriate/aligns to instruction, etc.</w:t>
            </w:r>
          </w:p>
          <w:p w14:paraId="71317C35" w14:textId="50013BE6" w:rsidR="006A5660" w:rsidRPr="002B1D4D" w:rsidRDefault="003B180C" w:rsidP="006C340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is</w:t>
            </w:r>
            <w:r w:rsidR="00B30BF4">
              <w:rPr>
                <w:rFonts w:ascii="Calibri" w:hAnsi="Calibri" w:cs="Times New Roman"/>
                <w:sz w:val="20"/>
                <w:szCs w:val="18"/>
              </w:rPr>
              <w:t xml:space="preserve"> able to go “in-depth” about the relationship between research/theory and their teaching (i.e., they are able to discuss applications and rationales in depth)</w:t>
            </w:r>
          </w:p>
          <w:p w14:paraId="5756FB7E" w14:textId="77777777" w:rsidR="002B1D4D" w:rsidRPr="00663B55" w:rsidRDefault="002B1D4D" w:rsidP="002B1D4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Times New Roman"/>
                <w:b/>
                <w:szCs w:val="18"/>
              </w:rPr>
            </w:pPr>
          </w:p>
          <w:p w14:paraId="1276F990" w14:textId="77777777" w:rsidR="006A5660" w:rsidRDefault="006A5660" w:rsidP="003D5ED7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b/>
                <w:sz w:val="20"/>
                <w:szCs w:val="18"/>
              </w:rPr>
            </w:pPr>
            <w:r w:rsidRPr="006A5660">
              <w:rPr>
                <w:rFonts w:ascii="Calibri" w:hAnsi="Calibri" w:cs="Times New Roman"/>
                <w:b/>
                <w:sz w:val="20"/>
                <w:szCs w:val="18"/>
              </w:rPr>
              <w:t>Meets:</w:t>
            </w:r>
          </w:p>
          <w:p w14:paraId="034273CA" w14:textId="77777777" w:rsidR="00131CEA" w:rsidRDefault="00131CEA" w:rsidP="00131CE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The s</w:t>
            </w:r>
            <w:r w:rsidR="006A5660" w:rsidRPr="00131CEA">
              <w:rPr>
                <w:rFonts w:ascii="Calibri" w:hAnsi="Calibri" w:cs="Times New Roman"/>
                <w:sz w:val="20"/>
                <w:szCs w:val="18"/>
              </w:rPr>
              <w:t>tudent teacher can</w:t>
            </w:r>
            <w:r>
              <w:rPr>
                <w:rFonts w:ascii="Calibri" w:hAnsi="Calibri" w:cs="Times New Roman"/>
                <w:sz w:val="20"/>
                <w:szCs w:val="18"/>
              </w:rPr>
              <w:t>:</w:t>
            </w:r>
          </w:p>
          <w:p w14:paraId="7950C9F9" w14:textId="45FDA8FA" w:rsidR="006A5660" w:rsidRPr="00131CEA" w:rsidRDefault="006A5660" w:rsidP="006C340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Cs w:val="18"/>
              </w:rPr>
            </w:pPr>
            <w:r w:rsidRPr="00131CEA">
              <w:rPr>
                <w:rFonts w:ascii="Calibri" w:hAnsi="Calibri" w:cs="Times New Roman"/>
                <w:sz w:val="20"/>
                <w:szCs w:val="18"/>
              </w:rPr>
              <w:t>use theory and research to support why a task was chosen, how an assessment is appropriate/aligns to instruction</w:t>
            </w:r>
          </w:p>
          <w:p w14:paraId="2B614C4B" w14:textId="6187AA5F" w:rsidR="006A5660" w:rsidRPr="000E5792" w:rsidRDefault="000E5792" w:rsidP="006C340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 xml:space="preserve">elaborate on their teaching/assessment practices referring to specific research-based strategies/methods (e.g., “When I was doing X in the classroom, it was based on Y’s research-based method.”)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EB8B662" w14:textId="77777777" w:rsidR="00357E1C" w:rsidRDefault="006A5660" w:rsidP="003D5ED7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A5660">
              <w:rPr>
                <w:rFonts w:ascii="Calibri" w:hAnsi="Calibri" w:cs="Times New Roman"/>
                <w:b/>
                <w:sz w:val="20"/>
                <w:szCs w:val="20"/>
              </w:rPr>
              <w:t>Emerging:</w:t>
            </w:r>
          </w:p>
          <w:p w14:paraId="2238CB5C" w14:textId="4A02186C" w:rsidR="000B70BE" w:rsidRPr="000B70BE" w:rsidRDefault="000B70BE" w:rsidP="006C340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Connections are grade/developmental level appropriate</w:t>
            </w:r>
          </w:p>
          <w:p w14:paraId="12B924FD" w14:textId="77777777" w:rsidR="000B70BE" w:rsidRDefault="000B70BE" w:rsidP="000B70B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The s</w:t>
            </w:r>
            <w:r w:rsidR="006A5660" w:rsidRPr="000B70BE">
              <w:rPr>
                <w:rFonts w:ascii="Calibri" w:hAnsi="Calibri" w:cs="Times New Roman"/>
                <w:sz w:val="20"/>
                <w:szCs w:val="20"/>
              </w:rPr>
              <w:t>tudent teacher</w:t>
            </w:r>
            <w:r>
              <w:rPr>
                <w:rFonts w:ascii="Calibri" w:hAnsi="Calibri" w:cs="Times New Roman"/>
                <w:sz w:val="20"/>
                <w:szCs w:val="20"/>
              </w:rPr>
              <w:t>:</w:t>
            </w:r>
          </w:p>
          <w:p w14:paraId="1F399EFA" w14:textId="362DF353" w:rsidR="006A5660" w:rsidRPr="000B70BE" w:rsidRDefault="006A5660" w:rsidP="006C340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70BE">
              <w:rPr>
                <w:rFonts w:ascii="Calibri" w:hAnsi="Calibri" w:cs="Times New Roman"/>
                <w:sz w:val="20"/>
                <w:szCs w:val="20"/>
              </w:rPr>
              <w:t>consistently refers to only one general connection, or s/he relays the same conn</w:t>
            </w:r>
            <w:r w:rsidR="000B70BE">
              <w:rPr>
                <w:rFonts w:ascii="Calibri" w:hAnsi="Calibri" w:cs="Times New Roman"/>
                <w:sz w:val="20"/>
                <w:szCs w:val="20"/>
              </w:rPr>
              <w:t>ection within multiple lessons</w:t>
            </w:r>
          </w:p>
          <w:p w14:paraId="5E267D56" w14:textId="74FE117A" w:rsidR="000B70BE" w:rsidRPr="000B70BE" w:rsidRDefault="0065512C" w:rsidP="006C340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is a “name dropper” of theorists and researchers, but cannot articulate how his/her teaching integrates concepts from research and theory</w:t>
            </w:r>
          </w:p>
          <w:p w14:paraId="3EFAEA77" w14:textId="77777777" w:rsidR="002B1D4D" w:rsidRPr="00663B55" w:rsidRDefault="002B1D4D" w:rsidP="002B1D4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226573B9" w14:textId="77777777" w:rsidR="006A5660" w:rsidRPr="006A5660" w:rsidRDefault="006A5660" w:rsidP="003D5ED7">
            <w:pPr>
              <w:autoSpaceDE w:val="0"/>
              <w:autoSpaceDN w:val="0"/>
              <w:adjustRightInd w:val="0"/>
              <w:contextualSpacing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A5660">
              <w:rPr>
                <w:rFonts w:ascii="Calibri" w:hAnsi="Calibri" w:cs="Times New Roman"/>
                <w:b/>
                <w:sz w:val="20"/>
                <w:szCs w:val="20"/>
              </w:rPr>
              <w:t>Does not Meet:</w:t>
            </w:r>
          </w:p>
          <w:p w14:paraId="29153868" w14:textId="77777777" w:rsidR="006A5660" w:rsidRPr="006A5660" w:rsidRDefault="006A5660" w:rsidP="006C340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A5660">
              <w:rPr>
                <w:rFonts w:ascii="Calibri" w:hAnsi="Calibri" w:cs="Times New Roman"/>
                <w:sz w:val="20"/>
                <w:szCs w:val="20"/>
              </w:rPr>
              <w:t>Student teacher makes no attempt to draw connections to research and theory</w:t>
            </w:r>
          </w:p>
        </w:tc>
      </w:tr>
    </w:tbl>
    <w:p w14:paraId="5C876363" w14:textId="63CCA6D2" w:rsidR="00DA1BF7" w:rsidRDefault="00DA1BF7"/>
    <w:p w14:paraId="50FCB2CB" w14:textId="77777777" w:rsidR="00DA1BF7" w:rsidRDefault="00DA1BF7">
      <w:r>
        <w:br w:type="page"/>
      </w:r>
    </w:p>
    <w:tbl>
      <w:tblPr>
        <w:tblW w:w="5000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78"/>
        <w:gridCol w:w="3594"/>
        <w:gridCol w:w="2564"/>
        <w:gridCol w:w="2920"/>
        <w:gridCol w:w="2617"/>
      </w:tblGrid>
      <w:tr w:rsidR="008E100D" w:rsidRPr="00DA1BF7" w14:paraId="6E182B8D" w14:textId="77777777" w:rsidTr="000A231C">
        <w:trPr>
          <w:trHeight w:val="369"/>
          <w:tblHeader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63E9D2" w14:textId="77777777" w:rsidR="008E100D" w:rsidRPr="00DA1BF7" w:rsidRDefault="008E100D" w:rsidP="000A231C">
            <w:pPr>
              <w:tabs>
                <w:tab w:val="center" w:pos="4559"/>
              </w:tabs>
              <w:spacing w:after="0" w:line="240" w:lineRule="auto"/>
              <w:contextualSpacing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b/>
                <w:sz w:val="20"/>
                <w:szCs w:val="20"/>
              </w:rPr>
              <w:t xml:space="preserve">  Item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0DC91F" w14:textId="77777777" w:rsidR="008E100D" w:rsidRPr="00DA1BF7" w:rsidRDefault="008E100D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Exceeds Expectations</w:t>
            </w:r>
          </w:p>
          <w:p w14:paraId="00E98E12" w14:textId="77777777" w:rsidR="008E100D" w:rsidRPr="00DA1BF7" w:rsidRDefault="008E100D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FBF9EB" w14:textId="77777777" w:rsidR="008E100D" w:rsidRPr="00DA1BF7" w:rsidRDefault="008E100D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Meets Expectations</w:t>
            </w:r>
          </w:p>
          <w:p w14:paraId="4FAF7ABF" w14:textId="77777777" w:rsidR="008E100D" w:rsidRPr="00DA1BF7" w:rsidRDefault="008E100D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04D694" w14:textId="77777777" w:rsidR="008E100D" w:rsidRPr="00DA1BF7" w:rsidRDefault="008E100D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Emerging</w:t>
            </w:r>
          </w:p>
          <w:p w14:paraId="46A8BE30" w14:textId="77777777" w:rsidR="008E100D" w:rsidRPr="00DA1BF7" w:rsidRDefault="008E100D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9509C8" w14:textId="77777777" w:rsidR="008E100D" w:rsidRPr="00DA1BF7" w:rsidRDefault="008E100D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3AA52F66" w14:textId="77777777" w:rsidR="008E100D" w:rsidRPr="00DA1BF7" w:rsidRDefault="008E100D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8E100D" w:rsidRPr="00DA1BF7" w14:paraId="6386D9C3" w14:textId="77777777" w:rsidTr="000A231C">
        <w:trPr>
          <w:trHeight w:val="288"/>
        </w:trPr>
        <w:tc>
          <w:tcPr>
            <w:tcW w:w="1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4BB5B6" w14:textId="77777777" w:rsidR="008E100D" w:rsidRPr="00DA1BF7" w:rsidRDefault="008E100D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MS Mincho" w:hAnsi="Calibri" w:cs="Times New Roman"/>
                <w:b/>
                <w:sz w:val="24"/>
                <w:szCs w:val="20"/>
              </w:rPr>
              <w:t>Professional Commitment and Behaviors</w:t>
            </w:r>
          </w:p>
        </w:tc>
      </w:tr>
      <w:tr w:rsidR="008E100D" w:rsidRPr="00DA1BF7" w14:paraId="01C5127F" w14:textId="77777777" w:rsidTr="000A231C"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5CF517" w14:textId="77333A0B" w:rsidR="008E100D" w:rsidRPr="00DA1BF7" w:rsidRDefault="008E100D" w:rsidP="0075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contextualSpacing/>
              <w:rPr>
                <w:rFonts w:ascii="Calibri" w:eastAsia="MS Mincho" w:hAnsi="Calibri" w:cs="Arial"/>
                <w:sz w:val="18"/>
                <w:szCs w:val="18"/>
              </w:rPr>
            </w:pPr>
            <w:r w:rsidRPr="00DA1BF7">
              <w:rPr>
                <w:rFonts w:ascii="Calibri" w:eastAsia="MS Mincho" w:hAnsi="Calibri" w:cs="Arial"/>
                <w:b/>
                <w:sz w:val="18"/>
                <w:szCs w:val="18"/>
              </w:rPr>
              <w:t>A. Participates in Professional Development (PD</w:t>
            </w:r>
            <w:r w:rsidRPr="00DA1BF7">
              <w:rPr>
                <w:rFonts w:ascii="Calibri" w:eastAsia="MS Mincho" w:hAnsi="Calibri" w:cs="Arial"/>
                <w:sz w:val="18"/>
                <w:szCs w:val="18"/>
              </w:rPr>
              <w:t xml:space="preserve">)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543358BC" w14:textId="77777777" w:rsidR="008E100D" w:rsidRPr="00DA1BF7" w:rsidRDefault="008E100D" w:rsidP="000A231C">
            <w:pPr>
              <w:widowControl w:val="0"/>
              <w:spacing w:after="0" w:line="240" w:lineRule="auto"/>
              <w:ind w:left="-2" w:right="13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Participates</w:t>
            </w:r>
            <w:r w:rsidRPr="00DA1BF7">
              <w:rPr>
                <w:rFonts w:ascii="Calibri" w:eastAsia="Cambria" w:hAnsi="Calibri" w:cs="Times New Roman"/>
                <w:spacing w:val="-9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in</w:t>
            </w:r>
            <w:r w:rsidRPr="00DA1BF7">
              <w:rPr>
                <w:rFonts w:ascii="Calibri" w:eastAsia="Cambria" w:hAnsi="Calibri" w:cs="Times New Roman"/>
                <w:spacing w:val="-7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at</w:t>
            </w:r>
            <w:r w:rsidRPr="00DA1BF7">
              <w:rPr>
                <w:rFonts w:ascii="Calibri" w:eastAsia="Cambria" w:hAnsi="Calibri" w:cs="Times New Roman"/>
                <w:spacing w:val="-6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least</w:t>
            </w:r>
            <w:r w:rsidRPr="00DA1BF7">
              <w:rPr>
                <w:rFonts w:ascii="Calibri" w:eastAsia="Cambria" w:hAnsi="Calibri" w:cs="Times New Roman"/>
                <w:spacing w:val="-6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one</w:t>
            </w:r>
            <w:r w:rsidRPr="00DA1BF7">
              <w:rPr>
                <w:rFonts w:ascii="Calibri" w:eastAsia="Cambria" w:hAnsi="Calibri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b/>
                <w:spacing w:val="-1"/>
                <w:sz w:val="18"/>
                <w:szCs w:val="18"/>
              </w:rPr>
              <w:t>professional</w:t>
            </w:r>
            <w:r w:rsidRPr="00DA1BF7">
              <w:rPr>
                <w:rFonts w:ascii="Calibri" w:eastAsia="Cambria" w:hAnsi="Calibri" w:cs="Times New Roman"/>
                <w:b/>
                <w:spacing w:val="57"/>
                <w:w w:val="99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b/>
                <w:sz w:val="18"/>
                <w:szCs w:val="18"/>
              </w:rPr>
              <w:t>development</w:t>
            </w:r>
            <w:r w:rsidRPr="00DA1BF7">
              <w:rPr>
                <w:rFonts w:ascii="Calibri" w:eastAsia="Cambria" w:hAnsi="Calibri" w:cs="Times New Roman"/>
                <w:b/>
                <w:spacing w:val="-11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opportunity</w:t>
            </w:r>
            <w:r w:rsidRPr="00DA1BF7">
              <w:rPr>
                <w:rFonts w:ascii="Calibri" w:eastAsia="Cambria" w:hAnsi="Calibri" w:cs="Times New Roman"/>
                <w:spacing w:val="-13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(e.g.</w:t>
            </w:r>
            <w:r w:rsidRPr="00DA1BF7">
              <w:rPr>
                <w:rFonts w:ascii="Calibri" w:eastAsia="Cambria" w:hAnsi="Calibri" w:cs="Times New Roman"/>
                <w:spacing w:val="-11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workshops,</w:t>
            </w:r>
            <w:r w:rsidRPr="00DA1BF7">
              <w:rPr>
                <w:rFonts w:ascii="Calibri" w:eastAsia="Cambria" w:hAnsi="Calibri" w:cs="Times New Roman"/>
                <w:spacing w:val="37"/>
                <w:w w:val="99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seminars,</w:t>
            </w:r>
            <w:r w:rsidRPr="00DA1BF7">
              <w:rPr>
                <w:rFonts w:ascii="Calibri" w:eastAsia="Cambria" w:hAnsi="Calibri" w:cs="Times New Roman"/>
                <w:spacing w:val="-8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attending</w:t>
            </w:r>
            <w:r w:rsidRPr="00DA1BF7">
              <w:rPr>
                <w:rFonts w:ascii="Calibri" w:eastAsia="Cambria" w:hAnsi="Calibri" w:cs="Times New Roman"/>
                <w:spacing w:val="-9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a</w:t>
            </w:r>
            <w:r w:rsidRPr="00DA1BF7">
              <w:rPr>
                <w:rFonts w:ascii="Calibri" w:eastAsia="Cambria" w:hAnsi="Calibri" w:cs="Times New Roman"/>
                <w:spacing w:val="-8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professional</w:t>
            </w:r>
            <w:r w:rsidRPr="00DA1BF7">
              <w:rPr>
                <w:rFonts w:ascii="Calibri" w:eastAsia="Cambria" w:hAnsi="Calibri" w:cs="Times New Roman"/>
                <w:spacing w:val="43"/>
                <w:w w:val="99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conference,</w:t>
            </w:r>
            <w:r w:rsidRPr="00DA1BF7">
              <w:rPr>
                <w:rFonts w:ascii="Calibri" w:eastAsia="Cambria" w:hAnsi="Calibri" w:cs="Times New Roman"/>
                <w:spacing w:val="-8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joining</w:t>
            </w:r>
            <w:r w:rsidRPr="00DA1BF7">
              <w:rPr>
                <w:rFonts w:ascii="Calibri" w:eastAsia="Cambria" w:hAnsi="Calibri" w:cs="Times New Roman"/>
                <w:spacing w:val="-9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a</w:t>
            </w:r>
            <w:r w:rsidRPr="00DA1BF7">
              <w:rPr>
                <w:rFonts w:ascii="Calibri" w:eastAsia="Cambria" w:hAnsi="Calibri" w:cs="Times New Roman"/>
                <w:spacing w:val="-8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professional</w:t>
            </w:r>
            <w:r w:rsidRPr="00DA1BF7">
              <w:rPr>
                <w:rFonts w:ascii="Calibri" w:eastAsia="Cambria" w:hAnsi="Calibri" w:cs="Times New Roman"/>
                <w:spacing w:val="49"/>
                <w:w w:val="99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organization)</w:t>
            </w:r>
          </w:p>
          <w:p w14:paraId="50DFF4EB" w14:textId="77777777" w:rsidR="008E100D" w:rsidRPr="00DA1BF7" w:rsidRDefault="008E100D" w:rsidP="000A231C">
            <w:pPr>
              <w:widowControl w:val="0"/>
              <w:spacing w:after="0" w:line="240" w:lineRule="auto"/>
              <w:ind w:left="-2"/>
              <w:contextualSpacing/>
              <w:rPr>
                <w:rFonts w:ascii="Calibri" w:eastAsia="Cambria" w:hAnsi="Calibri" w:cs="Times New Roman"/>
                <w:sz w:val="18"/>
                <w:szCs w:val="18"/>
              </w:rPr>
            </w:pPr>
          </w:p>
          <w:p w14:paraId="3AC3C64B" w14:textId="77777777" w:rsidR="008E100D" w:rsidRPr="00DA1BF7" w:rsidRDefault="008E100D" w:rsidP="000A231C">
            <w:pPr>
              <w:widowControl w:val="0"/>
              <w:spacing w:after="0" w:line="240" w:lineRule="auto"/>
              <w:ind w:left="-2"/>
              <w:contextualSpacing/>
              <w:rPr>
                <w:rFonts w:ascii="Calibri" w:eastAsia="Cambria" w:hAnsi="Calibri" w:cs="Times New Roman"/>
                <w:sz w:val="18"/>
                <w:szCs w:val="18"/>
              </w:rPr>
            </w:pP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AND</w:t>
            </w:r>
          </w:p>
          <w:p w14:paraId="039B0CCF" w14:textId="77777777" w:rsidR="008E100D" w:rsidRPr="00DA1BF7" w:rsidRDefault="008E100D" w:rsidP="000A231C">
            <w:pPr>
              <w:widowControl w:val="0"/>
              <w:spacing w:after="0" w:line="240" w:lineRule="auto"/>
              <w:ind w:left="-2"/>
              <w:contextualSpacing/>
              <w:rPr>
                <w:rFonts w:ascii="Calibri" w:eastAsia="Cambria" w:hAnsi="Calibri" w:cs="Times New Roman"/>
                <w:i/>
                <w:spacing w:val="-5"/>
                <w:sz w:val="18"/>
                <w:szCs w:val="18"/>
              </w:rPr>
            </w:pP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Provides</w:t>
            </w:r>
            <w:r w:rsidRPr="00DA1BF7">
              <w:rPr>
                <w:rFonts w:ascii="Calibri" w:eastAsia="Cambria" w:hAnsi="Calibri" w:cs="Times New Roman"/>
                <w:spacing w:val="-6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evidence</w:t>
            </w:r>
            <w:r w:rsidRPr="00DA1BF7">
              <w:rPr>
                <w:rFonts w:ascii="Calibri" w:eastAsia="Cambria" w:hAnsi="Calibri" w:cs="Times New Roman"/>
                <w:spacing w:val="-5"/>
                <w:sz w:val="18"/>
                <w:szCs w:val="18"/>
              </w:rPr>
              <w:t xml:space="preserve"> of an increased understanding of the teaching profession as a result of the PD</w:t>
            </w:r>
          </w:p>
          <w:p w14:paraId="6E470157" w14:textId="77777777" w:rsidR="008E100D" w:rsidRPr="00DA1BF7" w:rsidRDefault="008E100D" w:rsidP="000A231C">
            <w:pPr>
              <w:widowControl w:val="0"/>
              <w:spacing w:after="0" w:line="240" w:lineRule="auto"/>
              <w:ind w:left="-2"/>
              <w:contextualSpacing/>
              <w:rPr>
                <w:rFonts w:ascii="Calibri" w:eastAsia="Cambria" w:hAnsi="Calibri" w:cs="Times New Roman"/>
                <w:spacing w:val="-5"/>
                <w:sz w:val="18"/>
                <w:szCs w:val="18"/>
              </w:rPr>
            </w:pPr>
          </w:p>
          <w:p w14:paraId="350B63E3" w14:textId="77777777" w:rsidR="008E100D" w:rsidRPr="00DA1BF7" w:rsidRDefault="008E100D" w:rsidP="000A231C">
            <w:pPr>
              <w:widowControl w:val="0"/>
              <w:spacing w:after="0" w:line="240" w:lineRule="auto"/>
              <w:ind w:left="-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A1BF7">
              <w:rPr>
                <w:rFonts w:ascii="Calibri" w:eastAsia="Cambria" w:hAnsi="Calibri" w:cs="Times New Roman"/>
                <w:spacing w:val="-5"/>
                <w:sz w:val="18"/>
                <w:szCs w:val="18"/>
              </w:rPr>
              <w:t>AND</w:t>
            </w:r>
          </w:p>
          <w:p w14:paraId="1103C9EB" w14:textId="77777777" w:rsidR="008E100D" w:rsidRPr="00DA1BF7" w:rsidRDefault="008E100D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Arial"/>
                <w:i/>
                <w:sz w:val="18"/>
                <w:szCs w:val="18"/>
                <w:highlight w:val="green"/>
              </w:rPr>
            </w:pPr>
            <w:r w:rsidRPr="00DA1BF7">
              <w:rPr>
                <w:rFonts w:ascii="Calibri" w:eastAsia="MS Mincho" w:hAnsi="Calibri" w:cs="Times New Roman"/>
                <w:i/>
                <w:spacing w:val="-1"/>
                <w:sz w:val="18"/>
                <w:szCs w:val="18"/>
              </w:rPr>
              <w:t>Reflects on own professional practice with evidence</w:t>
            </w:r>
            <w:r w:rsidRPr="00DA1BF7">
              <w:rPr>
                <w:rFonts w:ascii="Calibri" w:eastAsia="MS Mincho" w:hAnsi="Calibri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pacing w:val="1"/>
                <w:sz w:val="18"/>
                <w:szCs w:val="18"/>
              </w:rPr>
              <w:t>of</w:t>
            </w:r>
            <w:r w:rsidRPr="00DA1BF7">
              <w:rPr>
                <w:rFonts w:ascii="Calibri" w:eastAsia="MS Mincho" w:hAnsi="Calibri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pacing w:val="-1"/>
                <w:sz w:val="18"/>
                <w:szCs w:val="18"/>
              </w:rPr>
              <w:t>application</w:t>
            </w:r>
            <w:r w:rsidRPr="00DA1BF7">
              <w:rPr>
                <w:rFonts w:ascii="Calibri" w:eastAsia="MS Mincho" w:hAnsi="Calibri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of</w:t>
            </w:r>
            <w:r w:rsidRPr="00DA1BF7">
              <w:rPr>
                <w:rFonts w:ascii="Calibri" w:eastAsia="MS Mincho" w:hAnsi="Calibri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the </w:t>
            </w:r>
            <w:r w:rsidRPr="00DA1BF7">
              <w:rPr>
                <w:rFonts w:ascii="Calibri" w:eastAsia="MS Mincho" w:hAnsi="Calibri" w:cs="Times New Roman"/>
                <w:i/>
                <w:spacing w:val="-1"/>
                <w:sz w:val="18"/>
                <w:szCs w:val="18"/>
              </w:rPr>
              <w:t>knowledge</w:t>
            </w:r>
            <w:r w:rsidRPr="00DA1BF7">
              <w:rPr>
                <w:rFonts w:ascii="Calibri" w:eastAsia="MS Mincho" w:hAnsi="Calibri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pacing w:val="-1"/>
                <w:sz w:val="18"/>
                <w:szCs w:val="18"/>
              </w:rPr>
              <w:t>acquired</w:t>
            </w:r>
            <w:r w:rsidRPr="00DA1BF7">
              <w:rPr>
                <w:rFonts w:ascii="Calibri" w:eastAsia="MS Mincho" w:hAnsi="Calibri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pacing w:val="-1"/>
                <w:sz w:val="18"/>
                <w:szCs w:val="18"/>
              </w:rPr>
              <w:t>from</w:t>
            </w:r>
            <w:r w:rsidRPr="00DA1BF7">
              <w:rPr>
                <w:rFonts w:ascii="Calibri" w:eastAsia="MS Mincho" w:hAnsi="Calibri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b/>
                <w:i/>
                <w:sz w:val="18"/>
                <w:szCs w:val="18"/>
              </w:rPr>
              <w:t>PD</w:t>
            </w:r>
            <w:r w:rsidRPr="00DA1BF7">
              <w:rPr>
                <w:rFonts w:ascii="Calibri" w:eastAsia="MS Mincho" w:hAnsi="Calibri" w:cs="Times New Roman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pacing w:val="1"/>
                <w:sz w:val="18"/>
                <w:szCs w:val="18"/>
              </w:rPr>
              <w:t>during student teaching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5965F6AA" w14:textId="77777777" w:rsidR="008E100D" w:rsidRPr="00DA1BF7" w:rsidRDefault="008E100D" w:rsidP="000A231C">
            <w:pPr>
              <w:widowControl w:val="0"/>
              <w:spacing w:after="0" w:line="240" w:lineRule="auto"/>
              <w:ind w:left="-2" w:right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Participates</w:t>
            </w:r>
            <w:r w:rsidRPr="00DA1BF7">
              <w:rPr>
                <w:rFonts w:ascii="Calibri" w:eastAsia="Cambria" w:hAnsi="Calibri" w:cs="Times New Roman"/>
                <w:spacing w:val="-7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in</w:t>
            </w:r>
            <w:r w:rsidRPr="00DA1BF7">
              <w:rPr>
                <w:rFonts w:ascii="Calibri" w:eastAsia="Cambria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at</w:t>
            </w:r>
            <w:r w:rsidRPr="00DA1BF7">
              <w:rPr>
                <w:rFonts w:ascii="Calibri" w:eastAsia="Cambria" w:hAnsi="Calibri" w:cs="Times New Roman"/>
                <w:spacing w:val="-6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least</w:t>
            </w:r>
            <w:r w:rsidRPr="00DA1BF7">
              <w:rPr>
                <w:rFonts w:ascii="Calibri" w:eastAsia="Cambria" w:hAnsi="Calibri" w:cs="Times New Roman"/>
                <w:spacing w:val="-6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one</w:t>
            </w:r>
            <w:r w:rsidRPr="00DA1BF7">
              <w:rPr>
                <w:rFonts w:ascii="Calibri" w:eastAsia="Cambria" w:hAnsi="Calibri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b/>
                <w:spacing w:val="-1"/>
                <w:sz w:val="18"/>
                <w:szCs w:val="18"/>
              </w:rPr>
              <w:t>professional</w:t>
            </w:r>
            <w:r w:rsidRPr="00DA1BF7">
              <w:rPr>
                <w:rFonts w:ascii="Calibri" w:eastAsia="Cambria" w:hAnsi="Calibri" w:cs="Times New Roman"/>
                <w:b/>
                <w:spacing w:val="41"/>
                <w:w w:val="99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b/>
                <w:sz w:val="18"/>
                <w:szCs w:val="18"/>
              </w:rPr>
              <w:t>development</w:t>
            </w:r>
            <w:r w:rsidRPr="00DA1BF7">
              <w:rPr>
                <w:rFonts w:ascii="Calibri" w:eastAsia="Cambria" w:hAnsi="Calibri" w:cs="Times New Roman"/>
                <w:b/>
                <w:spacing w:val="-13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opportunity</w:t>
            </w:r>
            <w:r w:rsidRPr="00DA1BF7">
              <w:rPr>
                <w:rFonts w:ascii="Calibri" w:eastAsia="Cambria" w:hAnsi="Calibri" w:cs="Times New Roman"/>
                <w:spacing w:val="-11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(e.g.</w:t>
            </w:r>
            <w:r w:rsidRPr="00DA1BF7">
              <w:rPr>
                <w:rFonts w:ascii="Calibri" w:eastAsia="Cambria" w:hAnsi="Calibri" w:cs="Times New Roman"/>
                <w:spacing w:val="25"/>
                <w:w w:val="99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workshop,</w:t>
            </w:r>
            <w:r w:rsidRPr="00DA1BF7">
              <w:rPr>
                <w:rFonts w:ascii="Calibri" w:eastAsia="Cambria" w:hAnsi="Calibri" w:cs="Times New Roman"/>
                <w:spacing w:val="-8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seminar,</w:t>
            </w:r>
            <w:r w:rsidRPr="00DA1BF7">
              <w:rPr>
                <w:rFonts w:ascii="Calibri" w:eastAsia="Cambria" w:hAnsi="Calibri" w:cs="Times New Roman"/>
                <w:spacing w:val="-7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attending</w:t>
            </w:r>
            <w:r w:rsidRPr="00DA1BF7">
              <w:rPr>
                <w:rFonts w:ascii="Calibri" w:eastAsia="Cambria" w:hAnsi="Calibri" w:cs="Times New Roman"/>
                <w:spacing w:val="-8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a</w:t>
            </w:r>
            <w:r w:rsidRPr="00DA1BF7">
              <w:rPr>
                <w:rFonts w:ascii="Calibri" w:eastAsia="Cambria" w:hAnsi="Calibri" w:cs="Times New Roman"/>
                <w:spacing w:val="37"/>
                <w:w w:val="99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professional</w:t>
            </w:r>
            <w:r w:rsidRPr="00DA1BF7">
              <w:rPr>
                <w:rFonts w:ascii="Calibri" w:eastAsia="Cambria" w:hAnsi="Calibri" w:cs="Times New Roman"/>
                <w:spacing w:val="-20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conference)</w:t>
            </w:r>
          </w:p>
          <w:p w14:paraId="37B4BDBC" w14:textId="77777777" w:rsidR="008E100D" w:rsidRPr="00DA1BF7" w:rsidRDefault="008E100D" w:rsidP="000A231C">
            <w:pPr>
              <w:widowControl w:val="0"/>
              <w:spacing w:after="0" w:line="240" w:lineRule="auto"/>
              <w:ind w:left="-2"/>
              <w:contextualSpacing/>
              <w:rPr>
                <w:rFonts w:ascii="Calibri" w:eastAsia="Cambria" w:hAnsi="Calibri" w:cs="Times New Roman"/>
                <w:sz w:val="18"/>
                <w:szCs w:val="18"/>
              </w:rPr>
            </w:pPr>
          </w:p>
          <w:p w14:paraId="2BDFB74E" w14:textId="77777777" w:rsidR="008E100D" w:rsidRPr="00DA1BF7" w:rsidRDefault="008E100D" w:rsidP="000A231C">
            <w:pPr>
              <w:widowControl w:val="0"/>
              <w:spacing w:after="0" w:line="240" w:lineRule="auto"/>
              <w:ind w:left="-2"/>
              <w:contextualSpacing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A1BF7">
              <w:rPr>
                <w:rFonts w:ascii="Calibri" w:eastAsia="Cambria" w:hAnsi="Calibri" w:cs="Times New Roman"/>
                <w:i/>
                <w:sz w:val="18"/>
                <w:szCs w:val="18"/>
              </w:rPr>
              <w:t>AND</w:t>
            </w:r>
          </w:p>
          <w:p w14:paraId="4087F54A" w14:textId="77777777" w:rsidR="008E100D" w:rsidRPr="00DA1BF7" w:rsidRDefault="008E100D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Arial"/>
                <w:sz w:val="18"/>
                <w:szCs w:val="18"/>
                <w:highlight w:val="green"/>
              </w:rPr>
            </w:pPr>
            <w:r w:rsidRPr="00DA1BF7">
              <w:rPr>
                <w:rFonts w:ascii="Calibri" w:eastAsia="MS Mincho" w:hAnsi="Calibri" w:cs="Times New Roman"/>
                <w:i/>
                <w:spacing w:val="-1"/>
                <w:sz w:val="18"/>
                <w:szCs w:val="18"/>
              </w:rPr>
              <w:t>Provides</w:t>
            </w:r>
            <w:r w:rsidRPr="00DA1BF7">
              <w:rPr>
                <w:rFonts w:ascii="Calibri" w:eastAsia="MS Mincho" w:hAnsi="Calibri" w:cs="Times New Roman"/>
                <w:spacing w:val="-6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pacing w:val="-1"/>
                <w:sz w:val="18"/>
                <w:szCs w:val="18"/>
              </w:rPr>
              <w:t>evidence</w:t>
            </w:r>
            <w:r w:rsidRPr="00DA1BF7">
              <w:rPr>
                <w:rFonts w:ascii="Calibri" w:eastAsia="MS Mincho" w:hAnsi="Calibri" w:cs="Times New Roman"/>
                <w:i/>
                <w:spacing w:val="-5"/>
                <w:sz w:val="18"/>
                <w:szCs w:val="18"/>
              </w:rPr>
              <w:t xml:space="preserve"> of an increased understanding of the teaching profession as a result of the PD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3AD9FC70" w14:textId="77777777" w:rsidR="008E100D" w:rsidRPr="00DA1BF7" w:rsidRDefault="008E100D" w:rsidP="000A231C">
            <w:pPr>
              <w:widowControl w:val="0"/>
              <w:spacing w:after="0" w:line="240" w:lineRule="auto"/>
              <w:ind w:left="-2" w:right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A1BF7">
              <w:rPr>
                <w:rFonts w:ascii="Calibri" w:eastAsia="Cambria" w:hAnsi="Calibri" w:cs="Times New Roman"/>
                <w:i/>
                <w:spacing w:val="-1"/>
                <w:sz w:val="18"/>
                <w:szCs w:val="18"/>
              </w:rPr>
              <w:t>Participates</w:t>
            </w:r>
            <w:r w:rsidRPr="00DA1BF7">
              <w:rPr>
                <w:rFonts w:ascii="Calibri" w:eastAsia="Cambria" w:hAnsi="Calibri" w:cs="Times New Roman"/>
                <w:spacing w:val="-7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in</w:t>
            </w:r>
            <w:r w:rsidRPr="00DA1BF7">
              <w:rPr>
                <w:rFonts w:ascii="Calibri" w:eastAsia="Cambria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i/>
                <w:sz w:val="18"/>
                <w:szCs w:val="18"/>
              </w:rPr>
              <w:t>at</w:t>
            </w:r>
            <w:r w:rsidRPr="00DA1BF7">
              <w:rPr>
                <w:rFonts w:ascii="Calibri" w:eastAsia="Cambria" w:hAnsi="Calibri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i/>
                <w:spacing w:val="-1"/>
                <w:sz w:val="18"/>
                <w:szCs w:val="18"/>
              </w:rPr>
              <w:t>least</w:t>
            </w:r>
            <w:r w:rsidRPr="00DA1BF7">
              <w:rPr>
                <w:rFonts w:ascii="Calibri" w:eastAsia="Cambria" w:hAnsi="Calibri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i/>
                <w:sz w:val="18"/>
                <w:szCs w:val="18"/>
              </w:rPr>
              <w:t>one</w:t>
            </w:r>
            <w:r w:rsidRPr="00DA1BF7">
              <w:rPr>
                <w:rFonts w:ascii="Calibri" w:eastAsia="Cambria" w:hAnsi="Calibri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b/>
                <w:spacing w:val="-1"/>
                <w:sz w:val="18"/>
                <w:szCs w:val="18"/>
              </w:rPr>
              <w:t>professional</w:t>
            </w:r>
            <w:r w:rsidRPr="00DA1BF7">
              <w:rPr>
                <w:rFonts w:ascii="Calibri" w:eastAsia="Cambria" w:hAnsi="Calibri" w:cs="Times New Roman"/>
                <w:b/>
                <w:spacing w:val="41"/>
                <w:w w:val="99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b/>
                <w:sz w:val="18"/>
                <w:szCs w:val="18"/>
              </w:rPr>
              <w:t>development</w:t>
            </w:r>
            <w:r w:rsidRPr="00DA1BF7">
              <w:rPr>
                <w:rFonts w:ascii="Calibri" w:eastAsia="Cambria" w:hAnsi="Calibri" w:cs="Times New Roman"/>
                <w:b/>
                <w:spacing w:val="-13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opportunity</w:t>
            </w:r>
            <w:r w:rsidRPr="00DA1BF7">
              <w:rPr>
                <w:rFonts w:ascii="Calibri" w:eastAsia="Cambria" w:hAnsi="Calibri" w:cs="Times New Roman"/>
                <w:spacing w:val="-11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(e.g.</w:t>
            </w:r>
            <w:r w:rsidRPr="00DA1BF7">
              <w:rPr>
                <w:rFonts w:ascii="Calibri" w:eastAsia="Cambria" w:hAnsi="Calibri" w:cs="Times New Roman"/>
                <w:spacing w:val="25"/>
                <w:w w:val="99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workshop,</w:t>
            </w:r>
            <w:r w:rsidRPr="00DA1BF7">
              <w:rPr>
                <w:rFonts w:ascii="Calibri" w:eastAsia="Cambria" w:hAnsi="Calibri" w:cs="Times New Roman"/>
                <w:spacing w:val="-8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seminar,</w:t>
            </w:r>
            <w:r w:rsidRPr="00DA1BF7">
              <w:rPr>
                <w:rFonts w:ascii="Calibri" w:eastAsia="Cambria" w:hAnsi="Calibri" w:cs="Times New Roman"/>
                <w:spacing w:val="-7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attending</w:t>
            </w:r>
            <w:r w:rsidRPr="00DA1BF7">
              <w:rPr>
                <w:rFonts w:ascii="Calibri" w:eastAsia="Cambria" w:hAnsi="Calibri" w:cs="Times New Roman"/>
                <w:spacing w:val="-8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a</w:t>
            </w:r>
            <w:r w:rsidRPr="00DA1BF7">
              <w:rPr>
                <w:rFonts w:ascii="Calibri" w:eastAsia="Cambria" w:hAnsi="Calibri" w:cs="Times New Roman"/>
                <w:spacing w:val="37"/>
                <w:w w:val="99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professional</w:t>
            </w:r>
            <w:r w:rsidRPr="00DA1BF7">
              <w:rPr>
                <w:rFonts w:ascii="Calibri" w:eastAsia="Cambria" w:hAnsi="Calibri" w:cs="Times New Roman"/>
                <w:spacing w:val="-20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conference)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57B62562" w14:textId="77777777" w:rsidR="008E100D" w:rsidRPr="00DA1BF7" w:rsidRDefault="008E100D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Arial"/>
                <w:sz w:val="18"/>
                <w:szCs w:val="18"/>
                <w:highlight w:val="green"/>
              </w:rPr>
            </w:pPr>
            <w:r w:rsidRPr="00DA1BF7">
              <w:rPr>
                <w:rFonts w:ascii="Calibri" w:eastAsia="MS Mincho" w:hAnsi="Calibri" w:cs="Times New Roman"/>
                <w:i/>
                <w:spacing w:val="-1"/>
                <w:sz w:val="18"/>
                <w:szCs w:val="18"/>
              </w:rPr>
              <w:t>Does</w:t>
            </w:r>
            <w:r w:rsidRPr="00DA1BF7">
              <w:rPr>
                <w:rFonts w:ascii="Calibri" w:eastAsia="MS Mincho" w:hAnsi="Calibri" w:cs="Times New Roman"/>
                <w:i/>
                <w:spacing w:val="-8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not</w:t>
            </w:r>
            <w:r w:rsidRPr="00DA1BF7">
              <w:rPr>
                <w:rFonts w:ascii="Calibri" w:eastAsia="MS Mincho" w:hAnsi="Calibri" w:cs="Times New Roman"/>
                <w:i/>
                <w:spacing w:val="-7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pacing w:val="-1"/>
                <w:sz w:val="18"/>
                <w:szCs w:val="18"/>
              </w:rPr>
              <w:t>participate</w:t>
            </w:r>
            <w:r w:rsidRPr="00DA1BF7">
              <w:rPr>
                <w:rFonts w:ascii="Calibri" w:eastAsia="MS Mincho" w:hAnsi="Calibri" w:cs="Times New Roman"/>
                <w:spacing w:val="-8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pacing w:val="-1"/>
                <w:sz w:val="18"/>
                <w:szCs w:val="18"/>
              </w:rPr>
              <w:t>in</w:t>
            </w:r>
            <w:r w:rsidRPr="00DA1BF7">
              <w:rPr>
                <w:rFonts w:ascii="Calibri" w:eastAsia="MS Mincho" w:hAnsi="Calibri" w:cs="Times New Roman"/>
                <w:spacing w:val="-6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any</w:t>
            </w:r>
            <w:r w:rsidRPr="00DA1BF7">
              <w:rPr>
                <w:rFonts w:ascii="Calibri" w:eastAsia="MS Mincho" w:hAnsi="Calibri" w:cs="Times New Roman"/>
                <w:spacing w:val="-6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b/>
                <w:spacing w:val="-1"/>
                <w:sz w:val="18"/>
                <w:szCs w:val="18"/>
              </w:rPr>
              <w:t>professional</w:t>
            </w:r>
            <w:r w:rsidRPr="00DA1BF7">
              <w:rPr>
                <w:rFonts w:ascii="Calibri" w:eastAsia="MS Mincho" w:hAnsi="Calibri" w:cs="Times New Roman"/>
                <w:b/>
                <w:spacing w:val="-8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>development</w:t>
            </w:r>
            <w:r w:rsidRPr="00DA1BF7">
              <w:rPr>
                <w:rFonts w:ascii="Calibri" w:eastAsia="MS Mincho" w:hAnsi="Calibri" w:cs="Times New Roman"/>
                <w:b/>
                <w:spacing w:val="47"/>
                <w:w w:val="99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pacing w:val="-1"/>
                <w:sz w:val="18"/>
                <w:szCs w:val="18"/>
              </w:rPr>
              <w:t>opportunity</w:t>
            </w:r>
            <w:r w:rsidRPr="00DA1BF7">
              <w:rPr>
                <w:rFonts w:ascii="Calibri" w:eastAsia="MS Mincho" w:hAnsi="Calibri" w:cs="Times New Roman"/>
                <w:spacing w:val="-7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pacing w:val="-1"/>
                <w:sz w:val="18"/>
                <w:szCs w:val="18"/>
              </w:rPr>
              <w:t>(e.g.</w:t>
            </w:r>
            <w:r w:rsidRPr="00DA1BF7">
              <w:rPr>
                <w:rFonts w:ascii="Calibri" w:eastAsia="MS Mincho" w:hAnsi="Calibri" w:cs="Times New Roman"/>
                <w:spacing w:val="-7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pacing w:val="-1"/>
                <w:sz w:val="18"/>
                <w:szCs w:val="18"/>
              </w:rPr>
              <w:t>workshop,</w:t>
            </w:r>
            <w:r w:rsidRPr="00DA1BF7">
              <w:rPr>
                <w:rFonts w:ascii="Calibri" w:eastAsia="MS Mincho" w:hAnsi="Calibri" w:cs="Times New Roman"/>
                <w:spacing w:val="-7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pacing w:val="-1"/>
                <w:sz w:val="18"/>
                <w:szCs w:val="18"/>
              </w:rPr>
              <w:t>seminar,</w:t>
            </w:r>
            <w:r w:rsidRPr="00DA1BF7">
              <w:rPr>
                <w:rFonts w:ascii="Calibri" w:eastAsia="MS Mincho" w:hAnsi="Calibri" w:cs="Times New Roman"/>
                <w:spacing w:val="-7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pacing w:val="-1"/>
                <w:sz w:val="18"/>
                <w:szCs w:val="18"/>
              </w:rPr>
              <w:t>attending a professional</w:t>
            </w:r>
            <w:r w:rsidRPr="00DA1BF7">
              <w:rPr>
                <w:rFonts w:ascii="Calibri" w:eastAsia="MS Mincho" w:hAnsi="Calibri" w:cs="Times New Roman"/>
                <w:spacing w:val="-20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pacing w:val="-1"/>
                <w:sz w:val="18"/>
                <w:szCs w:val="18"/>
              </w:rPr>
              <w:t>conference)</w:t>
            </w:r>
          </w:p>
        </w:tc>
      </w:tr>
      <w:tr w:rsidR="008E100D" w:rsidRPr="00DA1BF7" w14:paraId="043E8A3F" w14:textId="77777777" w:rsidTr="000A231C"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634937" w14:textId="77777777" w:rsidR="008E100D" w:rsidRPr="002F0428" w:rsidRDefault="008E100D" w:rsidP="000A231C">
            <w:pPr>
              <w:rPr>
                <w:b/>
              </w:rPr>
            </w:pPr>
            <w:r w:rsidRPr="002F0428">
              <w:rPr>
                <w:b/>
              </w:rPr>
              <w:t xml:space="preserve">Sources of Evidence: </w:t>
            </w:r>
          </w:p>
        </w:tc>
        <w:tc>
          <w:tcPr>
            <w:tcW w:w="11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7BFC6380" w14:textId="77777777" w:rsidR="00C23579" w:rsidRPr="00C23579" w:rsidRDefault="00C23579" w:rsidP="006C340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i/>
                <w:sz w:val="18"/>
                <w:szCs w:val="18"/>
              </w:rPr>
            </w:pPr>
            <w:r w:rsidRPr="00C23579">
              <w:rPr>
                <w:rFonts w:ascii="Calibri" w:eastAsia="MS Mincho" w:hAnsi="Calibri" w:cs="Times New Roman"/>
                <w:sz w:val="20"/>
                <w:szCs w:val="18"/>
              </w:rPr>
              <w:t>Certificates of attendance</w:t>
            </w:r>
          </w:p>
          <w:p w14:paraId="1C820FE5" w14:textId="77777777" w:rsidR="00C23579" w:rsidRPr="00C23579" w:rsidRDefault="00C23579" w:rsidP="006C340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Materials from conference/meeting</w:t>
            </w:r>
          </w:p>
          <w:p w14:paraId="44A88B26" w14:textId="77777777" w:rsidR="00C23579" w:rsidRPr="005E121F" w:rsidRDefault="00C23579" w:rsidP="006C340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Feedback on learner work samples</w:t>
            </w:r>
          </w:p>
          <w:p w14:paraId="10EF0B2C" w14:textId="77777777" w:rsidR="005E121F" w:rsidRPr="00C23579" w:rsidRDefault="005E121F" w:rsidP="006C340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Post-conference written reflection/logs</w:t>
            </w:r>
          </w:p>
          <w:p w14:paraId="3D8C4CB5" w14:textId="77777777" w:rsidR="00C23579" w:rsidRDefault="00C23579" w:rsidP="00C23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i/>
                <w:sz w:val="20"/>
                <w:szCs w:val="18"/>
              </w:rPr>
            </w:pPr>
          </w:p>
          <w:p w14:paraId="4A679EA9" w14:textId="4D4043A8" w:rsidR="00C23579" w:rsidRPr="00C23579" w:rsidRDefault="00C23579" w:rsidP="00B0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i/>
                <w:sz w:val="20"/>
                <w:szCs w:val="18"/>
              </w:rPr>
            </w:pPr>
            <w:r w:rsidRPr="00C23579">
              <w:rPr>
                <w:rFonts w:ascii="Calibri" w:eastAsia="MS Mincho" w:hAnsi="Calibri" w:cs="Times New Roman"/>
                <w:i/>
                <w:sz w:val="20"/>
                <w:szCs w:val="18"/>
              </w:rPr>
              <w:t>Examples of professional development activities may include:</w:t>
            </w:r>
            <w:r w:rsidR="00D04B85">
              <w:rPr>
                <w:rFonts w:ascii="Calibri" w:eastAsia="MS Mincho" w:hAnsi="Calibri" w:cs="Times New Roman"/>
                <w:i/>
                <w:sz w:val="20"/>
                <w:szCs w:val="18"/>
              </w:rPr>
              <w:t xml:space="preserve"> school/district </w:t>
            </w:r>
            <w:r w:rsidRPr="00C23579">
              <w:rPr>
                <w:rFonts w:ascii="Calibri" w:eastAsia="MS Mincho" w:hAnsi="Calibri" w:cs="Times New Roman"/>
                <w:i/>
                <w:sz w:val="20"/>
                <w:szCs w:val="18"/>
              </w:rPr>
              <w:t>workshops to address individual teacher growth and/or classroom pr</w:t>
            </w:r>
            <w:r w:rsidR="00D04B85">
              <w:rPr>
                <w:rFonts w:ascii="Calibri" w:eastAsia="MS Mincho" w:hAnsi="Calibri" w:cs="Times New Roman"/>
                <w:i/>
                <w:sz w:val="20"/>
                <w:szCs w:val="18"/>
              </w:rPr>
              <w:t>actices and student development;</w:t>
            </w:r>
            <w:r w:rsidRPr="00C23579">
              <w:rPr>
                <w:rFonts w:ascii="Calibri" w:eastAsia="MS Mincho" w:hAnsi="Calibri" w:cs="Times New Roman"/>
                <w:i/>
                <w:sz w:val="20"/>
                <w:szCs w:val="18"/>
              </w:rPr>
              <w:t xml:space="preserve"> self-assessment and analys</w:t>
            </w:r>
            <w:r w:rsidR="00D04B85">
              <w:rPr>
                <w:rFonts w:ascii="Calibri" w:eastAsia="MS Mincho" w:hAnsi="Calibri" w:cs="Times New Roman"/>
                <w:i/>
                <w:sz w:val="20"/>
                <w:szCs w:val="18"/>
              </w:rPr>
              <w:t>is of student learning evidence;</w:t>
            </w:r>
            <w:r w:rsidRPr="00C23579">
              <w:rPr>
                <w:rFonts w:ascii="Calibri" w:eastAsia="MS Mincho" w:hAnsi="Calibri" w:cs="Times New Roman"/>
                <w:i/>
                <w:sz w:val="20"/>
                <w:szCs w:val="18"/>
              </w:rPr>
              <w:t xml:space="preserve"> webinar</w:t>
            </w:r>
            <w:r w:rsidR="00D04B85">
              <w:rPr>
                <w:rFonts w:ascii="Calibri" w:eastAsia="MS Mincho" w:hAnsi="Calibri" w:cs="Times New Roman"/>
                <w:i/>
                <w:sz w:val="20"/>
                <w:szCs w:val="18"/>
              </w:rPr>
              <w:t>s;</w:t>
            </w:r>
            <w:r w:rsidRPr="00C23579">
              <w:rPr>
                <w:rFonts w:ascii="Calibri" w:eastAsia="MS Mincho" w:hAnsi="Calibri" w:cs="Times New Roman"/>
                <w:i/>
                <w:sz w:val="20"/>
                <w:szCs w:val="18"/>
              </w:rPr>
              <w:t xml:space="preserve"> modules (</w:t>
            </w:r>
            <w:r w:rsidR="005E121F">
              <w:rPr>
                <w:rFonts w:ascii="Calibri" w:eastAsia="MS Mincho" w:hAnsi="Calibri" w:cs="Times New Roman"/>
                <w:i/>
                <w:sz w:val="20"/>
                <w:szCs w:val="18"/>
              </w:rPr>
              <w:t>e.g.,</w:t>
            </w:r>
            <w:r w:rsidRPr="00C23579">
              <w:rPr>
                <w:rFonts w:ascii="Calibri" w:eastAsia="MS Mincho" w:hAnsi="Calibri" w:cs="Times New Roman"/>
                <w:i/>
                <w:sz w:val="20"/>
                <w:szCs w:val="18"/>
              </w:rPr>
              <w:t xml:space="preserve"> </w:t>
            </w:r>
            <w:r w:rsidR="008B45BC" w:rsidRPr="00C23579">
              <w:rPr>
                <w:rFonts w:ascii="Calibri" w:eastAsia="MS Mincho" w:hAnsi="Calibri" w:cs="Times New Roman"/>
                <w:i/>
                <w:sz w:val="20"/>
                <w:szCs w:val="18"/>
              </w:rPr>
              <w:t>Ba</w:t>
            </w:r>
            <w:r w:rsidR="008B45BC">
              <w:rPr>
                <w:rFonts w:ascii="Calibri" w:eastAsia="MS Mincho" w:hAnsi="Calibri" w:cs="Times New Roman"/>
                <w:i/>
                <w:sz w:val="20"/>
                <w:szCs w:val="18"/>
              </w:rPr>
              <w:t>ttelle</w:t>
            </w:r>
            <w:r w:rsidR="005E121F">
              <w:rPr>
                <w:rFonts w:ascii="Calibri" w:eastAsia="MS Mincho" w:hAnsi="Calibri" w:cs="Times New Roman"/>
                <w:i/>
                <w:sz w:val="20"/>
                <w:szCs w:val="18"/>
              </w:rPr>
              <w:t xml:space="preserve"> for Kids, OLAC, Iris</w:t>
            </w:r>
            <w:r w:rsidRPr="00C23579">
              <w:rPr>
                <w:rFonts w:ascii="Calibri" w:eastAsia="MS Mincho" w:hAnsi="Calibri" w:cs="Times New Roman"/>
                <w:i/>
                <w:sz w:val="20"/>
                <w:szCs w:val="18"/>
              </w:rPr>
              <w:t xml:space="preserve">), programs offered by </w:t>
            </w:r>
            <w:r w:rsidR="00D04B85">
              <w:rPr>
                <w:rFonts w:ascii="Calibri" w:eastAsia="MS Mincho" w:hAnsi="Calibri" w:cs="Times New Roman"/>
                <w:i/>
                <w:sz w:val="20"/>
                <w:szCs w:val="18"/>
              </w:rPr>
              <w:t xml:space="preserve">college/university </w:t>
            </w:r>
            <w:r w:rsidRPr="00C23579">
              <w:rPr>
                <w:rFonts w:ascii="Calibri" w:eastAsia="MS Mincho" w:hAnsi="Calibri" w:cs="Times New Roman"/>
                <w:i/>
                <w:sz w:val="20"/>
                <w:szCs w:val="18"/>
              </w:rPr>
              <w:t xml:space="preserve">career services office, etc. </w:t>
            </w:r>
          </w:p>
        </w:tc>
      </w:tr>
      <w:tr w:rsidR="008E100D" w:rsidRPr="00DA1BF7" w14:paraId="4EC59246" w14:textId="77777777" w:rsidTr="000A231C">
        <w:trPr>
          <w:trHeight w:val="225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4A45FC" w14:textId="77777777" w:rsidR="008E100D" w:rsidRPr="002F0428" w:rsidRDefault="008E100D" w:rsidP="000A231C">
            <w:pPr>
              <w:rPr>
                <w:b/>
              </w:rPr>
            </w:pPr>
            <w:r w:rsidRPr="002F0428">
              <w:rPr>
                <w:b/>
              </w:rPr>
              <w:t xml:space="preserve">Possible Evidence: 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326BD01B" w14:textId="77777777" w:rsidR="008E100D" w:rsidRPr="008743DD" w:rsidRDefault="008E100D" w:rsidP="000A231C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8743DD">
              <w:rPr>
                <w:b/>
                <w:i/>
                <w:sz w:val="20"/>
              </w:rPr>
              <w:t>Exceeds/Meets Expectations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6D1B6383" w14:textId="77777777" w:rsidR="008E100D" w:rsidRPr="008743DD" w:rsidRDefault="008E100D" w:rsidP="000A231C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8743DD">
              <w:rPr>
                <w:b/>
                <w:i/>
                <w:sz w:val="20"/>
              </w:rPr>
              <w:t>Emerging/ Does Not Meet Expectations</w:t>
            </w:r>
          </w:p>
        </w:tc>
      </w:tr>
      <w:tr w:rsidR="008E100D" w:rsidRPr="00DA1BF7" w14:paraId="42ADE717" w14:textId="77777777" w:rsidTr="000A231C"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8960AC" w14:textId="77777777" w:rsidR="008E100D" w:rsidRPr="00DA1BF7" w:rsidRDefault="008E100D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contextualSpacing/>
              <w:rPr>
                <w:rFonts w:ascii="Calibri" w:eastAsia="MS Mincho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D4E66C7" w14:textId="77777777" w:rsidR="008E100D" w:rsidRDefault="005E121F" w:rsidP="000A23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b/>
                <w:sz w:val="20"/>
                <w:szCs w:val="18"/>
              </w:rPr>
              <w:t>Exceeds:</w:t>
            </w:r>
          </w:p>
          <w:p w14:paraId="13C98DED" w14:textId="77777777" w:rsidR="005E121F" w:rsidRPr="002B1D4D" w:rsidRDefault="00BA3B40" w:rsidP="006C340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 xml:space="preserve">Student teacher articulates ideas/relevance of professional development and demonstrates how themes from professional development were </w:t>
            </w:r>
            <w:r w:rsidRPr="00EC12BA">
              <w:rPr>
                <w:rFonts w:ascii="Calibri" w:eastAsia="MS Mincho" w:hAnsi="Calibri" w:cs="Times New Roman"/>
                <w:i/>
                <w:sz w:val="20"/>
                <w:szCs w:val="18"/>
              </w:rPr>
              <w:t>implemented</w:t>
            </w:r>
            <w:r>
              <w:rPr>
                <w:rFonts w:ascii="Calibri" w:eastAsia="MS Mincho" w:hAnsi="Calibri" w:cs="Times New Roman"/>
                <w:sz w:val="20"/>
                <w:szCs w:val="18"/>
              </w:rPr>
              <w:t xml:space="preserve"> in practice</w:t>
            </w:r>
          </w:p>
          <w:p w14:paraId="3B019AF7" w14:textId="77777777" w:rsidR="002B1D4D" w:rsidRPr="00BA3B40" w:rsidRDefault="002B1D4D" w:rsidP="002B1D4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</w:p>
          <w:p w14:paraId="36568854" w14:textId="77777777" w:rsidR="005E121F" w:rsidRDefault="005E121F" w:rsidP="000A23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b/>
                <w:sz w:val="20"/>
                <w:szCs w:val="18"/>
              </w:rPr>
              <w:t>Meets:</w:t>
            </w:r>
          </w:p>
          <w:p w14:paraId="30B8C014" w14:textId="77777777" w:rsidR="00BA3B40" w:rsidRPr="00BA3B40" w:rsidRDefault="00BA3B40" w:rsidP="006C340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 xml:space="preserve">Articulates main idea/relevance from professional development. Describes how the knowledge acquired </w:t>
            </w:r>
            <w:r w:rsidRPr="00EC12BA">
              <w:rPr>
                <w:rFonts w:ascii="Calibri" w:eastAsia="MS Mincho" w:hAnsi="Calibri" w:cs="Times New Roman"/>
                <w:i/>
                <w:sz w:val="20"/>
                <w:szCs w:val="18"/>
              </w:rPr>
              <w:t>applies to his/her own practice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AAD96A2" w14:textId="77777777" w:rsidR="005E121F" w:rsidRDefault="005E121F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b/>
                <w:sz w:val="20"/>
                <w:szCs w:val="18"/>
              </w:rPr>
              <w:t>Emerging:</w:t>
            </w:r>
          </w:p>
          <w:p w14:paraId="307896C0" w14:textId="77777777" w:rsidR="00BA3B40" w:rsidRPr="00BA3B40" w:rsidRDefault="00BA3B40" w:rsidP="006C340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Student teacher is unable to articulate learning relevance of PD</w:t>
            </w:r>
          </w:p>
          <w:p w14:paraId="1D3C0BAF" w14:textId="77777777" w:rsidR="00BA3B40" w:rsidRPr="002B1D4D" w:rsidRDefault="00BA3B40" w:rsidP="006C340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Professional development opportunity is not connected to field or grade band</w:t>
            </w:r>
          </w:p>
          <w:p w14:paraId="47A2D75D" w14:textId="77777777" w:rsidR="002B1D4D" w:rsidRPr="00BA3B40" w:rsidRDefault="002B1D4D" w:rsidP="002B1D4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</w:p>
          <w:p w14:paraId="2398FA70" w14:textId="77777777" w:rsidR="005E121F" w:rsidRDefault="005E121F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b/>
                <w:sz w:val="20"/>
                <w:szCs w:val="18"/>
              </w:rPr>
              <w:t>Does not Meet:</w:t>
            </w:r>
          </w:p>
          <w:p w14:paraId="3ECC6790" w14:textId="77777777" w:rsidR="00BA3B40" w:rsidRPr="00BA3B40" w:rsidRDefault="00BA3B40" w:rsidP="006C340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 xml:space="preserve">Does not participate in PD </w:t>
            </w:r>
          </w:p>
        </w:tc>
      </w:tr>
    </w:tbl>
    <w:p w14:paraId="248726CA" w14:textId="77777777" w:rsidR="00DA1BF7" w:rsidRDefault="00DA1BF7"/>
    <w:p w14:paraId="6FE7C728" w14:textId="77777777" w:rsidR="00DA1BF7" w:rsidRDefault="00DA1BF7">
      <w:r>
        <w:br w:type="page"/>
      </w:r>
    </w:p>
    <w:tbl>
      <w:tblPr>
        <w:tblW w:w="5000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78"/>
        <w:gridCol w:w="3594"/>
        <w:gridCol w:w="2564"/>
        <w:gridCol w:w="2920"/>
        <w:gridCol w:w="2617"/>
      </w:tblGrid>
      <w:tr w:rsidR="00DA1BF7" w:rsidRPr="00DA1BF7" w14:paraId="68A0BEA2" w14:textId="77777777" w:rsidTr="00F702A4">
        <w:trPr>
          <w:trHeight w:val="369"/>
          <w:tblHeader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D03714" w14:textId="77777777" w:rsidR="00DA1BF7" w:rsidRPr="00DA1BF7" w:rsidRDefault="00DA1BF7" w:rsidP="00DA1BF7">
            <w:pPr>
              <w:tabs>
                <w:tab w:val="center" w:pos="4559"/>
              </w:tabs>
              <w:spacing w:after="0" w:line="240" w:lineRule="auto"/>
              <w:contextualSpacing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b/>
                <w:sz w:val="20"/>
                <w:szCs w:val="20"/>
              </w:rPr>
              <w:t xml:space="preserve">  Item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DDC352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Exceeds Expectations</w:t>
            </w:r>
          </w:p>
          <w:p w14:paraId="5D9AFE73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205D91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Meets Expectations</w:t>
            </w:r>
          </w:p>
          <w:p w14:paraId="5AB24AB5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E8E317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Emerging</w:t>
            </w:r>
          </w:p>
          <w:p w14:paraId="755C9AF4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B18C48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425F99EC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DA1BF7" w:rsidRPr="00DA1BF7" w14:paraId="14A1C3A2" w14:textId="77777777" w:rsidTr="00DA1BF7">
        <w:trPr>
          <w:trHeight w:val="288"/>
        </w:trPr>
        <w:tc>
          <w:tcPr>
            <w:tcW w:w="1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BE4D20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MS Mincho" w:hAnsi="Calibri" w:cs="Times New Roman"/>
                <w:b/>
                <w:sz w:val="24"/>
                <w:szCs w:val="20"/>
              </w:rPr>
              <w:t>Professional Commitment and Behaviors</w:t>
            </w:r>
          </w:p>
        </w:tc>
      </w:tr>
      <w:tr w:rsidR="00DA1BF7" w:rsidRPr="00DA1BF7" w14:paraId="1D7839E5" w14:textId="77777777" w:rsidTr="00F702A4"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DACCD6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contextualSpacing/>
              <w:rPr>
                <w:rFonts w:ascii="Calibri" w:eastAsia="MS Mincho" w:hAnsi="Calibri" w:cs="Arial"/>
                <w:b/>
                <w:bCs/>
                <w:sz w:val="18"/>
                <w:szCs w:val="18"/>
              </w:rPr>
            </w:pPr>
            <w:r w:rsidRPr="00DA1BF7">
              <w:rPr>
                <w:rFonts w:ascii="Calibri" w:eastAsia="MS Mincho" w:hAnsi="Calibri" w:cs="Arial"/>
                <w:b/>
                <w:bCs/>
                <w:sz w:val="18"/>
                <w:szCs w:val="18"/>
              </w:rPr>
              <w:t>B. Demonstrates Effective Communication with Parents or Legal Guardians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10F0DCF3" w14:textId="77777777" w:rsidR="00DA1BF7" w:rsidRPr="00DA1BF7" w:rsidRDefault="00DA1BF7" w:rsidP="00DA1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Provides evidence of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 xml:space="preserve"> communication with parents or legal guardians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in accordance with district policies (e.g., letter of introduction, attends parent-teacher conferences, communication via email or online)</w:t>
            </w:r>
          </w:p>
          <w:p w14:paraId="03591A64" w14:textId="77777777" w:rsidR="00DA1BF7" w:rsidRPr="00DA1BF7" w:rsidRDefault="00DA1BF7" w:rsidP="00DA1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</w:p>
          <w:p w14:paraId="0C562614" w14:textId="77777777" w:rsidR="00DA1BF7" w:rsidRPr="00DA1BF7" w:rsidRDefault="00DA1BF7" w:rsidP="00DA1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AND</w:t>
            </w:r>
          </w:p>
          <w:p w14:paraId="5FFF8622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Provides information about P-12 learning to 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>parents or legal guardians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to promote understanding and academic progress </w:t>
            </w:r>
          </w:p>
          <w:p w14:paraId="68C9C162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</w:p>
          <w:p w14:paraId="1F0CB02F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i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AND</w:t>
            </w:r>
          </w:p>
          <w:p w14:paraId="44CFBDE9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Arial"/>
                <w:i/>
                <w:color w:val="FF0000"/>
                <w:sz w:val="18"/>
                <w:szCs w:val="18"/>
                <w:highlight w:val="green"/>
              </w:rPr>
            </w:pPr>
            <w:r w:rsidRPr="00DA1BF7">
              <w:rPr>
                <w:rFonts w:ascii="Calibri" w:eastAsia="MS Mincho" w:hAnsi="Calibri" w:cs="Times New Roman"/>
                <w:i/>
                <w:spacing w:val="-1"/>
                <w:sz w:val="18"/>
                <w:szCs w:val="18"/>
              </w:rPr>
              <w:t>Interacts</w:t>
            </w:r>
            <w:r w:rsidRPr="00DA1BF7">
              <w:rPr>
                <w:rFonts w:ascii="Calibri" w:eastAsia="MS Mincho" w:hAnsi="Calibri" w:cs="Times New Roman"/>
                <w:i/>
                <w:spacing w:val="-7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pacing w:val="-1"/>
                <w:sz w:val="18"/>
                <w:szCs w:val="18"/>
              </w:rPr>
              <w:t>with</w:t>
            </w:r>
            <w:r w:rsidRPr="00DA1BF7">
              <w:rPr>
                <w:rFonts w:ascii="Calibri" w:eastAsia="MS Mincho" w:hAnsi="Calibri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b/>
                <w:i/>
                <w:sz w:val="18"/>
                <w:szCs w:val="18"/>
              </w:rPr>
              <w:t>parents or legal guardians</w:t>
            </w:r>
            <w:r w:rsidRPr="00DA1BF7">
              <w:rPr>
                <w:rFonts w:ascii="Calibri" w:eastAsia="MS Mincho" w:hAnsi="Calibri" w:cs="Times New Roman"/>
                <w:i/>
                <w:spacing w:val="-1"/>
                <w:sz w:val="18"/>
                <w:szCs w:val="18"/>
              </w:rPr>
              <w:t xml:space="preserve"> in</w:t>
            </w:r>
            <w:r w:rsidRPr="00DA1BF7">
              <w:rPr>
                <w:rFonts w:ascii="Calibri" w:eastAsia="MS Mincho" w:hAnsi="Calibri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ways</w:t>
            </w:r>
            <w:r w:rsidRPr="00DA1BF7">
              <w:rPr>
                <w:rFonts w:ascii="Calibri" w:eastAsia="MS Mincho" w:hAnsi="Calibri" w:cs="Times New Roman"/>
                <w:i/>
                <w:spacing w:val="-7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that</w:t>
            </w:r>
            <w:r w:rsidRPr="00DA1BF7">
              <w:rPr>
                <w:rFonts w:ascii="Calibri" w:eastAsia="MS Mincho" w:hAnsi="Calibri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pacing w:val="-1"/>
                <w:sz w:val="18"/>
                <w:szCs w:val="18"/>
              </w:rPr>
              <w:t>improve understanding</w:t>
            </w:r>
            <w:r w:rsidRPr="00DA1BF7">
              <w:rPr>
                <w:rFonts w:ascii="Calibri" w:eastAsia="MS Mincho" w:hAnsi="Calibri" w:cs="Times New Roman"/>
                <w:i/>
                <w:spacing w:val="-11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and</w:t>
            </w:r>
            <w:r w:rsidRPr="00DA1BF7">
              <w:rPr>
                <w:rFonts w:ascii="Calibri" w:eastAsia="MS Mincho" w:hAnsi="Calibri" w:cs="Times New Roman"/>
                <w:i/>
                <w:spacing w:val="-9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pacing w:val="-1"/>
                <w:sz w:val="18"/>
                <w:szCs w:val="18"/>
              </w:rPr>
              <w:t>encourage</w:t>
            </w:r>
            <w:r w:rsidRPr="00DA1BF7">
              <w:rPr>
                <w:rFonts w:ascii="Calibri" w:eastAsia="MS Mincho" w:hAnsi="Calibri" w:cs="Times New Roman"/>
                <w:i/>
                <w:spacing w:val="-12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pacing w:val="-1"/>
                <w:sz w:val="18"/>
                <w:szCs w:val="18"/>
              </w:rPr>
              <w:t>progress (e.g. exchange of email, face-to-face discussion, etc.)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70B56E61" w14:textId="77777777" w:rsidR="00DA1BF7" w:rsidRPr="00DA1BF7" w:rsidRDefault="00DA1BF7" w:rsidP="00DA1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Provides evidence of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 xml:space="preserve"> communication with parents or legal guardians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in accordance with district policies (e.g., letter of introduction, attends parent-teacher conferences, communication via email or online)</w:t>
            </w:r>
          </w:p>
          <w:p w14:paraId="7B587E2A" w14:textId="77777777" w:rsidR="00DA1BF7" w:rsidRPr="00DA1BF7" w:rsidRDefault="00DA1BF7" w:rsidP="00DA1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</w:p>
          <w:p w14:paraId="0CED0613" w14:textId="77777777" w:rsidR="00DA1BF7" w:rsidRPr="00DA1BF7" w:rsidRDefault="00DA1BF7" w:rsidP="00DA1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i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AND</w:t>
            </w:r>
          </w:p>
          <w:p w14:paraId="7C0EC145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Arial"/>
                <w:i/>
                <w:color w:val="FF0000"/>
                <w:sz w:val="18"/>
                <w:szCs w:val="18"/>
                <w:highlight w:val="green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Provides information 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about P-12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learning to </w:t>
            </w:r>
            <w:r w:rsidRPr="00DA1BF7">
              <w:rPr>
                <w:rFonts w:ascii="Calibri" w:eastAsia="MS Mincho" w:hAnsi="Calibri" w:cs="Times New Roman"/>
                <w:b/>
                <w:i/>
                <w:sz w:val="18"/>
                <w:szCs w:val="18"/>
              </w:rPr>
              <w:t xml:space="preserve">parents or legal guardians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to promote understanding and academic progress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5D196103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Arial"/>
                <w:color w:val="FF0000"/>
                <w:sz w:val="18"/>
                <w:szCs w:val="18"/>
                <w:highlight w:val="green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Provides 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evidence of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 xml:space="preserve"> communication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 xml:space="preserve">with parents or legal guardians 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in accordance with district policies (e.g., letter of introduction, attends parent-teacher conferences, communication via email or online)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31AB8E20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Arial"/>
                <w:color w:val="FF0000"/>
                <w:sz w:val="18"/>
                <w:szCs w:val="18"/>
                <w:highlight w:val="green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Does not provide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evidence of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 xml:space="preserve"> communication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>with parents or legal guardians</w:t>
            </w:r>
          </w:p>
        </w:tc>
      </w:tr>
      <w:tr w:rsidR="002F0428" w:rsidRPr="00DA1BF7" w14:paraId="015D97C9" w14:textId="77777777" w:rsidTr="00FF44CB">
        <w:trPr>
          <w:trHeight w:val="1593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51B89F" w14:textId="77777777" w:rsidR="002F0428" w:rsidRPr="002F0428" w:rsidRDefault="002F0428" w:rsidP="002F0428">
            <w:pPr>
              <w:rPr>
                <w:b/>
              </w:rPr>
            </w:pPr>
            <w:r w:rsidRPr="002F0428">
              <w:rPr>
                <w:b/>
              </w:rPr>
              <w:t xml:space="preserve">Sources of Evidence: </w:t>
            </w:r>
          </w:p>
        </w:tc>
        <w:tc>
          <w:tcPr>
            <w:tcW w:w="11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6224689A" w14:textId="77777777" w:rsidR="00BB3146" w:rsidRPr="00BB3146" w:rsidRDefault="00BB3146" w:rsidP="00FF44C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20"/>
                <w:szCs w:val="18"/>
              </w:rPr>
            </w:pPr>
            <w:r w:rsidRPr="00BB3146">
              <w:rPr>
                <w:rFonts w:cs="Arial"/>
                <w:sz w:val="20"/>
                <w:szCs w:val="18"/>
              </w:rPr>
              <w:t>Introductory letters to parents and families at the beginning of the year</w:t>
            </w:r>
          </w:p>
          <w:p w14:paraId="5698111A" w14:textId="77777777" w:rsidR="00BB3146" w:rsidRPr="00BB3146" w:rsidRDefault="00BB3146" w:rsidP="00FF44C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20"/>
                <w:szCs w:val="18"/>
              </w:rPr>
            </w:pPr>
            <w:r w:rsidRPr="00BB3146">
              <w:rPr>
                <w:rFonts w:cs="Arial"/>
                <w:sz w:val="20"/>
                <w:szCs w:val="18"/>
              </w:rPr>
              <w:t>Communication through school website or portal</w:t>
            </w:r>
          </w:p>
          <w:p w14:paraId="22D4E924" w14:textId="77777777" w:rsidR="00BB3146" w:rsidRPr="00BB3146" w:rsidRDefault="00BB3146" w:rsidP="00FF44C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20"/>
                <w:szCs w:val="18"/>
              </w:rPr>
            </w:pPr>
            <w:r w:rsidRPr="00BB3146">
              <w:rPr>
                <w:rFonts w:cs="Arial"/>
                <w:sz w:val="20"/>
                <w:szCs w:val="18"/>
              </w:rPr>
              <w:t>Communication notebook</w:t>
            </w:r>
          </w:p>
          <w:p w14:paraId="2F822936" w14:textId="098CBCF7" w:rsidR="00D04B85" w:rsidRPr="00D04B85" w:rsidRDefault="00D04B85" w:rsidP="00FF4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i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School Events and f</w:t>
            </w:r>
            <w:r w:rsidRPr="00BB3146">
              <w:rPr>
                <w:rFonts w:cs="Arial"/>
                <w:sz w:val="20"/>
                <w:szCs w:val="18"/>
              </w:rPr>
              <w:t>unctions (e.g. Math Night, Science Fair, Pi Day, Band Perfor</w:t>
            </w:r>
            <w:r>
              <w:rPr>
                <w:rFonts w:cs="Arial"/>
                <w:sz w:val="20"/>
                <w:szCs w:val="18"/>
              </w:rPr>
              <w:t>mance</w:t>
            </w:r>
            <w:r w:rsidRPr="00BB3146">
              <w:rPr>
                <w:rFonts w:cs="Arial"/>
                <w:sz w:val="20"/>
                <w:szCs w:val="18"/>
              </w:rPr>
              <w:t>)</w:t>
            </w:r>
          </w:p>
          <w:p w14:paraId="5D00C39F" w14:textId="632CDB7A" w:rsidR="002F0428" w:rsidRPr="00D04B85" w:rsidRDefault="00D04B85" w:rsidP="00FF44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18"/>
              </w:rPr>
            </w:pPr>
            <w:r w:rsidRPr="003E1015">
              <w:rPr>
                <w:rFonts w:ascii="Calibri" w:hAnsi="Calibri" w:cs="Times New Roman"/>
                <w:sz w:val="20"/>
                <w:szCs w:val="18"/>
              </w:rPr>
              <w:t>Conversations with and/or documentation from the mentor teacher</w:t>
            </w:r>
          </w:p>
        </w:tc>
      </w:tr>
      <w:tr w:rsidR="002F0428" w:rsidRPr="00DA1BF7" w14:paraId="50DC70D7" w14:textId="77777777" w:rsidTr="00F702A4">
        <w:trPr>
          <w:trHeight w:val="225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94B882" w14:textId="77777777" w:rsidR="002F0428" w:rsidRPr="002F0428" w:rsidRDefault="002F0428" w:rsidP="002F0428">
            <w:pPr>
              <w:rPr>
                <w:b/>
              </w:rPr>
            </w:pPr>
            <w:r w:rsidRPr="002F0428">
              <w:rPr>
                <w:b/>
              </w:rPr>
              <w:t xml:space="preserve">Possible Evidence: 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2A773FCD" w14:textId="77777777" w:rsidR="002F0428" w:rsidRPr="008743DD" w:rsidRDefault="002F0428" w:rsidP="002F0428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8743DD">
              <w:rPr>
                <w:b/>
                <w:i/>
                <w:sz w:val="20"/>
              </w:rPr>
              <w:t>Exceeds/Meets Expectations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3BD76221" w14:textId="77777777" w:rsidR="002F0428" w:rsidRPr="008743DD" w:rsidRDefault="002F0428" w:rsidP="002F0428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8743DD">
              <w:rPr>
                <w:b/>
                <w:i/>
                <w:sz w:val="20"/>
              </w:rPr>
              <w:t>Emerging/ Does Not Meet Expectations</w:t>
            </w:r>
          </w:p>
        </w:tc>
      </w:tr>
      <w:tr w:rsidR="002F0428" w:rsidRPr="00DA1BF7" w14:paraId="08DFCF60" w14:textId="77777777" w:rsidTr="00F702A4"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E1D4AD" w14:textId="77777777" w:rsidR="002F0428" w:rsidRPr="00DA1BF7" w:rsidRDefault="002F0428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contextualSpacing/>
              <w:rPr>
                <w:rFonts w:ascii="Calibri" w:eastAsia="MS Mincho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9A8D240" w14:textId="77777777" w:rsidR="00F702A4" w:rsidRPr="00F702A4" w:rsidRDefault="007E65D3" w:rsidP="00F702A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Invites two</w:t>
            </w:r>
            <w:r w:rsidR="00F702A4" w:rsidRPr="00F702A4">
              <w:rPr>
                <w:sz w:val="20"/>
              </w:rPr>
              <w:t>-way communication</w:t>
            </w:r>
          </w:p>
          <w:p w14:paraId="5C96E68C" w14:textId="77777777" w:rsidR="00F702A4" w:rsidRPr="00F702A4" w:rsidRDefault="00F702A4" w:rsidP="00F702A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702A4">
              <w:rPr>
                <w:sz w:val="20"/>
              </w:rPr>
              <w:t>Connects communication to the learning of content and promotes connection to the curriculum</w:t>
            </w:r>
          </w:p>
          <w:p w14:paraId="24176818" w14:textId="776C3361" w:rsidR="00F702A4" w:rsidRPr="00F702A4" w:rsidRDefault="00C76028" w:rsidP="00F702A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Takes initiative to communicate with parents/legal guardians</w:t>
            </w:r>
          </w:p>
          <w:p w14:paraId="31013564" w14:textId="77777777" w:rsidR="00F702A4" w:rsidRPr="00F702A4" w:rsidRDefault="00F702A4" w:rsidP="00F702A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702A4">
              <w:rPr>
                <w:sz w:val="20"/>
              </w:rPr>
              <w:t>Uses face to face and written communication</w:t>
            </w:r>
          </w:p>
          <w:p w14:paraId="1669FA8C" w14:textId="77777777" w:rsidR="00F702A4" w:rsidRPr="00F702A4" w:rsidRDefault="00F702A4" w:rsidP="00F702A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702A4">
              <w:rPr>
                <w:sz w:val="20"/>
              </w:rPr>
              <w:t>Ongoing in nature</w:t>
            </w:r>
          </w:p>
          <w:p w14:paraId="7ABD8FB1" w14:textId="77777777" w:rsidR="00F702A4" w:rsidRPr="00F702A4" w:rsidRDefault="00F702A4" w:rsidP="00F702A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702A4">
              <w:rPr>
                <w:sz w:val="20"/>
              </w:rPr>
              <w:t>Balanced communication (positives and negatives presented)</w:t>
            </w:r>
          </w:p>
          <w:p w14:paraId="553E7A67" w14:textId="77777777" w:rsidR="0034518C" w:rsidRPr="00F702A4" w:rsidRDefault="00F702A4" w:rsidP="00F702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 w:rsidRPr="00F702A4">
              <w:rPr>
                <w:sz w:val="20"/>
              </w:rPr>
              <w:t>Timely response to parent/guardian initiated communication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8EA9A0F" w14:textId="77777777" w:rsidR="00F702A4" w:rsidRPr="00F702A4" w:rsidRDefault="00F702A4" w:rsidP="00F702A4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</w:rPr>
            </w:pPr>
            <w:r w:rsidRPr="00F702A4">
              <w:rPr>
                <w:sz w:val="20"/>
              </w:rPr>
              <w:t>One-way (singular) informative communications</w:t>
            </w:r>
          </w:p>
          <w:p w14:paraId="45A6FE0A" w14:textId="249CB932" w:rsidR="00C76028" w:rsidRPr="00C76028" w:rsidRDefault="00C76028" w:rsidP="00C76028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</w:rPr>
            </w:pPr>
            <w:r w:rsidRPr="00F702A4">
              <w:rPr>
                <w:sz w:val="20"/>
              </w:rPr>
              <w:t>Communications are principally negative in focus (i.e., only when problems arise)</w:t>
            </w:r>
          </w:p>
          <w:p w14:paraId="3B2506B8" w14:textId="1BABFF3F" w:rsidR="00F702A4" w:rsidRPr="00F702A4" w:rsidRDefault="00C76028" w:rsidP="00F702A4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Allows cooperating teacher to take initiative </w:t>
            </w:r>
            <w:r w:rsidR="009F3A68">
              <w:rPr>
                <w:sz w:val="20"/>
              </w:rPr>
              <w:t>to communicate</w:t>
            </w:r>
          </w:p>
          <w:p w14:paraId="167F8F72" w14:textId="77777777" w:rsidR="00F702A4" w:rsidRPr="00F702A4" w:rsidRDefault="00F702A4" w:rsidP="00F702A4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</w:rPr>
            </w:pPr>
            <w:r w:rsidRPr="00F702A4">
              <w:rPr>
                <w:sz w:val="20"/>
              </w:rPr>
              <w:t>Relies more on written communication</w:t>
            </w:r>
          </w:p>
          <w:p w14:paraId="36AED0A5" w14:textId="77777777" w:rsidR="00F702A4" w:rsidRPr="00F702A4" w:rsidRDefault="00F702A4" w:rsidP="00F702A4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</w:rPr>
            </w:pPr>
            <w:r w:rsidRPr="00F702A4">
              <w:rPr>
                <w:sz w:val="20"/>
              </w:rPr>
              <w:t>Completes only required communications (e.g., monthly newsletters, permission slips)</w:t>
            </w:r>
          </w:p>
          <w:p w14:paraId="3B09FA9B" w14:textId="77777777" w:rsidR="0034518C" w:rsidRPr="00F702A4" w:rsidRDefault="00F702A4" w:rsidP="00F702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 w:rsidRPr="00F702A4">
              <w:rPr>
                <w:sz w:val="20"/>
              </w:rPr>
              <w:t>Does not respond in a timely manner to parent/guardian inquiries</w:t>
            </w:r>
          </w:p>
        </w:tc>
      </w:tr>
    </w:tbl>
    <w:p w14:paraId="0D2338CC" w14:textId="77777777" w:rsidR="00DA1BF7" w:rsidRDefault="00DA1BF7">
      <w:r>
        <w:br w:type="page"/>
      </w:r>
    </w:p>
    <w:tbl>
      <w:tblPr>
        <w:tblW w:w="5000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78"/>
        <w:gridCol w:w="3594"/>
        <w:gridCol w:w="2564"/>
        <w:gridCol w:w="2920"/>
        <w:gridCol w:w="2617"/>
      </w:tblGrid>
      <w:tr w:rsidR="0036555E" w:rsidRPr="00DA1BF7" w14:paraId="0E53FB75" w14:textId="77777777" w:rsidTr="000A231C">
        <w:trPr>
          <w:trHeight w:val="369"/>
          <w:tblHeader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468FF3" w14:textId="77777777" w:rsidR="0036555E" w:rsidRPr="00DA1BF7" w:rsidRDefault="0036555E" w:rsidP="000A231C">
            <w:pPr>
              <w:tabs>
                <w:tab w:val="center" w:pos="4559"/>
              </w:tabs>
              <w:spacing w:after="0" w:line="240" w:lineRule="auto"/>
              <w:contextualSpacing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b/>
                <w:sz w:val="20"/>
                <w:szCs w:val="20"/>
              </w:rPr>
              <w:t xml:space="preserve">  Item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0D2CB3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Exceeds Expectations</w:t>
            </w:r>
          </w:p>
          <w:p w14:paraId="7D78BD8B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0C7AB4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Meets Expectations</w:t>
            </w:r>
          </w:p>
          <w:p w14:paraId="25CC12F3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FFB9AA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Emerging</w:t>
            </w:r>
          </w:p>
          <w:p w14:paraId="0D8269E1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249C47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1A8C2AD5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36555E" w:rsidRPr="00DA1BF7" w14:paraId="78BB9F01" w14:textId="77777777" w:rsidTr="000A231C">
        <w:trPr>
          <w:trHeight w:val="288"/>
        </w:trPr>
        <w:tc>
          <w:tcPr>
            <w:tcW w:w="1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E27552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MS Mincho" w:hAnsi="Calibri" w:cs="Times New Roman"/>
                <w:b/>
                <w:sz w:val="24"/>
                <w:szCs w:val="20"/>
              </w:rPr>
              <w:t>Professional Commitment and Behaviors</w:t>
            </w:r>
          </w:p>
        </w:tc>
      </w:tr>
      <w:tr w:rsidR="0036555E" w:rsidRPr="00DA1BF7" w14:paraId="35F74BE4" w14:textId="77777777" w:rsidTr="000A231C"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CFEFDC" w14:textId="77777777" w:rsidR="0036555E" w:rsidRPr="00DA1BF7" w:rsidRDefault="0036555E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contextualSpacing/>
              <w:rPr>
                <w:rFonts w:ascii="Calibri" w:eastAsia="MS Mincho" w:hAnsi="Calibri" w:cs="Arial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A1BF7">
              <w:rPr>
                <w:rFonts w:ascii="Calibri" w:eastAsia="MS Mincho" w:hAnsi="Calibri" w:cs="Arial"/>
                <w:b/>
                <w:bCs/>
                <w:sz w:val="18"/>
                <w:szCs w:val="18"/>
              </w:rPr>
              <w:t xml:space="preserve">C. Demonstrates Punctuality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5431A68F" w14:textId="77777777" w:rsidR="0036555E" w:rsidRPr="00DA1BF7" w:rsidRDefault="0036555E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i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Reports on time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or early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for daily student teaching AND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 </w:t>
            </w:r>
          </w:p>
          <w:p w14:paraId="0FCF9B69" w14:textId="77777777" w:rsidR="0036555E" w:rsidRPr="00DA1BF7" w:rsidRDefault="0036555E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Arial"/>
                <w:color w:val="FF0000"/>
                <w:sz w:val="18"/>
                <w:szCs w:val="18"/>
                <w:highlight w:val="green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Additional teacher engagements (e.g., IEPs, teacher committees)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2A89CE5B" w14:textId="77777777" w:rsidR="0036555E" w:rsidRPr="00DA1BF7" w:rsidRDefault="0036555E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Reports on time 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for daily student teaching </w:t>
            </w:r>
          </w:p>
          <w:p w14:paraId="03BE5047" w14:textId="77777777" w:rsidR="0036555E" w:rsidRPr="00DA1BF7" w:rsidRDefault="0036555E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i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AND </w:t>
            </w:r>
          </w:p>
          <w:p w14:paraId="371A77C1" w14:textId="77777777" w:rsidR="0036555E" w:rsidRPr="00DA1BF7" w:rsidRDefault="0036555E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Arial"/>
                <w:color w:val="FF0000"/>
                <w:sz w:val="18"/>
                <w:szCs w:val="18"/>
                <w:highlight w:val="green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Additional teacher engagements (e.g., IEPs, teacher committees)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0D70F74A" w14:textId="77777777" w:rsidR="0036555E" w:rsidRPr="00DA1BF7" w:rsidRDefault="0036555E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Inconsistently reports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on time for daily student teaching</w:t>
            </w:r>
          </w:p>
          <w:p w14:paraId="41CB92FF" w14:textId="77777777" w:rsidR="0036555E" w:rsidRPr="00DA1BF7" w:rsidRDefault="0036555E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AND/OR</w:t>
            </w:r>
          </w:p>
          <w:p w14:paraId="39D3148F" w14:textId="77777777" w:rsidR="0036555E" w:rsidRPr="00DA1BF7" w:rsidRDefault="0036555E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Arial"/>
                <w:color w:val="FF0000"/>
                <w:sz w:val="18"/>
                <w:szCs w:val="18"/>
                <w:highlight w:val="green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Additional teacher engagements (e.g., IEPs, teacher committees)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71C87635" w14:textId="77777777" w:rsidR="0036555E" w:rsidRPr="00DA1BF7" w:rsidRDefault="0036555E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Does not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report 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on time for student teaching</w:t>
            </w:r>
          </w:p>
          <w:p w14:paraId="326BBB4D" w14:textId="77777777" w:rsidR="0036555E" w:rsidRPr="00DA1BF7" w:rsidRDefault="0036555E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AND/OR</w:t>
            </w:r>
          </w:p>
          <w:p w14:paraId="69FD501D" w14:textId="77777777" w:rsidR="0036555E" w:rsidRPr="00DA1BF7" w:rsidRDefault="0036555E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Additional teacher engagements (e.g., IEPs, teacher committees) </w:t>
            </w:r>
          </w:p>
        </w:tc>
      </w:tr>
      <w:tr w:rsidR="0036555E" w:rsidRPr="00DA1BF7" w14:paraId="617DE862" w14:textId="77777777" w:rsidTr="003B180C">
        <w:trPr>
          <w:trHeight w:val="1665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273E1F" w14:textId="1D6DE4CD" w:rsidR="0036555E" w:rsidRPr="002F0428" w:rsidRDefault="003B180C" w:rsidP="000A231C">
            <w:pPr>
              <w:rPr>
                <w:b/>
              </w:rPr>
            </w:pPr>
            <w:r>
              <w:rPr>
                <w:b/>
              </w:rPr>
              <w:t>Sources of Evidence:</w:t>
            </w:r>
          </w:p>
        </w:tc>
        <w:tc>
          <w:tcPr>
            <w:tcW w:w="11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5B87125D" w14:textId="77777777" w:rsidR="0036555E" w:rsidRDefault="003A06A1" w:rsidP="006C340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School placement sign-in sheet (in office)</w:t>
            </w:r>
          </w:p>
          <w:p w14:paraId="67D85139" w14:textId="77777777" w:rsidR="003A06A1" w:rsidRDefault="003A06A1" w:rsidP="006C340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Student teacher time log</w:t>
            </w:r>
          </w:p>
          <w:p w14:paraId="70B0F6EF" w14:textId="77777777" w:rsidR="003A06A1" w:rsidRDefault="003A06A1" w:rsidP="006C340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Email/correspondence to stakeholders</w:t>
            </w:r>
          </w:p>
          <w:p w14:paraId="4FFE18FF" w14:textId="77777777" w:rsidR="003A06A1" w:rsidRDefault="003A06A1" w:rsidP="006C340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School video</w:t>
            </w:r>
          </w:p>
          <w:p w14:paraId="18A22502" w14:textId="77777777" w:rsidR="003A06A1" w:rsidRDefault="003A06A1" w:rsidP="006C340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Timeliness of submission of documents (lesson plans, grades, reports, IEP documentation, etc.)</w:t>
            </w:r>
          </w:p>
          <w:p w14:paraId="6211D74F" w14:textId="37F16D43" w:rsidR="000A231C" w:rsidRPr="000A231C" w:rsidRDefault="000A231C" w:rsidP="006C340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18"/>
              </w:rPr>
            </w:pPr>
            <w:r w:rsidRPr="003E1015">
              <w:rPr>
                <w:rFonts w:ascii="Calibri" w:hAnsi="Calibri" w:cs="Times New Roman"/>
                <w:sz w:val="20"/>
                <w:szCs w:val="18"/>
              </w:rPr>
              <w:t>Conversations with and/or documentation from the mentor teacher</w:t>
            </w:r>
          </w:p>
        </w:tc>
      </w:tr>
      <w:tr w:rsidR="0036555E" w:rsidRPr="00DA1BF7" w14:paraId="730FE56C" w14:textId="77777777" w:rsidTr="000A231C">
        <w:trPr>
          <w:trHeight w:val="225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48ED04" w14:textId="77777777" w:rsidR="0036555E" w:rsidRPr="002F0428" w:rsidRDefault="0036555E" w:rsidP="000A231C">
            <w:pPr>
              <w:rPr>
                <w:b/>
              </w:rPr>
            </w:pPr>
            <w:r w:rsidRPr="002F0428">
              <w:rPr>
                <w:b/>
              </w:rPr>
              <w:t xml:space="preserve">Possible Evidence: 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26B97E22" w14:textId="77777777" w:rsidR="0036555E" w:rsidRPr="008743DD" w:rsidRDefault="0036555E" w:rsidP="000A231C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8743DD">
              <w:rPr>
                <w:b/>
                <w:i/>
                <w:sz w:val="20"/>
              </w:rPr>
              <w:t>Exceeds/Meets Expectations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3528A35D" w14:textId="77777777" w:rsidR="0036555E" w:rsidRPr="008743DD" w:rsidRDefault="0036555E" w:rsidP="000A231C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8743DD">
              <w:rPr>
                <w:b/>
                <w:i/>
                <w:sz w:val="20"/>
              </w:rPr>
              <w:t>Emerging/ Does Not Meet Expectations</w:t>
            </w:r>
          </w:p>
        </w:tc>
      </w:tr>
      <w:tr w:rsidR="0036555E" w:rsidRPr="00DA1BF7" w14:paraId="442FCAAF" w14:textId="77777777" w:rsidTr="000A231C"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E15ABE" w14:textId="77777777" w:rsidR="0036555E" w:rsidRPr="00DA1BF7" w:rsidRDefault="0036555E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contextualSpacing/>
              <w:rPr>
                <w:rFonts w:ascii="Calibri" w:eastAsia="MS Mincho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7630444" w14:textId="77777777" w:rsidR="0036555E" w:rsidRPr="003A06A1" w:rsidRDefault="003A06A1" w:rsidP="006C340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Consistent school and student teacher time logs</w:t>
            </w:r>
          </w:p>
          <w:p w14:paraId="6CA764FD" w14:textId="77777777" w:rsidR="003A06A1" w:rsidRPr="003A06A1" w:rsidRDefault="003A06A1" w:rsidP="006C340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Timely communication with stakeholders</w:t>
            </w:r>
          </w:p>
          <w:p w14:paraId="6CDA3844" w14:textId="77777777" w:rsidR="003A06A1" w:rsidRPr="003A06A1" w:rsidRDefault="003A06A1" w:rsidP="006C340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Timely and orderly submission of documents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AAD7A5F" w14:textId="77777777" w:rsidR="0036555E" w:rsidRDefault="003A06A1" w:rsidP="006C340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Gaps in sign-in data, or lacking confirmation</w:t>
            </w:r>
          </w:p>
          <w:p w14:paraId="3C3C571E" w14:textId="77777777" w:rsidR="003A06A1" w:rsidRDefault="003A06A1" w:rsidP="006C340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Fails to communicate with stakeholders</w:t>
            </w:r>
          </w:p>
          <w:p w14:paraId="71E6F41C" w14:textId="77777777" w:rsidR="003A06A1" w:rsidRPr="003A06A1" w:rsidRDefault="003A06A1" w:rsidP="006C340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Fails to complete or submit documents</w:t>
            </w:r>
          </w:p>
        </w:tc>
      </w:tr>
    </w:tbl>
    <w:p w14:paraId="787F86CB" w14:textId="77777777" w:rsidR="00DA1BF7" w:rsidRDefault="00DA1BF7"/>
    <w:p w14:paraId="4F63172D" w14:textId="77777777" w:rsidR="00DA1BF7" w:rsidRDefault="00DA1BF7">
      <w:r>
        <w:br w:type="page"/>
      </w:r>
    </w:p>
    <w:tbl>
      <w:tblPr>
        <w:tblW w:w="5000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77"/>
        <w:gridCol w:w="3594"/>
        <w:gridCol w:w="2946"/>
        <w:gridCol w:w="2539"/>
        <w:gridCol w:w="2617"/>
      </w:tblGrid>
      <w:tr w:rsidR="00DA1BF7" w:rsidRPr="00DA1BF7" w14:paraId="7BF95749" w14:textId="77777777" w:rsidTr="00DA1BF7">
        <w:trPr>
          <w:trHeight w:val="369"/>
          <w:tblHeader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7CF5E3" w14:textId="77777777" w:rsidR="00DA1BF7" w:rsidRPr="00DA1BF7" w:rsidRDefault="00DA1BF7" w:rsidP="00DA1BF7">
            <w:pPr>
              <w:tabs>
                <w:tab w:val="center" w:pos="4559"/>
              </w:tabs>
              <w:spacing w:after="0" w:line="240" w:lineRule="auto"/>
              <w:contextualSpacing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b/>
                <w:sz w:val="20"/>
                <w:szCs w:val="20"/>
              </w:rPr>
              <w:t xml:space="preserve">  Item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F1C573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Exceeds Expectations</w:t>
            </w:r>
          </w:p>
          <w:p w14:paraId="7930D19F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E6C2E9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Meets Expectations</w:t>
            </w:r>
          </w:p>
          <w:p w14:paraId="0FD0521E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EB0AD6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Emerging</w:t>
            </w:r>
          </w:p>
          <w:p w14:paraId="650B8796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5D6927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4897A09C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DA1BF7" w:rsidRPr="00DA1BF7" w14:paraId="55588B81" w14:textId="77777777" w:rsidTr="007205B2">
        <w:trPr>
          <w:trHeight w:val="198"/>
        </w:trPr>
        <w:tc>
          <w:tcPr>
            <w:tcW w:w="1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968AD3" w14:textId="77777777" w:rsidR="00DA1BF7" w:rsidRPr="00DA1BF7" w:rsidRDefault="00DA1BF7" w:rsidP="00DA1BF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MS Mincho" w:hAnsi="Calibri" w:cs="Times New Roman"/>
                <w:b/>
                <w:sz w:val="24"/>
                <w:szCs w:val="20"/>
              </w:rPr>
              <w:t>Professional Commitment and Behaviors</w:t>
            </w:r>
          </w:p>
        </w:tc>
      </w:tr>
      <w:tr w:rsidR="00DA1BF7" w:rsidRPr="00DA1BF7" w14:paraId="35959311" w14:textId="77777777" w:rsidTr="00DA1BF7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ECBF50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contextualSpacing/>
              <w:rPr>
                <w:rFonts w:ascii="Calibri" w:eastAsia="MS Mincho" w:hAnsi="Calibri" w:cs="Arial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A1BF7">
              <w:rPr>
                <w:rFonts w:ascii="Calibri" w:eastAsia="MS Mincho" w:hAnsi="Calibri" w:cs="Arial"/>
                <w:b/>
                <w:bCs/>
                <w:sz w:val="18"/>
                <w:szCs w:val="18"/>
              </w:rPr>
              <w:t>D. Meets Deadlines and Obligations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57425AB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Meets 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>deadlines and obligations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established by the cooperating teacher and/or supervisor</w:t>
            </w:r>
          </w:p>
          <w:p w14:paraId="63D60782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</w:p>
          <w:p w14:paraId="24EADFC5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AND</w:t>
            </w:r>
          </w:p>
          <w:p w14:paraId="61973E5D" w14:textId="77777777" w:rsidR="00DA1BF7" w:rsidRPr="00DA1BF7" w:rsidRDefault="00DA1BF7" w:rsidP="00DA1BF7">
            <w:pPr>
              <w:widowControl w:val="0"/>
              <w:spacing w:after="0" w:line="256" w:lineRule="auto"/>
              <w:ind w:left="-2" w:right="547"/>
              <w:contextualSpacing/>
              <w:rPr>
                <w:rFonts w:ascii="Calibri" w:eastAsia="Cambria" w:hAnsi="Calibri" w:cs="Times New Roman"/>
                <w:i/>
                <w:spacing w:val="-1"/>
                <w:sz w:val="18"/>
                <w:szCs w:val="18"/>
              </w:rPr>
            </w:pP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Informs</w:t>
            </w:r>
            <w:r w:rsidRPr="00DA1BF7">
              <w:rPr>
                <w:rFonts w:ascii="Calibri" w:eastAsia="Cambria" w:hAnsi="Calibri" w:cs="Times New Roman"/>
                <w:spacing w:val="-9"/>
                <w:sz w:val="18"/>
                <w:szCs w:val="18"/>
              </w:rPr>
              <w:t xml:space="preserve"> all stakeholders (</w:t>
            </w: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cooperating</w:t>
            </w:r>
            <w:r w:rsidRPr="00DA1BF7">
              <w:rPr>
                <w:rFonts w:ascii="Calibri" w:eastAsia="Cambria" w:hAnsi="Calibri" w:cs="Times New Roman"/>
                <w:spacing w:val="-7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teacher,</w:t>
            </w:r>
            <w:r w:rsidRPr="00DA1BF7">
              <w:rPr>
                <w:rFonts w:ascii="Calibri" w:eastAsia="Cambria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supervisor, and/or</w:t>
            </w:r>
            <w:r w:rsidRPr="00DA1BF7">
              <w:rPr>
                <w:rFonts w:ascii="Calibri" w:eastAsia="Cambria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faculty</w:t>
            </w:r>
            <w:r w:rsidRPr="00DA1BF7">
              <w:rPr>
                <w:rFonts w:ascii="Calibri" w:eastAsia="Cambria" w:hAnsi="Calibri" w:cs="Times New Roman"/>
                <w:spacing w:val="-3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members)</w:t>
            </w:r>
            <w:r w:rsidRPr="00DA1BF7">
              <w:rPr>
                <w:rFonts w:ascii="Calibri" w:eastAsia="Cambria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of</w:t>
            </w:r>
            <w:r w:rsidRPr="00DA1BF7">
              <w:rPr>
                <w:rFonts w:ascii="Calibri" w:eastAsia="Cambria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absences</w:t>
            </w:r>
            <w:r w:rsidRPr="00DA1BF7">
              <w:rPr>
                <w:rFonts w:ascii="Calibri" w:eastAsia="Cambria" w:hAnsi="Calibri" w:cs="Times New Roman"/>
                <w:spacing w:val="-6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prior to the absence</w:t>
            </w:r>
          </w:p>
          <w:p w14:paraId="02405FAA" w14:textId="77777777" w:rsidR="00DA1BF7" w:rsidRPr="00DA1BF7" w:rsidRDefault="00DA1BF7" w:rsidP="00DA1BF7">
            <w:pPr>
              <w:widowControl w:val="0"/>
              <w:spacing w:after="0" w:line="256" w:lineRule="auto"/>
              <w:ind w:left="-2" w:right="547"/>
              <w:contextualSpacing/>
              <w:rPr>
                <w:rFonts w:ascii="Calibri" w:eastAsia="Cambria" w:hAnsi="Calibri" w:cs="Times New Roman"/>
                <w:i/>
                <w:spacing w:val="-1"/>
                <w:sz w:val="18"/>
                <w:szCs w:val="18"/>
              </w:rPr>
            </w:pPr>
          </w:p>
          <w:p w14:paraId="7AA2A31E" w14:textId="77777777" w:rsidR="00DA1BF7" w:rsidRPr="00DA1BF7" w:rsidRDefault="00DA1BF7" w:rsidP="00D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AND</w:t>
            </w:r>
          </w:p>
          <w:p w14:paraId="4C58B61A" w14:textId="77777777" w:rsidR="00DA1BF7" w:rsidRPr="00DA1BF7" w:rsidRDefault="00DA1BF7" w:rsidP="00DA1BF7">
            <w:pPr>
              <w:widowControl w:val="0"/>
              <w:spacing w:after="0" w:line="256" w:lineRule="auto"/>
              <w:ind w:left="-2" w:right="547"/>
              <w:contextualSpacing/>
              <w:rPr>
                <w:rFonts w:ascii="Calibri" w:eastAsia="Cambria" w:hAnsi="Calibri" w:cs="Times New Roman"/>
                <w:i/>
                <w:spacing w:val="-1"/>
                <w:sz w:val="18"/>
                <w:szCs w:val="18"/>
              </w:rPr>
            </w:pPr>
          </w:p>
          <w:p w14:paraId="024EEC20" w14:textId="77777777" w:rsidR="00DA1BF7" w:rsidRPr="00DA1BF7" w:rsidRDefault="00DA1BF7" w:rsidP="00D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i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bCs/>
                <w:sz w:val="18"/>
                <w:szCs w:val="18"/>
              </w:rPr>
              <w:t>Provides</w:t>
            </w:r>
            <w:r w:rsidRPr="00DA1BF7">
              <w:rPr>
                <w:rFonts w:ascii="Calibri" w:eastAsia="MS Mincho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clear and complete directions and lessons for substitutes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without reminders</w:t>
            </w:r>
          </w:p>
          <w:p w14:paraId="28C53196" w14:textId="77777777" w:rsidR="00DA1BF7" w:rsidRPr="00DA1BF7" w:rsidRDefault="00DA1BF7" w:rsidP="00DA1BF7">
            <w:pPr>
              <w:widowControl w:val="0"/>
              <w:spacing w:after="0" w:line="240" w:lineRule="auto"/>
              <w:ind w:right="547"/>
              <w:contextualSpacing/>
              <w:rPr>
                <w:rFonts w:ascii="Calibri" w:eastAsia="Cambria" w:hAnsi="Calibri" w:cs="Times New Roman"/>
                <w:i/>
                <w:spacing w:val="-1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00C168C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Meets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>deadlines and obligations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established by the cooperating teacher and/or supervisor </w:t>
            </w:r>
          </w:p>
          <w:p w14:paraId="5AC9B52D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</w:p>
          <w:p w14:paraId="073861A8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AND</w:t>
            </w:r>
          </w:p>
          <w:p w14:paraId="19072980" w14:textId="77777777" w:rsidR="00DA1BF7" w:rsidRPr="00DA1BF7" w:rsidRDefault="00DA1BF7" w:rsidP="00DA1BF7">
            <w:pPr>
              <w:widowControl w:val="0"/>
              <w:spacing w:after="0" w:line="256" w:lineRule="auto"/>
              <w:ind w:left="-2" w:right="547"/>
              <w:contextualSpacing/>
              <w:rPr>
                <w:rFonts w:ascii="Calibri" w:eastAsia="Cambria" w:hAnsi="Calibri" w:cs="Times New Roman"/>
                <w:sz w:val="18"/>
                <w:szCs w:val="18"/>
              </w:rPr>
            </w:pP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Informs</w:t>
            </w:r>
            <w:r w:rsidRPr="00DA1BF7">
              <w:rPr>
                <w:rFonts w:ascii="Calibri" w:eastAsia="Cambria" w:hAnsi="Calibri" w:cs="Times New Roman"/>
                <w:spacing w:val="-9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i/>
                <w:spacing w:val="-9"/>
                <w:sz w:val="18"/>
                <w:szCs w:val="18"/>
              </w:rPr>
              <w:t xml:space="preserve">all </w:t>
            </w:r>
            <w:r w:rsidRPr="00DA1BF7">
              <w:rPr>
                <w:rFonts w:ascii="Calibri" w:eastAsia="Cambria" w:hAnsi="Calibri" w:cs="Times New Roman"/>
                <w:spacing w:val="-9"/>
                <w:sz w:val="18"/>
                <w:szCs w:val="18"/>
              </w:rPr>
              <w:t>stakeholders (</w:t>
            </w: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cooperating</w:t>
            </w:r>
            <w:r w:rsidRPr="00DA1BF7">
              <w:rPr>
                <w:rFonts w:ascii="Calibri" w:eastAsia="Cambria" w:hAnsi="Calibri" w:cs="Times New Roman"/>
                <w:spacing w:val="-7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teacher,</w:t>
            </w:r>
            <w:r w:rsidRPr="00DA1BF7">
              <w:rPr>
                <w:rFonts w:ascii="Calibri" w:eastAsia="Cambria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supervisor, and/or</w:t>
            </w:r>
            <w:r w:rsidRPr="00DA1BF7">
              <w:rPr>
                <w:rFonts w:ascii="Calibri" w:eastAsia="Cambria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faculty</w:t>
            </w:r>
            <w:r w:rsidRPr="00DA1BF7">
              <w:rPr>
                <w:rFonts w:ascii="Calibri" w:eastAsia="Cambria" w:hAnsi="Calibri" w:cs="Times New Roman"/>
                <w:spacing w:val="-3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pacing w:val="-1"/>
                <w:sz w:val="18"/>
                <w:szCs w:val="18"/>
              </w:rPr>
              <w:t>members)</w:t>
            </w:r>
            <w:r w:rsidRPr="00DA1BF7">
              <w:rPr>
                <w:rFonts w:ascii="Calibri" w:eastAsia="Cambria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of</w:t>
            </w:r>
            <w:r w:rsidRPr="00DA1BF7">
              <w:rPr>
                <w:rFonts w:ascii="Calibri" w:eastAsia="Cambria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Cambria" w:hAnsi="Calibri" w:cs="Times New Roman"/>
                <w:sz w:val="18"/>
                <w:szCs w:val="18"/>
              </w:rPr>
              <w:t>absences prior to the absence</w:t>
            </w:r>
          </w:p>
          <w:p w14:paraId="42CFC135" w14:textId="77777777" w:rsidR="00DA1BF7" w:rsidRPr="00DA1BF7" w:rsidRDefault="00DA1BF7" w:rsidP="00DA1BF7">
            <w:pPr>
              <w:widowControl w:val="0"/>
              <w:spacing w:after="0" w:line="256" w:lineRule="auto"/>
              <w:ind w:left="-2" w:right="547"/>
              <w:contextualSpacing/>
              <w:rPr>
                <w:rFonts w:ascii="Calibri" w:eastAsia="Cambria" w:hAnsi="Calibri" w:cs="Times New Roman"/>
                <w:sz w:val="18"/>
                <w:szCs w:val="18"/>
              </w:rPr>
            </w:pPr>
          </w:p>
          <w:p w14:paraId="3733E073" w14:textId="77777777" w:rsidR="00DA1BF7" w:rsidRPr="00DA1BF7" w:rsidRDefault="00DA1BF7" w:rsidP="00D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AND</w:t>
            </w:r>
          </w:p>
          <w:p w14:paraId="5C367F95" w14:textId="77777777" w:rsidR="00DA1BF7" w:rsidRPr="00DA1BF7" w:rsidRDefault="00DA1BF7" w:rsidP="00D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Provides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clear and complete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directions and lessons for substitutes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C94EDF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Most of the time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meets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 xml:space="preserve">deadlines and obligations 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established by the cooperating teacher and/or supervisor</w:t>
            </w:r>
          </w:p>
          <w:p w14:paraId="12E38F64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</w:p>
          <w:p w14:paraId="3F00A2A8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i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AND</w:t>
            </w:r>
          </w:p>
          <w:p w14:paraId="166CCAC5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Informs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some 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stakeholders (cooperating</w:t>
            </w:r>
            <w:r w:rsidRPr="00DA1BF7">
              <w:rPr>
                <w:rFonts w:ascii="Calibri" w:eastAsia="MS Mincho" w:hAnsi="Calibri" w:cs="Times New Roman"/>
                <w:spacing w:val="-7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pacing w:val="-1"/>
                <w:sz w:val="18"/>
                <w:szCs w:val="18"/>
              </w:rPr>
              <w:t>teacher,</w:t>
            </w:r>
            <w:r w:rsidRPr="00DA1BF7">
              <w:rPr>
                <w:rFonts w:ascii="Calibri" w:eastAsia="MS Mincho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pacing w:val="-1"/>
                <w:sz w:val="18"/>
                <w:szCs w:val="18"/>
              </w:rPr>
              <w:t>supervisor, and/or</w:t>
            </w:r>
            <w:r w:rsidRPr="00DA1BF7">
              <w:rPr>
                <w:rFonts w:ascii="Calibri" w:eastAsia="MS Mincho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pacing w:val="-1"/>
                <w:sz w:val="18"/>
                <w:szCs w:val="18"/>
              </w:rPr>
              <w:t>faculty</w:t>
            </w:r>
            <w:r w:rsidRPr="00DA1BF7">
              <w:rPr>
                <w:rFonts w:ascii="Calibri" w:eastAsia="MS Mincho" w:hAnsi="Calibri" w:cs="Times New Roman"/>
                <w:spacing w:val="-3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pacing w:val="-1"/>
                <w:sz w:val="18"/>
                <w:szCs w:val="18"/>
              </w:rPr>
              <w:t>members)</w:t>
            </w:r>
            <w:r w:rsidRPr="00DA1BF7">
              <w:rPr>
                <w:rFonts w:ascii="Calibri" w:eastAsia="MS Mincho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of</w:t>
            </w:r>
            <w:r w:rsidRPr="00DA1BF7">
              <w:rPr>
                <w:rFonts w:ascii="Calibri" w:eastAsia="MS Mincho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absences prior to the absence</w:t>
            </w:r>
          </w:p>
          <w:p w14:paraId="66ABA2D5" w14:textId="77777777" w:rsidR="00DA1BF7" w:rsidRPr="00DA1BF7" w:rsidRDefault="00DA1BF7" w:rsidP="00D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Cs/>
                <w:sz w:val="18"/>
                <w:szCs w:val="18"/>
              </w:rPr>
            </w:pPr>
          </w:p>
          <w:p w14:paraId="6192B937" w14:textId="77777777" w:rsidR="00DA1BF7" w:rsidRPr="00DA1BF7" w:rsidRDefault="00DA1BF7" w:rsidP="00D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Cs/>
                <w:i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bCs/>
                <w:i/>
                <w:sz w:val="18"/>
                <w:szCs w:val="18"/>
              </w:rPr>
              <w:t>AND</w:t>
            </w:r>
          </w:p>
          <w:p w14:paraId="54D86C23" w14:textId="77777777" w:rsidR="00DA1BF7" w:rsidRPr="00DA1BF7" w:rsidRDefault="00DA1BF7" w:rsidP="00D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Provides incomplete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directions and lessons for substitutes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B96FE8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Frequently misses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 xml:space="preserve">deadlines or obligations 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established by the cooperating teacher and/or supervisor</w:t>
            </w:r>
          </w:p>
          <w:p w14:paraId="1E06CE0E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</w:p>
          <w:p w14:paraId="061BC076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i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AND/OR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 </w:t>
            </w:r>
          </w:p>
          <w:p w14:paraId="71B32C61" w14:textId="77777777" w:rsidR="00DA1BF7" w:rsidRPr="00DA1BF7" w:rsidRDefault="00DA1BF7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Does not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inform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stakeholders (cooperating</w:t>
            </w:r>
            <w:r w:rsidRPr="00DA1BF7">
              <w:rPr>
                <w:rFonts w:ascii="Calibri" w:eastAsia="MS Mincho" w:hAnsi="Calibri" w:cs="Times New Roman"/>
                <w:spacing w:val="-7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pacing w:val="-1"/>
                <w:sz w:val="18"/>
                <w:szCs w:val="18"/>
              </w:rPr>
              <w:t>teacher,</w:t>
            </w:r>
            <w:r w:rsidRPr="00DA1BF7">
              <w:rPr>
                <w:rFonts w:ascii="Calibri" w:eastAsia="MS Mincho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pacing w:val="-1"/>
                <w:sz w:val="18"/>
                <w:szCs w:val="18"/>
              </w:rPr>
              <w:t>supervisor, and/or</w:t>
            </w:r>
            <w:r w:rsidRPr="00DA1BF7">
              <w:rPr>
                <w:rFonts w:ascii="Calibri" w:eastAsia="MS Mincho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pacing w:val="-1"/>
                <w:sz w:val="18"/>
                <w:szCs w:val="18"/>
              </w:rPr>
              <w:t>faculty</w:t>
            </w:r>
            <w:r w:rsidRPr="00DA1BF7">
              <w:rPr>
                <w:rFonts w:ascii="Calibri" w:eastAsia="MS Mincho" w:hAnsi="Calibri" w:cs="Times New Roman"/>
                <w:spacing w:val="-3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pacing w:val="-1"/>
                <w:sz w:val="18"/>
                <w:szCs w:val="18"/>
              </w:rPr>
              <w:t>members)</w:t>
            </w:r>
            <w:r w:rsidRPr="00DA1BF7">
              <w:rPr>
                <w:rFonts w:ascii="Calibri" w:eastAsia="MS Mincho" w:hAnsi="Calibri" w:cs="Times New Roman"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of</w:t>
            </w:r>
            <w:r w:rsidRPr="00DA1BF7">
              <w:rPr>
                <w:rFonts w:ascii="Calibri" w:eastAsia="MS Mincho" w:hAnsi="Calibri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absences prior to the absence</w:t>
            </w:r>
          </w:p>
          <w:p w14:paraId="01BA8A51" w14:textId="77777777" w:rsidR="00DA1BF7" w:rsidRPr="00DA1BF7" w:rsidRDefault="00DA1BF7" w:rsidP="00D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</w:p>
          <w:p w14:paraId="6C58E950" w14:textId="77777777" w:rsidR="00DA1BF7" w:rsidRPr="00DA1BF7" w:rsidRDefault="00DA1BF7" w:rsidP="00D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AND/OR</w:t>
            </w:r>
          </w:p>
          <w:p w14:paraId="29FBA27E" w14:textId="77777777" w:rsidR="00DA1BF7" w:rsidRPr="00DA1BF7" w:rsidRDefault="00DA1BF7" w:rsidP="00D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bCs/>
                <w:i/>
                <w:sz w:val="18"/>
                <w:szCs w:val="18"/>
              </w:rPr>
              <w:t>Does not</w:t>
            </w:r>
            <w:r w:rsidRPr="00DA1BF7">
              <w:rPr>
                <w:rFonts w:ascii="Calibri" w:eastAsia="MS Mincho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provide 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directions and lessons for substitutes</w:t>
            </w:r>
          </w:p>
        </w:tc>
      </w:tr>
      <w:tr w:rsidR="0054123D" w:rsidRPr="00DA1BF7" w14:paraId="521258CA" w14:textId="77777777" w:rsidTr="000A231C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37BE1B" w14:textId="77777777" w:rsidR="0054123D" w:rsidRPr="0054123D" w:rsidRDefault="0054123D" w:rsidP="0054123D">
            <w:pPr>
              <w:rPr>
                <w:b/>
              </w:rPr>
            </w:pPr>
            <w:r w:rsidRPr="0054123D">
              <w:rPr>
                <w:b/>
              </w:rPr>
              <w:t xml:space="preserve">Sources of Evidence: </w:t>
            </w:r>
          </w:p>
        </w:tc>
        <w:tc>
          <w:tcPr>
            <w:tcW w:w="1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384DDDC" w14:textId="77777777" w:rsidR="0054123D" w:rsidRPr="0054123D" w:rsidRDefault="0054123D" w:rsidP="0067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 xml:space="preserve">• </w:t>
            </w:r>
            <w:r w:rsidRPr="0054123D">
              <w:rPr>
                <w:rFonts w:ascii="Calibri" w:eastAsia="MS Mincho" w:hAnsi="Calibri" w:cs="Times New Roman"/>
                <w:sz w:val="20"/>
                <w:szCs w:val="18"/>
              </w:rPr>
              <w:t>Lesson plans</w:t>
            </w:r>
          </w:p>
          <w:p w14:paraId="7B4028C5" w14:textId="77777777" w:rsidR="0054123D" w:rsidRPr="0054123D" w:rsidRDefault="0054123D" w:rsidP="0067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 xml:space="preserve">• </w:t>
            </w:r>
            <w:r w:rsidRPr="0054123D">
              <w:rPr>
                <w:rFonts w:ascii="Calibri" w:eastAsia="MS Mincho" w:hAnsi="Calibri" w:cs="Times New Roman"/>
                <w:sz w:val="20"/>
                <w:szCs w:val="18"/>
              </w:rPr>
              <w:t>Substitute file</w:t>
            </w:r>
          </w:p>
          <w:p w14:paraId="67690453" w14:textId="77777777" w:rsidR="0054123D" w:rsidRPr="0054123D" w:rsidRDefault="0054123D" w:rsidP="0067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 xml:space="preserve">• </w:t>
            </w:r>
            <w:r w:rsidRPr="0054123D">
              <w:rPr>
                <w:rFonts w:ascii="Calibri" w:eastAsia="MS Mincho" w:hAnsi="Calibri" w:cs="Times New Roman"/>
                <w:sz w:val="20"/>
                <w:szCs w:val="18"/>
              </w:rPr>
              <w:t>Assignments/materials provided to cooperating teacher when requested</w:t>
            </w:r>
          </w:p>
          <w:p w14:paraId="42D7E09C" w14:textId="77777777" w:rsidR="0054123D" w:rsidRPr="0054123D" w:rsidRDefault="0054123D" w:rsidP="0067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 xml:space="preserve">• </w:t>
            </w:r>
            <w:r w:rsidRPr="0054123D">
              <w:rPr>
                <w:rFonts w:ascii="Calibri" w:eastAsia="MS Mincho" w:hAnsi="Calibri" w:cs="Times New Roman"/>
                <w:sz w:val="20"/>
                <w:szCs w:val="18"/>
              </w:rPr>
              <w:t xml:space="preserve">Calls, emails, text messages to inform of absence </w:t>
            </w:r>
          </w:p>
          <w:p w14:paraId="6ED08F32" w14:textId="7E5C9227" w:rsidR="00F853FB" w:rsidRPr="00671516" w:rsidRDefault="0054123D" w:rsidP="005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 xml:space="preserve">• </w:t>
            </w:r>
            <w:r w:rsidR="00F853FB" w:rsidRPr="00F853FB">
              <w:rPr>
                <w:rFonts w:ascii="Calibri" w:hAnsi="Calibri" w:cs="Times New Roman"/>
                <w:sz w:val="20"/>
                <w:szCs w:val="18"/>
              </w:rPr>
              <w:t>Conversations with and/or documentation from the mentor teacher</w:t>
            </w:r>
          </w:p>
        </w:tc>
      </w:tr>
      <w:tr w:rsidR="0054123D" w:rsidRPr="00DA1BF7" w14:paraId="3CF80D9D" w14:textId="77777777" w:rsidTr="00516453">
        <w:trPr>
          <w:trHeight w:val="18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E51F51" w14:textId="77777777" w:rsidR="0054123D" w:rsidRPr="0054123D" w:rsidRDefault="0054123D" w:rsidP="0054123D">
            <w:pPr>
              <w:rPr>
                <w:b/>
              </w:rPr>
            </w:pPr>
            <w:r w:rsidRPr="0054123D">
              <w:rPr>
                <w:b/>
              </w:rPr>
              <w:t xml:space="preserve">Possible Evidence: 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EF296A" w14:textId="77777777" w:rsidR="0054123D" w:rsidRPr="0054123D" w:rsidRDefault="0054123D" w:rsidP="0054123D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54123D">
              <w:rPr>
                <w:b/>
                <w:i/>
                <w:sz w:val="20"/>
              </w:rPr>
              <w:t>Exceeds/Meets Expectations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61489D1" w14:textId="77777777" w:rsidR="0054123D" w:rsidRPr="0054123D" w:rsidRDefault="0054123D" w:rsidP="0054123D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54123D">
              <w:rPr>
                <w:b/>
                <w:i/>
                <w:sz w:val="20"/>
              </w:rPr>
              <w:t>Emerging/ Does Not Meet Expectations</w:t>
            </w:r>
          </w:p>
        </w:tc>
      </w:tr>
      <w:tr w:rsidR="0054123D" w:rsidRPr="00DA1BF7" w14:paraId="2A6FD75C" w14:textId="77777777" w:rsidTr="000A231C"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2F0F16" w14:textId="77777777" w:rsidR="0054123D" w:rsidRPr="00DA1BF7" w:rsidRDefault="0054123D" w:rsidP="00DA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contextualSpacing/>
              <w:rPr>
                <w:rFonts w:ascii="Calibri" w:eastAsia="MS Mincho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628AAC" w14:textId="77777777" w:rsidR="00516453" w:rsidRDefault="00516453" w:rsidP="0051645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16453">
              <w:rPr>
                <w:sz w:val="20"/>
              </w:rPr>
              <w:t>Teacher call log</w:t>
            </w:r>
          </w:p>
          <w:p w14:paraId="15C0AAC5" w14:textId="1B640B87" w:rsidR="00F853FB" w:rsidRPr="00516453" w:rsidRDefault="00F853FB" w:rsidP="0051645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4123D">
              <w:rPr>
                <w:rFonts w:ascii="Calibri" w:eastAsia="MS Mincho" w:hAnsi="Calibri" w:cs="Times New Roman"/>
                <w:sz w:val="20"/>
                <w:szCs w:val="18"/>
              </w:rPr>
              <w:t>Signs in at school front desk daily</w:t>
            </w:r>
          </w:p>
          <w:p w14:paraId="526EAD7E" w14:textId="77777777" w:rsidR="00516453" w:rsidRPr="00516453" w:rsidRDefault="00516453" w:rsidP="0051645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16453">
              <w:rPr>
                <w:sz w:val="20"/>
              </w:rPr>
              <w:t>Teacher candidate submits weekly plans to cooperating teacher by deadline</w:t>
            </w:r>
          </w:p>
          <w:p w14:paraId="7B029FC6" w14:textId="77777777" w:rsidR="00516453" w:rsidRPr="00516453" w:rsidRDefault="00516453" w:rsidP="0051645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16453">
              <w:rPr>
                <w:sz w:val="20"/>
              </w:rPr>
              <w:t>Follows university and district policy about absence notice (at minimum the district policy)</w:t>
            </w:r>
          </w:p>
          <w:p w14:paraId="2EB86970" w14:textId="77777777" w:rsidR="0054123D" w:rsidRPr="00516453" w:rsidRDefault="00516453" w:rsidP="005164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i/>
                <w:sz w:val="18"/>
                <w:szCs w:val="18"/>
              </w:rPr>
            </w:pPr>
            <w:r w:rsidRPr="00516453">
              <w:rPr>
                <w:sz w:val="20"/>
              </w:rPr>
              <w:t>Sub plans include detailed explanations about dates/assignments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3B1C6ED" w14:textId="77777777" w:rsidR="00516453" w:rsidRPr="00516453" w:rsidRDefault="00516453" w:rsidP="0051645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16453">
              <w:rPr>
                <w:sz w:val="20"/>
              </w:rPr>
              <w:t>No or inadequate plans provided (e.g., plans tell sub to have students read)</w:t>
            </w:r>
          </w:p>
          <w:p w14:paraId="062958C1" w14:textId="77777777" w:rsidR="00516453" w:rsidRPr="00516453" w:rsidRDefault="00516453" w:rsidP="0051645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16453">
              <w:rPr>
                <w:sz w:val="20"/>
              </w:rPr>
              <w:t>Deadlines not met (grades turned in late, no notification of absences)</w:t>
            </w:r>
          </w:p>
          <w:p w14:paraId="7B3E91E4" w14:textId="77777777" w:rsidR="0054123D" w:rsidRPr="00516453" w:rsidRDefault="00516453" w:rsidP="00516453">
            <w:pPr>
              <w:pStyle w:val="ListParagraph"/>
              <w:numPr>
                <w:ilvl w:val="0"/>
                <w:numId w:val="8"/>
              </w:numPr>
            </w:pPr>
            <w:r w:rsidRPr="00516453">
              <w:rPr>
                <w:sz w:val="20"/>
              </w:rPr>
              <w:t>Notification of absence occurs at last minute, after school day starts, or at an untimely time</w:t>
            </w:r>
          </w:p>
        </w:tc>
      </w:tr>
    </w:tbl>
    <w:p w14:paraId="1FA59DE5" w14:textId="77777777" w:rsidR="00DA1BF7" w:rsidRDefault="00DA1BF7"/>
    <w:p w14:paraId="2FA719E2" w14:textId="77777777" w:rsidR="00DA1BF7" w:rsidRDefault="00DA1BF7">
      <w:r>
        <w:br w:type="page"/>
      </w:r>
    </w:p>
    <w:tbl>
      <w:tblPr>
        <w:tblW w:w="5000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78"/>
        <w:gridCol w:w="3594"/>
        <w:gridCol w:w="2564"/>
        <w:gridCol w:w="2920"/>
        <w:gridCol w:w="2617"/>
      </w:tblGrid>
      <w:tr w:rsidR="0036555E" w:rsidRPr="00DA1BF7" w14:paraId="4A5AE2F9" w14:textId="77777777" w:rsidTr="000A231C">
        <w:trPr>
          <w:trHeight w:val="369"/>
          <w:tblHeader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98B5B7" w14:textId="77777777" w:rsidR="0036555E" w:rsidRPr="00DA1BF7" w:rsidRDefault="0036555E" w:rsidP="000A231C">
            <w:pPr>
              <w:tabs>
                <w:tab w:val="center" w:pos="4559"/>
              </w:tabs>
              <w:spacing w:after="0" w:line="240" w:lineRule="auto"/>
              <w:contextualSpacing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b/>
                <w:sz w:val="20"/>
                <w:szCs w:val="20"/>
              </w:rPr>
              <w:t xml:space="preserve">  Item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7FF350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Exceeds Expectations</w:t>
            </w:r>
          </w:p>
          <w:p w14:paraId="28A628FE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7F6574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Meets Expectations</w:t>
            </w:r>
          </w:p>
          <w:p w14:paraId="7763CA0F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4BA71F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Emerging</w:t>
            </w:r>
          </w:p>
          <w:p w14:paraId="53572BE6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3BF603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6159BAA9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36555E" w:rsidRPr="00DA1BF7" w14:paraId="093B4CD5" w14:textId="77777777" w:rsidTr="000A231C">
        <w:trPr>
          <w:trHeight w:val="288"/>
        </w:trPr>
        <w:tc>
          <w:tcPr>
            <w:tcW w:w="1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C254C8" w14:textId="77777777" w:rsidR="0036555E" w:rsidRPr="00DA1BF7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MS Mincho" w:hAnsi="Calibri" w:cs="Times New Roman"/>
                <w:b/>
                <w:sz w:val="24"/>
                <w:szCs w:val="20"/>
              </w:rPr>
              <w:t>Professional Commitment and Behaviors</w:t>
            </w:r>
          </w:p>
        </w:tc>
      </w:tr>
      <w:tr w:rsidR="0036555E" w:rsidRPr="00DA1BF7" w14:paraId="09472EB7" w14:textId="77777777" w:rsidTr="000A231C"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FF487E" w14:textId="77777777" w:rsidR="0036555E" w:rsidRPr="00DA1BF7" w:rsidRDefault="0036555E" w:rsidP="000A231C">
            <w:pPr>
              <w:spacing w:after="0" w:line="240" w:lineRule="auto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E. Preparation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568CDDB1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>Prepared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to teach on a daily basis with all materials (lesson plans, manipulatives, handouts, resources, etc.)</w:t>
            </w:r>
          </w:p>
          <w:p w14:paraId="7521B9EC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</w:p>
          <w:p w14:paraId="29E67EC8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AND</w:t>
            </w:r>
          </w:p>
          <w:p w14:paraId="0A9A95CD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Materials are easily accessible AND organized</w:t>
            </w:r>
          </w:p>
          <w:p w14:paraId="67719676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</w:p>
          <w:p w14:paraId="0BA62787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AND</w:t>
            </w:r>
          </w:p>
          <w:p w14:paraId="004726C9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Arial Unicode MS" w:hAnsi="Calibri" w:cs="Times New Roman"/>
                <w:b/>
                <w:i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Prepared for the unexpected and flexible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44A79E19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b/>
                <w:i/>
                <w:sz w:val="18"/>
                <w:szCs w:val="18"/>
              </w:rPr>
              <w:t>Prepared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to teach on a daily basis with all materials (lesson plans, manipulatives, handouts, resources, etc.)</w:t>
            </w:r>
          </w:p>
          <w:p w14:paraId="6D68FDF2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</w:p>
          <w:p w14:paraId="6FE32579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i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AND </w:t>
            </w:r>
          </w:p>
          <w:p w14:paraId="782176D5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Materials are easily accessible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AND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organized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36D8CE87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Not consistently </w:t>
            </w:r>
            <w:r w:rsidRPr="00DA1BF7">
              <w:rPr>
                <w:rFonts w:ascii="Calibri" w:eastAsia="MS Mincho" w:hAnsi="Calibri" w:cs="Times New Roman"/>
                <w:b/>
                <w:i/>
                <w:sz w:val="18"/>
                <w:szCs w:val="18"/>
              </w:rPr>
              <w:t>prepared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to teach on a daily basis with all materials (lesson plans, manipulatives, handouts, resources, etc.)</w:t>
            </w:r>
          </w:p>
          <w:p w14:paraId="3677E257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</w:p>
          <w:p w14:paraId="30330085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i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AND/OR</w:t>
            </w:r>
          </w:p>
          <w:p w14:paraId="2FA7AAC9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i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Materials are easily accessible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OR 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organized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4E4FAAE6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Not </w:t>
            </w:r>
            <w:r w:rsidRPr="00DA1BF7">
              <w:rPr>
                <w:rFonts w:ascii="Calibri" w:eastAsia="MS Mincho" w:hAnsi="Calibri" w:cs="Times New Roman"/>
                <w:b/>
                <w:i/>
                <w:sz w:val="18"/>
                <w:szCs w:val="18"/>
              </w:rPr>
              <w:t>prepared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to teach on a daily basis with all materials (lesson plans, manipulatives, handouts, resources, etc.)</w:t>
            </w:r>
          </w:p>
          <w:p w14:paraId="615C1723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</w:p>
          <w:p w14:paraId="24F094E6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>AND/OR</w:t>
            </w:r>
          </w:p>
          <w:p w14:paraId="3C8D06B5" w14:textId="77777777" w:rsidR="0036555E" w:rsidRPr="00DA1BF7" w:rsidRDefault="0036555E" w:rsidP="000A231C">
            <w:pPr>
              <w:spacing w:after="0" w:line="240" w:lineRule="auto"/>
              <w:contextualSpacing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Materials are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 xml:space="preserve">not 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organized </w:t>
            </w:r>
            <w:r w:rsidRPr="00DA1BF7">
              <w:rPr>
                <w:rFonts w:ascii="Calibri" w:eastAsia="MS Mincho" w:hAnsi="Calibri" w:cs="Times New Roman"/>
                <w:i/>
                <w:sz w:val="18"/>
                <w:szCs w:val="18"/>
              </w:rPr>
              <w:t>NOR</w:t>
            </w:r>
            <w:r w:rsidRPr="00DA1BF7">
              <w:rPr>
                <w:rFonts w:ascii="Calibri" w:eastAsia="MS Mincho" w:hAnsi="Calibri" w:cs="Times New Roman"/>
                <w:sz w:val="18"/>
                <w:szCs w:val="18"/>
              </w:rPr>
              <w:t xml:space="preserve"> easily accessible</w:t>
            </w:r>
          </w:p>
        </w:tc>
      </w:tr>
      <w:tr w:rsidR="0036555E" w:rsidRPr="00DA1BF7" w14:paraId="038431D1" w14:textId="77777777" w:rsidTr="000A231C"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D7D79C" w14:textId="77777777" w:rsidR="0036555E" w:rsidRPr="002F0428" w:rsidRDefault="0036555E" w:rsidP="000A231C">
            <w:pPr>
              <w:rPr>
                <w:b/>
              </w:rPr>
            </w:pPr>
            <w:r w:rsidRPr="002F0428">
              <w:rPr>
                <w:b/>
              </w:rPr>
              <w:t xml:space="preserve">Sources of Evidence: </w:t>
            </w:r>
          </w:p>
        </w:tc>
        <w:tc>
          <w:tcPr>
            <w:tcW w:w="11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157726D5" w14:textId="77777777" w:rsidR="0036555E" w:rsidRPr="00797611" w:rsidRDefault="00797611" w:rsidP="006C3402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Lesson plans</w:t>
            </w:r>
          </w:p>
          <w:p w14:paraId="171984D6" w14:textId="77777777" w:rsidR="00797611" w:rsidRPr="00797611" w:rsidRDefault="00797611" w:rsidP="006C3402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Manipulatives</w:t>
            </w:r>
          </w:p>
          <w:p w14:paraId="4909B5D9" w14:textId="77777777" w:rsidR="00797611" w:rsidRPr="00797611" w:rsidRDefault="00797611" w:rsidP="006C3402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Handouts</w:t>
            </w:r>
          </w:p>
          <w:p w14:paraId="149210D7" w14:textId="77777777" w:rsidR="00797611" w:rsidRPr="00797611" w:rsidRDefault="00797611" w:rsidP="006C3402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Resources</w:t>
            </w:r>
          </w:p>
          <w:p w14:paraId="429CB4C3" w14:textId="77777777" w:rsidR="00797611" w:rsidRPr="00797611" w:rsidRDefault="00797611" w:rsidP="006C3402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Observations of teaching</w:t>
            </w:r>
          </w:p>
          <w:p w14:paraId="3D94C564" w14:textId="77777777" w:rsidR="00797611" w:rsidRPr="00F853FB" w:rsidRDefault="00797611" w:rsidP="006C3402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Substitute file</w:t>
            </w:r>
          </w:p>
          <w:p w14:paraId="10CF8093" w14:textId="6ED1F9E7" w:rsidR="00F853FB" w:rsidRPr="00797611" w:rsidRDefault="00F853FB" w:rsidP="006C3402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F853FB">
              <w:rPr>
                <w:rFonts w:ascii="Calibri" w:hAnsi="Calibri" w:cs="Times New Roman"/>
                <w:sz w:val="20"/>
                <w:szCs w:val="18"/>
              </w:rPr>
              <w:t>Conversations with and/or documentation from the mentor teacher</w:t>
            </w:r>
          </w:p>
        </w:tc>
      </w:tr>
      <w:tr w:rsidR="0036555E" w:rsidRPr="00DA1BF7" w14:paraId="7593275A" w14:textId="77777777" w:rsidTr="000A231C">
        <w:trPr>
          <w:trHeight w:val="225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77CB10" w14:textId="77777777" w:rsidR="0036555E" w:rsidRPr="002F0428" w:rsidRDefault="0036555E" w:rsidP="000A231C">
            <w:pPr>
              <w:rPr>
                <w:b/>
              </w:rPr>
            </w:pPr>
            <w:r w:rsidRPr="002F0428">
              <w:rPr>
                <w:b/>
              </w:rPr>
              <w:t xml:space="preserve">Possible Evidence: 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6BB5D7C3" w14:textId="77777777" w:rsidR="0036555E" w:rsidRPr="008743DD" w:rsidRDefault="0036555E" w:rsidP="000A231C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8743DD">
              <w:rPr>
                <w:b/>
                <w:i/>
                <w:sz w:val="20"/>
              </w:rPr>
              <w:t>Exceeds/Meets Expectations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3A234176" w14:textId="77777777" w:rsidR="0036555E" w:rsidRPr="008743DD" w:rsidRDefault="0036555E" w:rsidP="000A231C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8743DD">
              <w:rPr>
                <w:b/>
                <w:i/>
                <w:sz w:val="20"/>
              </w:rPr>
              <w:t>Emerging/ Does Not Meet Expectations</w:t>
            </w:r>
          </w:p>
        </w:tc>
      </w:tr>
      <w:tr w:rsidR="0036555E" w:rsidRPr="00DA1BF7" w14:paraId="2861AECA" w14:textId="77777777" w:rsidTr="000A231C"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599F95" w14:textId="77777777" w:rsidR="0036555E" w:rsidRPr="00DA1BF7" w:rsidRDefault="0036555E" w:rsidP="000A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contextualSpacing/>
              <w:rPr>
                <w:rFonts w:ascii="Calibri" w:eastAsia="MS Mincho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E4BE294" w14:textId="77777777" w:rsidR="0036555E" w:rsidRPr="00DC7003" w:rsidRDefault="00F82F64" w:rsidP="006C340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Materials are easily accessible</w:t>
            </w:r>
          </w:p>
          <w:p w14:paraId="70404498" w14:textId="77777777" w:rsidR="00DC7003" w:rsidRPr="00DC7003" w:rsidRDefault="00DC7003" w:rsidP="006C340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 xml:space="preserve">Agenda/advanced organizer on the board </w:t>
            </w:r>
          </w:p>
          <w:p w14:paraId="6C946CBC" w14:textId="77777777" w:rsidR="00DC7003" w:rsidRPr="00DC7003" w:rsidRDefault="00DC7003" w:rsidP="006C340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Classroom is organized and orderly</w:t>
            </w:r>
          </w:p>
          <w:p w14:paraId="151C4955" w14:textId="77777777" w:rsidR="00DC7003" w:rsidRPr="00DC7003" w:rsidRDefault="00DC7003" w:rsidP="006C340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Materials are prepared and easily located</w:t>
            </w:r>
          </w:p>
          <w:p w14:paraId="7935FE0B" w14:textId="77777777" w:rsidR="00DC7003" w:rsidRPr="00F82F64" w:rsidRDefault="00DC7003" w:rsidP="006C340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Has a “Plan B” – additional activities are prepared and ready if lesson ends early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75FE6BB" w14:textId="77777777" w:rsidR="0036555E" w:rsidRPr="00DC7003" w:rsidRDefault="00DC7003" w:rsidP="006C340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Student teacher searches for materials</w:t>
            </w:r>
          </w:p>
          <w:p w14:paraId="25235BCB" w14:textId="10E17792" w:rsidR="00DC7003" w:rsidRPr="009A3853" w:rsidRDefault="00DC7003" w:rsidP="006C340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 xml:space="preserve">Limited directions </w:t>
            </w:r>
            <w:r w:rsidR="009A3853">
              <w:rPr>
                <w:rFonts w:ascii="Calibri" w:eastAsia="MS Mincho" w:hAnsi="Calibri" w:cs="Times New Roman"/>
                <w:sz w:val="20"/>
                <w:szCs w:val="18"/>
              </w:rPr>
              <w:t>posted for teacher/</w:t>
            </w:r>
            <w:r w:rsidR="003B180C">
              <w:rPr>
                <w:rFonts w:ascii="Calibri" w:eastAsia="MS Mincho" w:hAnsi="Calibri" w:cs="Times New Roman"/>
                <w:sz w:val="20"/>
                <w:szCs w:val="18"/>
              </w:rPr>
              <w:t>learners</w:t>
            </w:r>
            <w:r w:rsidR="009A3853">
              <w:rPr>
                <w:rFonts w:ascii="Calibri" w:eastAsia="MS Mincho" w:hAnsi="Calibri" w:cs="Times New Roman"/>
                <w:sz w:val="20"/>
                <w:szCs w:val="18"/>
              </w:rPr>
              <w:t xml:space="preserve"> (advanced organizers)</w:t>
            </w:r>
          </w:p>
          <w:p w14:paraId="588535A3" w14:textId="77777777" w:rsidR="009A3853" w:rsidRPr="009A3853" w:rsidRDefault="009A3853" w:rsidP="006C340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>Classroom is disorganized and chaotic</w:t>
            </w:r>
          </w:p>
          <w:p w14:paraId="0967A594" w14:textId="45A3C7ED" w:rsidR="009A3853" w:rsidRPr="009A3853" w:rsidRDefault="009A3853" w:rsidP="006C340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 xml:space="preserve">Excess time at the beginning/end of class where </w:t>
            </w:r>
            <w:r w:rsidR="003B180C">
              <w:rPr>
                <w:rFonts w:ascii="Calibri" w:eastAsia="MS Mincho" w:hAnsi="Calibri" w:cs="Times New Roman"/>
                <w:sz w:val="20"/>
                <w:szCs w:val="18"/>
              </w:rPr>
              <w:t xml:space="preserve">learners </w:t>
            </w:r>
            <w:r>
              <w:rPr>
                <w:rFonts w:ascii="Calibri" w:eastAsia="MS Mincho" w:hAnsi="Calibri" w:cs="Times New Roman"/>
                <w:sz w:val="20"/>
                <w:szCs w:val="18"/>
              </w:rPr>
              <w:t>are not engaged in productive, academic tasks</w:t>
            </w:r>
          </w:p>
          <w:p w14:paraId="6847DFCD" w14:textId="77777777" w:rsidR="009A3853" w:rsidRPr="00DC7003" w:rsidRDefault="009A3853" w:rsidP="006C340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MS Mincho" w:hAnsi="Calibri" w:cs="Times New Roman"/>
                <w:sz w:val="20"/>
                <w:szCs w:val="18"/>
              </w:rPr>
              <w:t xml:space="preserve">If resources/materials are not available or not functioning, teacher is unable to describe or proceed </w:t>
            </w:r>
          </w:p>
        </w:tc>
      </w:tr>
    </w:tbl>
    <w:p w14:paraId="467B43C3" w14:textId="77777777" w:rsidR="002A2F15" w:rsidRDefault="002A2F15"/>
    <w:p w14:paraId="01E37B84" w14:textId="77777777" w:rsidR="002A2F15" w:rsidRDefault="002A2F15">
      <w:r>
        <w:br w:type="page"/>
      </w:r>
    </w:p>
    <w:tbl>
      <w:tblPr>
        <w:tblW w:w="5000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77"/>
        <w:gridCol w:w="3594"/>
        <w:gridCol w:w="2946"/>
        <w:gridCol w:w="2539"/>
        <w:gridCol w:w="2617"/>
      </w:tblGrid>
      <w:tr w:rsidR="002A2F15" w:rsidRPr="00DA1BF7" w14:paraId="144F9363" w14:textId="77777777" w:rsidTr="003D5ED7">
        <w:trPr>
          <w:trHeight w:val="369"/>
          <w:tblHeader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062B1B" w14:textId="77777777" w:rsidR="002A2F15" w:rsidRPr="00DA1BF7" w:rsidRDefault="002A2F15" w:rsidP="003D5ED7">
            <w:pPr>
              <w:tabs>
                <w:tab w:val="center" w:pos="4559"/>
              </w:tabs>
              <w:spacing w:after="0" w:line="240" w:lineRule="auto"/>
              <w:contextualSpacing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b/>
                <w:sz w:val="20"/>
                <w:szCs w:val="20"/>
              </w:rPr>
              <w:t xml:space="preserve">  Item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B06E78" w14:textId="77777777" w:rsidR="002A2F15" w:rsidRPr="00DA1BF7" w:rsidRDefault="002A2F15" w:rsidP="003D5ED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Exceeds Expectations</w:t>
            </w:r>
          </w:p>
          <w:p w14:paraId="5D8AE342" w14:textId="77777777" w:rsidR="002A2F15" w:rsidRPr="00DA1BF7" w:rsidRDefault="002A2F15" w:rsidP="003D5ED7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3D49F2" w14:textId="77777777" w:rsidR="002A2F15" w:rsidRPr="00DA1BF7" w:rsidRDefault="002A2F15" w:rsidP="003D5ED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Meets Expectations</w:t>
            </w:r>
          </w:p>
          <w:p w14:paraId="2E4AA321" w14:textId="77777777" w:rsidR="002A2F15" w:rsidRPr="00DA1BF7" w:rsidRDefault="002A2F15" w:rsidP="003D5ED7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60F725" w14:textId="77777777" w:rsidR="002A2F15" w:rsidRPr="00DA1BF7" w:rsidRDefault="002A2F15" w:rsidP="003D5ED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Emerging</w:t>
            </w:r>
          </w:p>
          <w:p w14:paraId="22F5E4DD" w14:textId="77777777" w:rsidR="002A2F15" w:rsidRPr="00DA1BF7" w:rsidRDefault="002A2F15" w:rsidP="003D5ED7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59C262" w14:textId="77777777" w:rsidR="002A2F15" w:rsidRPr="00DA1BF7" w:rsidRDefault="002A2F15" w:rsidP="003D5ED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6483187E" w14:textId="77777777" w:rsidR="002A2F15" w:rsidRPr="00DA1BF7" w:rsidRDefault="002A2F15" w:rsidP="003D5ED7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2A2F15" w:rsidRPr="00DA1BF7" w14:paraId="68539DC8" w14:textId="77777777" w:rsidTr="00D56597">
        <w:trPr>
          <w:trHeight w:val="189"/>
        </w:trPr>
        <w:tc>
          <w:tcPr>
            <w:tcW w:w="1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FD9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D5E8DF" w14:textId="77777777" w:rsidR="002A2F15" w:rsidRPr="00DA1BF7" w:rsidRDefault="002A2F15" w:rsidP="003D5ED7">
            <w:pPr>
              <w:spacing w:after="0" w:line="240" w:lineRule="auto"/>
              <w:contextualSpacing/>
              <w:jc w:val="center"/>
              <w:rPr>
                <w:rFonts w:eastAsia="Arial Unicode MS" w:cs="Times New Roman"/>
                <w:b/>
                <w:color w:val="000000"/>
                <w:sz w:val="18"/>
                <w:szCs w:val="18"/>
                <w:u w:color="000000"/>
              </w:rPr>
            </w:pPr>
            <w:r w:rsidRPr="002A2F15">
              <w:rPr>
                <w:b/>
                <w:sz w:val="24"/>
                <w:szCs w:val="20"/>
              </w:rPr>
              <w:t>Professional Relationships</w:t>
            </w:r>
          </w:p>
        </w:tc>
      </w:tr>
      <w:tr w:rsidR="002A2F15" w:rsidRPr="00DA1BF7" w14:paraId="76DB5B49" w14:textId="77777777" w:rsidTr="002A2F15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D8FBA3" w14:textId="77777777" w:rsidR="002A2F15" w:rsidRPr="00E74ED5" w:rsidRDefault="002A2F15" w:rsidP="002A2F15">
            <w:pPr>
              <w:rPr>
                <w:rFonts w:ascii="Calibri" w:eastAsia="Arial Unicode MS" w:hAnsi="Calibri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eastAsia="Arial Unicode MS" w:hAnsi="Calibri"/>
                <w:b/>
                <w:color w:val="000000"/>
                <w:sz w:val="18"/>
                <w:szCs w:val="18"/>
                <w:u w:color="000000"/>
              </w:rPr>
              <w:t>F</w:t>
            </w:r>
            <w:r w:rsidRPr="00E74ED5">
              <w:rPr>
                <w:rFonts w:ascii="Calibri" w:eastAsia="Arial Unicode MS" w:hAnsi="Calibri"/>
                <w:b/>
                <w:color w:val="000000"/>
                <w:sz w:val="18"/>
                <w:szCs w:val="18"/>
                <w:u w:color="000000"/>
              </w:rPr>
              <w:t>. Collaboration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3A9154" w14:textId="77777777" w:rsidR="002A2F15" w:rsidRPr="00184D78" w:rsidRDefault="002A2F15" w:rsidP="002A2F1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184D78">
              <w:rPr>
                <w:rFonts w:ascii="Calibri" w:hAnsi="Calibri"/>
                <w:sz w:val="18"/>
                <w:szCs w:val="18"/>
              </w:rPr>
              <w:t xml:space="preserve">Demonstrates </w:t>
            </w:r>
            <w:r>
              <w:rPr>
                <w:rFonts w:ascii="Calibri" w:hAnsi="Calibri"/>
                <w:b/>
                <w:sz w:val="18"/>
                <w:szCs w:val="18"/>
              </w:rPr>
              <w:t>collaborative</w:t>
            </w:r>
            <w:r w:rsidRPr="00184D78">
              <w:rPr>
                <w:rFonts w:ascii="Calibri" w:hAnsi="Calibri"/>
                <w:sz w:val="18"/>
                <w:szCs w:val="18"/>
              </w:rPr>
              <w:t xml:space="preserve"> relationships with cooperating teacher </w:t>
            </w:r>
            <w:r>
              <w:rPr>
                <w:rFonts w:ascii="Calibri" w:hAnsi="Calibri"/>
                <w:sz w:val="18"/>
                <w:szCs w:val="18"/>
              </w:rPr>
              <w:t xml:space="preserve">AND/OR </w:t>
            </w:r>
            <w:r w:rsidRPr="00184D78">
              <w:rPr>
                <w:rFonts w:ascii="Calibri" w:hAnsi="Calibri"/>
                <w:sz w:val="18"/>
                <w:szCs w:val="18"/>
              </w:rPr>
              <w:t xml:space="preserve">members of the school community (other teachers, school personnel, administrators, etc.) </w:t>
            </w:r>
          </w:p>
          <w:p w14:paraId="5EE619C2" w14:textId="77777777" w:rsidR="002A2F15" w:rsidRPr="00184D78" w:rsidRDefault="002A2F15" w:rsidP="002A2F1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</w:p>
          <w:p w14:paraId="3C7703F0" w14:textId="77777777" w:rsidR="002A2F15" w:rsidRPr="00184D78" w:rsidRDefault="002A2F15" w:rsidP="002A2F1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  <w:r w:rsidRPr="00184D78">
              <w:rPr>
                <w:rFonts w:ascii="Calibri" w:hAnsi="Calibri"/>
                <w:sz w:val="18"/>
                <w:szCs w:val="18"/>
              </w:rPr>
              <w:t>AND</w:t>
            </w:r>
          </w:p>
          <w:p w14:paraId="3CDEED92" w14:textId="77777777" w:rsidR="002A2F15" w:rsidRPr="00A10F46" w:rsidRDefault="002A2F15" w:rsidP="002A2F1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  <w:r w:rsidRPr="00184D78">
              <w:rPr>
                <w:rFonts w:ascii="Calibri" w:hAnsi="Calibri"/>
                <w:i/>
                <w:sz w:val="18"/>
                <w:szCs w:val="18"/>
              </w:rPr>
              <w:t xml:space="preserve">Works with </w:t>
            </w:r>
            <w:r w:rsidRPr="00184D78">
              <w:rPr>
                <w:rFonts w:ascii="Calibri" w:hAnsi="Calibri"/>
                <w:sz w:val="18"/>
                <w:szCs w:val="18"/>
              </w:rPr>
              <w:t>and learns from colleagues in planning and implementing instruction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84D78">
              <w:rPr>
                <w:rFonts w:ascii="Calibri" w:hAnsi="Calibri"/>
                <w:i/>
                <w:sz w:val="18"/>
                <w:szCs w:val="18"/>
              </w:rPr>
              <w:t>to meet diverse needs of learners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4CDCA5" w14:textId="77777777" w:rsidR="002A2F15" w:rsidRPr="00184D78" w:rsidRDefault="002A2F15" w:rsidP="002A2F1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184D78">
              <w:rPr>
                <w:rFonts w:ascii="Calibri" w:hAnsi="Calibri"/>
                <w:sz w:val="18"/>
                <w:szCs w:val="18"/>
              </w:rPr>
              <w:t xml:space="preserve">Demonstrates </w:t>
            </w:r>
            <w:r>
              <w:rPr>
                <w:rFonts w:ascii="Calibri" w:hAnsi="Calibri"/>
                <w:b/>
                <w:sz w:val="18"/>
                <w:szCs w:val="18"/>
              </w:rPr>
              <w:t>collaborative</w:t>
            </w:r>
            <w:r w:rsidRPr="00184D78">
              <w:rPr>
                <w:rFonts w:ascii="Calibri" w:hAnsi="Calibri"/>
                <w:sz w:val="18"/>
                <w:szCs w:val="18"/>
              </w:rPr>
              <w:t xml:space="preserve"> relationships with cooperating teacher AND/OR members of the school community (other teachers, school personnel, administrators, etc.) </w:t>
            </w:r>
          </w:p>
          <w:p w14:paraId="52B98147" w14:textId="77777777" w:rsidR="002A2F15" w:rsidRPr="00184D78" w:rsidRDefault="002A2F15" w:rsidP="002A2F1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</w:p>
          <w:p w14:paraId="31A16ABE" w14:textId="77777777" w:rsidR="002A2F15" w:rsidRPr="00776A08" w:rsidRDefault="002A2F15" w:rsidP="002A2F1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776A08">
              <w:rPr>
                <w:rFonts w:ascii="Calibri" w:hAnsi="Calibri"/>
                <w:i/>
                <w:sz w:val="18"/>
                <w:szCs w:val="18"/>
              </w:rPr>
              <w:t>AND</w:t>
            </w:r>
          </w:p>
          <w:p w14:paraId="1888CEB9" w14:textId="77777777" w:rsidR="002A2F15" w:rsidRPr="00184D78" w:rsidRDefault="002A2F15" w:rsidP="002A2F15">
            <w:pPr>
              <w:contextualSpacing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84D78">
              <w:rPr>
                <w:rFonts w:ascii="Calibri" w:hAnsi="Calibri"/>
                <w:i/>
                <w:sz w:val="18"/>
                <w:szCs w:val="18"/>
              </w:rPr>
              <w:t xml:space="preserve">Attempts to work with and learn from colleagues in planning and implementing instruction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6F3E90" w14:textId="77777777" w:rsidR="002A2F15" w:rsidRPr="00184D78" w:rsidRDefault="002A2F15" w:rsidP="002A2F1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184D78">
              <w:rPr>
                <w:rFonts w:ascii="Calibri" w:hAnsi="Calibri"/>
                <w:i/>
                <w:sz w:val="18"/>
                <w:szCs w:val="18"/>
              </w:rPr>
              <w:t>Demonstrates</w:t>
            </w:r>
            <w:r w:rsidRPr="00184D7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7DDF">
              <w:rPr>
                <w:rFonts w:ascii="Calibri" w:hAnsi="Calibri"/>
                <w:b/>
                <w:sz w:val="18"/>
                <w:szCs w:val="18"/>
              </w:rPr>
              <w:t>collaborative</w:t>
            </w:r>
            <w:r w:rsidRPr="00127DD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84D78">
              <w:rPr>
                <w:rFonts w:ascii="Calibri" w:hAnsi="Calibri"/>
                <w:sz w:val="18"/>
                <w:szCs w:val="18"/>
              </w:rPr>
              <w:t>relationships with cooperating teacher AND/OR members of the school community (other teachers, school personnel, administrators, etc.)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BFEC5B" w14:textId="77777777" w:rsidR="002A2F15" w:rsidRPr="00A10F46" w:rsidRDefault="002A2F15" w:rsidP="002A2F1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trike/>
                <w:sz w:val="18"/>
                <w:szCs w:val="18"/>
              </w:rPr>
            </w:pPr>
            <w:r w:rsidRPr="00184D78">
              <w:rPr>
                <w:rFonts w:ascii="Calibri" w:hAnsi="Calibri"/>
                <w:i/>
                <w:sz w:val="18"/>
                <w:szCs w:val="18"/>
              </w:rPr>
              <w:t>Does not</w:t>
            </w:r>
            <w:r w:rsidRPr="003B3BEB">
              <w:rPr>
                <w:rFonts w:ascii="Calibri" w:hAnsi="Calibri"/>
                <w:i/>
                <w:sz w:val="18"/>
                <w:szCs w:val="18"/>
              </w:rPr>
              <w:t xml:space="preserve"> demonstrate</w:t>
            </w:r>
            <w:r w:rsidRPr="00184D7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collaborative</w:t>
            </w:r>
            <w:r w:rsidRPr="00184D78">
              <w:rPr>
                <w:rFonts w:ascii="Calibri" w:hAnsi="Calibri"/>
                <w:sz w:val="18"/>
                <w:szCs w:val="18"/>
              </w:rPr>
              <w:t xml:space="preserve"> relationships with cooperating teacher </w:t>
            </w:r>
            <w:r>
              <w:rPr>
                <w:rFonts w:ascii="Calibri" w:hAnsi="Calibri"/>
                <w:sz w:val="18"/>
                <w:szCs w:val="18"/>
              </w:rPr>
              <w:t xml:space="preserve">AND/OR </w:t>
            </w:r>
            <w:r w:rsidRPr="00184D78">
              <w:rPr>
                <w:rFonts w:ascii="Calibri" w:hAnsi="Calibri"/>
                <w:sz w:val="18"/>
                <w:szCs w:val="18"/>
              </w:rPr>
              <w:t>members of the school community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84D78">
              <w:rPr>
                <w:rFonts w:ascii="Calibri" w:hAnsi="Calibri"/>
                <w:sz w:val="18"/>
                <w:szCs w:val="18"/>
              </w:rPr>
              <w:t>(other teachers, school personnel, administrators, etc.)</w:t>
            </w:r>
          </w:p>
        </w:tc>
      </w:tr>
      <w:tr w:rsidR="00D56597" w:rsidRPr="00DA1BF7" w14:paraId="02965ACA" w14:textId="77777777" w:rsidTr="000A231C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4A0604" w14:textId="77777777" w:rsidR="00D56597" w:rsidRPr="00D56597" w:rsidRDefault="00D56597" w:rsidP="00D56597">
            <w:pPr>
              <w:rPr>
                <w:b/>
              </w:rPr>
            </w:pPr>
            <w:r w:rsidRPr="00D56597">
              <w:rPr>
                <w:b/>
              </w:rPr>
              <w:t xml:space="preserve">Sources of Evidence: </w:t>
            </w:r>
          </w:p>
        </w:tc>
        <w:tc>
          <w:tcPr>
            <w:tcW w:w="1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D5A318" w14:textId="77777777" w:rsidR="00D56597" w:rsidRPr="00531983" w:rsidRDefault="00D56597" w:rsidP="006C340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0"/>
                <w:szCs w:val="18"/>
              </w:rPr>
            </w:pPr>
            <w:r w:rsidRPr="00531983">
              <w:rPr>
                <w:rFonts w:ascii="Calibri" w:hAnsi="Calibri"/>
                <w:sz w:val="20"/>
                <w:szCs w:val="18"/>
              </w:rPr>
              <w:t>Observed behavior</w:t>
            </w:r>
          </w:p>
          <w:p w14:paraId="60DE88D0" w14:textId="77777777" w:rsidR="00D56597" w:rsidRPr="00531983" w:rsidRDefault="00D56597" w:rsidP="006C3402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0"/>
                <w:szCs w:val="18"/>
              </w:rPr>
            </w:pPr>
            <w:r w:rsidRPr="00531983">
              <w:rPr>
                <w:rFonts w:ascii="Calibri" w:hAnsi="Calibri"/>
                <w:sz w:val="20"/>
                <w:szCs w:val="18"/>
              </w:rPr>
              <w:t>Interactions observed between teacher candidate and cooperating teacher</w:t>
            </w:r>
          </w:p>
          <w:p w14:paraId="54337D23" w14:textId="77777777" w:rsidR="00D56597" w:rsidRPr="00531983" w:rsidRDefault="00D56597" w:rsidP="006C340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0"/>
                <w:szCs w:val="18"/>
              </w:rPr>
            </w:pPr>
            <w:r w:rsidRPr="00531983">
              <w:rPr>
                <w:rFonts w:ascii="Calibri" w:hAnsi="Calibri"/>
                <w:sz w:val="20"/>
                <w:szCs w:val="18"/>
              </w:rPr>
              <w:t>Reports of behavior from other teachers and/or principals</w:t>
            </w:r>
          </w:p>
          <w:p w14:paraId="357D058C" w14:textId="77777777" w:rsidR="00D56597" w:rsidRPr="002C5578" w:rsidRDefault="00D56597" w:rsidP="006C340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531983">
              <w:rPr>
                <w:rFonts w:ascii="Calibri" w:hAnsi="Calibri"/>
                <w:sz w:val="20"/>
                <w:szCs w:val="18"/>
              </w:rPr>
              <w:t>Conversations during post-observation and three-way conferences</w:t>
            </w:r>
          </w:p>
          <w:p w14:paraId="56547EEE" w14:textId="184A9E22" w:rsidR="002C5578" w:rsidRPr="00D56597" w:rsidRDefault="002C5578" w:rsidP="006C340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F853FB">
              <w:rPr>
                <w:rFonts w:ascii="Calibri" w:hAnsi="Calibri" w:cs="Times New Roman"/>
                <w:sz w:val="20"/>
                <w:szCs w:val="18"/>
              </w:rPr>
              <w:t>Conversations with and/or documentation from the mentor teacher</w:t>
            </w:r>
          </w:p>
        </w:tc>
      </w:tr>
      <w:tr w:rsidR="00D56597" w:rsidRPr="00DA1BF7" w14:paraId="12B7800A" w14:textId="77777777" w:rsidTr="00807F2D">
        <w:trPr>
          <w:trHeight w:val="216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25A131" w14:textId="77777777" w:rsidR="00D56597" w:rsidRPr="00D56597" w:rsidRDefault="00D56597" w:rsidP="00D56597">
            <w:pPr>
              <w:rPr>
                <w:b/>
              </w:rPr>
            </w:pPr>
            <w:r w:rsidRPr="00D56597">
              <w:rPr>
                <w:b/>
              </w:rPr>
              <w:t xml:space="preserve">Possible Evidence: 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A5BC48" w14:textId="77777777" w:rsidR="00D56597" w:rsidRPr="00D56597" w:rsidRDefault="00D56597" w:rsidP="00D56597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D56597">
              <w:rPr>
                <w:b/>
                <w:i/>
                <w:sz w:val="20"/>
              </w:rPr>
              <w:t>Exceeds/Meets Expectations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34DAB6" w14:textId="77777777" w:rsidR="00D56597" w:rsidRPr="00D56597" w:rsidRDefault="00D56597" w:rsidP="00D56597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D56597">
              <w:rPr>
                <w:b/>
                <w:i/>
                <w:sz w:val="20"/>
              </w:rPr>
              <w:t>Emerging/ Does Not Meet Expectations</w:t>
            </w:r>
          </w:p>
        </w:tc>
      </w:tr>
      <w:tr w:rsidR="00D56597" w:rsidRPr="00DA1BF7" w14:paraId="70E5023D" w14:textId="77777777" w:rsidTr="000A231C"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B7C64B" w14:textId="77777777" w:rsidR="00D56597" w:rsidRDefault="00D56597" w:rsidP="002A2F15">
            <w:pPr>
              <w:rPr>
                <w:rFonts w:ascii="Calibri" w:eastAsia="Arial Unicode MS" w:hAnsi="Calibri"/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3EE9BD" w14:textId="77777777" w:rsidR="00807F2D" w:rsidRPr="00531983" w:rsidRDefault="00807F2D" w:rsidP="00807F2D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31983">
              <w:rPr>
                <w:rFonts w:ascii="Calibri" w:hAnsi="Calibri"/>
                <w:b/>
                <w:sz w:val="20"/>
                <w:szCs w:val="20"/>
              </w:rPr>
              <w:t xml:space="preserve">Exceeds: </w:t>
            </w:r>
          </w:p>
          <w:p w14:paraId="56C38BBF" w14:textId="77777777" w:rsidR="006C3402" w:rsidRDefault="00807F2D" w:rsidP="006C3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531983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DB3A5A">
              <w:rPr>
                <w:rFonts w:ascii="Calibri" w:hAnsi="Calibri"/>
                <w:sz w:val="20"/>
                <w:szCs w:val="20"/>
              </w:rPr>
              <w:t>student teacher</w:t>
            </w:r>
            <w:r w:rsidR="006C3402">
              <w:rPr>
                <w:rFonts w:ascii="Calibri" w:hAnsi="Calibri"/>
                <w:sz w:val="20"/>
                <w:szCs w:val="20"/>
              </w:rPr>
              <w:t>:</w:t>
            </w:r>
          </w:p>
          <w:p w14:paraId="18764126" w14:textId="77777777" w:rsidR="006C3402" w:rsidRPr="006C3402" w:rsidRDefault="006C3402" w:rsidP="006C340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C3402">
              <w:rPr>
                <w:rFonts w:ascii="Calibri" w:hAnsi="Calibri"/>
                <w:sz w:val="20"/>
                <w:szCs w:val="20"/>
              </w:rPr>
              <w:t>plans for collaborations</w:t>
            </w:r>
          </w:p>
          <w:p w14:paraId="4E15CF0E" w14:textId="0BADFCAA" w:rsidR="00807F2D" w:rsidRPr="006C3402" w:rsidRDefault="00807F2D" w:rsidP="006C340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C3402">
              <w:rPr>
                <w:rFonts w:ascii="Calibri" w:hAnsi="Calibri"/>
                <w:sz w:val="20"/>
                <w:szCs w:val="20"/>
              </w:rPr>
              <w:t>can describe ways they have partnered with others</w:t>
            </w:r>
          </w:p>
          <w:p w14:paraId="02403DFB" w14:textId="2CC2BF87" w:rsidR="00807F2D" w:rsidRPr="006C3402" w:rsidRDefault="00807F2D" w:rsidP="006C340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C3402">
              <w:rPr>
                <w:rFonts w:ascii="Calibri" w:hAnsi="Calibri"/>
                <w:sz w:val="20"/>
                <w:szCs w:val="20"/>
              </w:rPr>
              <w:t>can articulate how and what they have learned from others</w:t>
            </w:r>
          </w:p>
          <w:p w14:paraId="504C8570" w14:textId="77777777" w:rsidR="00DB3A5A" w:rsidRPr="00531983" w:rsidRDefault="00DB3A5A" w:rsidP="00807F2D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0"/>
                <w:szCs w:val="20"/>
              </w:rPr>
            </w:pPr>
          </w:p>
          <w:p w14:paraId="75966D85" w14:textId="77777777" w:rsidR="00807F2D" w:rsidRPr="00531983" w:rsidRDefault="00807F2D" w:rsidP="00807F2D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31983">
              <w:rPr>
                <w:rFonts w:ascii="Calibri" w:hAnsi="Calibri"/>
                <w:b/>
                <w:sz w:val="20"/>
                <w:szCs w:val="20"/>
              </w:rPr>
              <w:t>Meets:</w:t>
            </w:r>
          </w:p>
          <w:p w14:paraId="360B05B4" w14:textId="77777777" w:rsidR="006C3402" w:rsidRDefault="00807F2D" w:rsidP="006C3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531983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DB3A5A">
              <w:rPr>
                <w:rFonts w:ascii="Calibri" w:hAnsi="Calibri"/>
                <w:sz w:val="20"/>
                <w:szCs w:val="20"/>
              </w:rPr>
              <w:t>student teacher</w:t>
            </w:r>
            <w:r w:rsidR="006C3402">
              <w:rPr>
                <w:rFonts w:ascii="Calibri" w:hAnsi="Calibri"/>
                <w:sz w:val="20"/>
                <w:szCs w:val="20"/>
              </w:rPr>
              <w:t>:</w:t>
            </w:r>
          </w:p>
          <w:p w14:paraId="26F46F05" w14:textId="29F8C4FF" w:rsidR="00807F2D" w:rsidRPr="006C3402" w:rsidRDefault="00807F2D" w:rsidP="006C340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C3402">
              <w:rPr>
                <w:rFonts w:ascii="Calibri" w:hAnsi="Calibri"/>
                <w:sz w:val="20"/>
                <w:szCs w:val="20"/>
              </w:rPr>
              <w:t>is able to name specific individuals with whom s/he has collaborated</w:t>
            </w:r>
          </w:p>
          <w:p w14:paraId="0A53EC5C" w14:textId="47AA2BD3" w:rsidR="00D56597" w:rsidRPr="006C3402" w:rsidRDefault="00807F2D" w:rsidP="006C340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C3402">
              <w:rPr>
                <w:rFonts w:ascii="Calibri" w:hAnsi="Calibri"/>
                <w:sz w:val="20"/>
                <w:szCs w:val="20"/>
              </w:rPr>
              <w:t>exemplifies behaviors of a “strong school citizen”</w:t>
            </w:r>
          </w:p>
          <w:p w14:paraId="509F3B38" w14:textId="6660188A" w:rsidR="00531983" w:rsidRPr="006C3402" w:rsidRDefault="00531983" w:rsidP="006C340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C3402">
              <w:rPr>
                <w:sz w:val="20"/>
                <w:szCs w:val="20"/>
              </w:rPr>
              <w:t>can appropriately describe the roles of other professionals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AFBD39" w14:textId="77777777" w:rsidR="00B22386" w:rsidRPr="00531983" w:rsidRDefault="00B22386" w:rsidP="00B22386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31983">
              <w:rPr>
                <w:rFonts w:ascii="Calibri" w:hAnsi="Calibri"/>
                <w:b/>
                <w:sz w:val="20"/>
                <w:szCs w:val="20"/>
              </w:rPr>
              <w:t>Emerging:</w:t>
            </w:r>
          </w:p>
          <w:p w14:paraId="618CBE60" w14:textId="17BB211A" w:rsidR="00B22386" w:rsidRDefault="00B22386" w:rsidP="00B22386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0"/>
                <w:szCs w:val="20"/>
              </w:rPr>
            </w:pPr>
            <w:r w:rsidRPr="00531983">
              <w:rPr>
                <w:rFonts w:ascii="Calibri" w:hAnsi="Calibri"/>
                <w:sz w:val="20"/>
                <w:szCs w:val="20"/>
              </w:rPr>
              <w:t xml:space="preserve">• The </w:t>
            </w:r>
            <w:r w:rsidR="00DB3A5A">
              <w:rPr>
                <w:rFonts w:ascii="Calibri" w:hAnsi="Calibri"/>
                <w:sz w:val="20"/>
                <w:szCs w:val="20"/>
              </w:rPr>
              <w:t>student teacher</w:t>
            </w:r>
            <w:r w:rsidR="00DB3A5A" w:rsidRPr="005319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1983">
              <w:rPr>
                <w:rFonts w:ascii="Calibri" w:hAnsi="Calibri"/>
                <w:sz w:val="20"/>
                <w:szCs w:val="20"/>
              </w:rPr>
              <w:t>responds to requests for collaborations (i.e., collaborations initiated by others)</w:t>
            </w:r>
          </w:p>
          <w:p w14:paraId="37399EAC" w14:textId="77777777" w:rsidR="003B180C" w:rsidRPr="00531983" w:rsidRDefault="003B180C" w:rsidP="00B22386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0"/>
                <w:szCs w:val="20"/>
              </w:rPr>
            </w:pPr>
          </w:p>
          <w:p w14:paraId="6F7060FC" w14:textId="77777777" w:rsidR="00B22386" w:rsidRPr="00531983" w:rsidRDefault="00B22386" w:rsidP="00B22386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31983">
              <w:rPr>
                <w:rFonts w:ascii="Calibri" w:hAnsi="Calibri"/>
                <w:b/>
                <w:sz w:val="20"/>
                <w:szCs w:val="20"/>
              </w:rPr>
              <w:t>Does not meet:</w:t>
            </w:r>
          </w:p>
          <w:p w14:paraId="6BF65DE3" w14:textId="77777777" w:rsidR="006C3402" w:rsidRDefault="00B22386" w:rsidP="006C3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531983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DB3A5A">
              <w:rPr>
                <w:rFonts w:ascii="Calibri" w:hAnsi="Calibri"/>
                <w:sz w:val="20"/>
                <w:szCs w:val="20"/>
              </w:rPr>
              <w:t>student teacher</w:t>
            </w:r>
            <w:r w:rsidR="006C3402">
              <w:rPr>
                <w:rFonts w:ascii="Calibri" w:hAnsi="Calibri"/>
                <w:sz w:val="20"/>
                <w:szCs w:val="20"/>
              </w:rPr>
              <w:t>:</w:t>
            </w:r>
          </w:p>
          <w:p w14:paraId="454583E8" w14:textId="7D86A67C" w:rsidR="00B22386" w:rsidRPr="006C3402" w:rsidRDefault="00B22386" w:rsidP="006C340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C3402">
              <w:rPr>
                <w:rFonts w:ascii="Calibri" w:hAnsi="Calibri"/>
                <w:sz w:val="20"/>
                <w:szCs w:val="20"/>
              </w:rPr>
              <w:t xml:space="preserve">makes no effort to connect with other professionals </w:t>
            </w:r>
          </w:p>
          <w:p w14:paraId="16E2258A" w14:textId="31ADEC2B" w:rsidR="00531983" w:rsidRPr="006C3402" w:rsidRDefault="00B22386" w:rsidP="006C340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C3402">
              <w:rPr>
                <w:rFonts w:ascii="Calibri" w:hAnsi="Calibri"/>
                <w:sz w:val="20"/>
                <w:szCs w:val="20"/>
              </w:rPr>
              <w:t>exhibits passive behaviors, e.g. does not follow through with establishing relationships</w:t>
            </w:r>
          </w:p>
          <w:p w14:paraId="7CC6D2D4" w14:textId="7849F0AE" w:rsidR="00531983" w:rsidRPr="006C3402" w:rsidRDefault="00531983" w:rsidP="006C340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3402">
              <w:rPr>
                <w:sz w:val="20"/>
                <w:szCs w:val="20"/>
              </w:rPr>
              <w:t>displays evidence of disrespect, e.g.:</w:t>
            </w:r>
          </w:p>
          <w:p w14:paraId="72931BF4" w14:textId="77777777" w:rsidR="00531983" w:rsidRPr="00531983" w:rsidRDefault="00531983" w:rsidP="006C3402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31983">
              <w:rPr>
                <w:sz w:val="20"/>
                <w:szCs w:val="20"/>
              </w:rPr>
              <w:t>Rolling of eyes</w:t>
            </w:r>
          </w:p>
          <w:p w14:paraId="10A4531C" w14:textId="77777777" w:rsidR="00531983" w:rsidRPr="00531983" w:rsidRDefault="00531983" w:rsidP="006C3402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31983">
              <w:rPr>
                <w:sz w:val="20"/>
                <w:szCs w:val="20"/>
              </w:rPr>
              <w:t>Disregarding cooperating teacher feedback</w:t>
            </w:r>
          </w:p>
          <w:p w14:paraId="410ED3ED" w14:textId="747F50D3" w:rsidR="00531983" w:rsidRPr="00D753F3" w:rsidRDefault="00531983" w:rsidP="006C3402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31983">
              <w:rPr>
                <w:sz w:val="20"/>
                <w:szCs w:val="20"/>
              </w:rPr>
              <w:t>Complaining</w:t>
            </w:r>
          </w:p>
        </w:tc>
      </w:tr>
    </w:tbl>
    <w:p w14:paraId="1C93C184" w14:textId="39756B57" w:rsidR="002A2F15" w:rsidRDefault="002A2F15"/>
    <w:tbl>
      <w:tblPr>
        <w:tblW w:w="5000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77"/>
        <w:gridCol w:w="3594"/>
        <w:gridCol w:w="2946"/>
        <w:gridCol w:w="2539"/>
        <w:gridCol w:w="2617"/>
      </w:tblGrid>
      <w:tr w:rsidR="00272A74" w:rsidRPr="00DA1BF7" w14:paraId="6DFE6339" w14:textId="77777777" w:rsidTr="000A231C">
        <w:trPr>
          <w:trHeight w:val="369"/>
          <w:tblHeader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73B965" w14:textId="77777777" w:rsidR="00272A74" w:rsidRPr="00DA1BF7" w:rsidRDefault="00272A74" w:rsidP="000A231C">
            <w:pPr>
              <w:tabs>
                <w:tab w:val="center" w:pos="4559"/>
              </w:tabs>
              <w:spacing w:after="0" w:line="240" w:lineRule="auto"/>
              <w:contextualSpacing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MS Mincho" w:hAnsi="Calibri" w:cs="Times New Roman"/>
                <w:b/>
                <w:sz w:val="20"/>
                <w:szCs w:val="20"/>
              </w:rPr>
              <w:t xml:space="preserve">  Item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 xml:space="preserve"> </w:t>
            </w:r>
            <w:r w:rsidRPr="00DA1BF7">
              <w:rPr>
                <w:rFonts w:ascii="Calibri" w:eastAsia="MS Mincho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9C4CBB" w14:textId="77777777" w:rsidR="00272A74" w:rsidRPr="00DA1BF7" w:rsidRDefault="00272A74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Exceeds Expectations</w:t>
            </w:r>
          </w:p>
          <w:p w14:paraId="74387148" w14:textId="77777777" w:rsidR="00272A74" w:rsidRPr="00DA1BF7" w:rsidRDefault="00272A74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5EBEB5" w14:textId="77777777" w:rsidR="00272A74" w:rsidRPr="00DA1BF7" w:rsidRDefault="00272A74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Meets Expectations</w:t>
            </w:r>
          </w:p>
          <w:p w14:paraId="31C700CB" w14:textId="77777777" w:rsidR="00272A74" w:rsidRPr="00DA1BF7" w:rsidRDefault="00272A74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7639D2" w14:textId="77777777" w:rsidR="00272A74" w:rsidRPr="00DA1BF7" w:rsidRDefault="00272A74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Emerging</w:t>
            </w:r>
          </w:p>
          <w:p w14:paraId="64951177" w14:textId="77777777" w:rsidR="00272A74" w:rsidRPr="00DA1BF7" w:rsidRDefault="00272A74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CBFCD0" w14:textId="77777777" w:rsidR="00272A74" w:rsidRPr="00DA1BF7" w:rsidRDefault="00272A74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3DAE97B2" w14:textId="77777777" w:rsidR="00272A74" w:rsidRPr="00DA1BF7" w:rsidRDefault="00272A74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DA1BF7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272A74" w:rsidRPr="00DA1BF7" w14:paraId="2D1DDBB8" w14:textId="77777777" w:rsidTr="000A231C">
        <w:trPr>
          <w:trHeight w:val="189"/>
        </w:trPr>
        <w:tc>
          <w:tcPr>
            <w:tcW w:w="1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FD9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31808F" w14:textId="77777777" w:rsidR="00272A74" w:rsidRPr="00DA1BF7" w:rsidRDefault="00272A74" w:rsidP="000A231C">
            <w:pPr>
              <w:spacing w:after="0" w:line="240" w:lineRule="auto"/>
              <w:contextualSpacing/>
              <w:jc w:val="center"/>
              <w:rPr>
                <w:rFonts w:eastAsia="Arial Unicode MS" w:cs="Times New Roman"/>
                <w:b/>
                <w:color w:val="000000"/>
                <w:sz w:val="18"/>
                <w:szCs w:val="18"/>
                <w:u w:color="000000"/>
              </w:rPr>
            </w:pPr>
            <w:r w:rsidRPr="002A2F15">
              <w:rPr>
                <w:b/>
                <w:sz w:val="24"/>
                <w:szCs w:val="20"/>
              </w:rPr>
              <w:t>Professional Relationships</w:t>
            </w:r>
          </w:p>
        </w:tc>
      </w:tr>
      <w:tr w:rsidR="00272A74" w:rsidRPr="00DA1BF7" w14:paraId="5DFED9FE" w14:textId="77777777" w:rsidTr="000A231C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EFF972" w14:textId="77777777" w:rsidR="00272A74" w:rsidRDefault="00272A74" w:rsidP="000A231C">
            <w:pPr>
              <w:rPr>
                <w:rFonts w:ascii="Calibri" w:eastAsia="Arial Unicode MS" w:hAnsi="Calibri"/>
                <w:b/>
                <w:sz w:val="18"/>
                <w:szCs w:val="18"/>
                <w:u w:color="000000"/>
              </w:rPr>
            </w:pPr>
            <w:bookmarkStart w:id="5" w:name="DispG"/>
            <w:r w:rsidRPr="007271C2">
              <w:rPr>
                <w:rFonts w:ascii="Calibri" w:eastAsia="Arial Unicode MS" w:hAnsi="Calibri"/>
                <w:b/>
                <w:sz w:val="18"/>
                <w:szCs w:val="18"/>
                <w:u w:color="000000"/>
              </w:rPr>
              <w:t xml:space="preserve">G. </w:t>
            </w:r>
            <w:bookmarkEnd w:id="5"/>
            <w:r w:rsidRPr="007271C2">
              <w:rPr>
                <w:rFonts w:ascii="Calibri" w:eastAsia="Arial Unicode MS" w:hAnsi="Calibri"/>
                <w:b/>
                <w:sz w:val="18"/>
                <w:szCs w:val="18"/>
                <w:u w:color="000000"/>
              </w:rPr>
              <w:t>Advocacy to Meet the Needs of Learners or for the Teaching Profession</w:t>
            </w:r>
          </w:p>
          <w:p w14:paraId="6D82FFA7" w14:textId="524167FE" w:rsidR="007271C2" w:rsidRPr="00E74ED5" w:rsidRDefault="007271C2" w:rsidP="000A231C">
            <w:pPr>
              <w:rPr>
                <w:rFonts w:ascii="Calibri" w:eastAsia="Arial Unicode MS" w:hAnsi="Calibri"/>
                <w:b/>
                <w:color w:val="000000"/>
                <w:sz w:val="18"/>
                <w:szCs w:val="18"/>
                <w:u w:color="000000"/>
              </w:rPr>
            </w:pPr>
            <w:r w:rsidRPr="007271C2">
              <w:rPr>
                <w:rStyle w:val="FootnoteReference"/>
                <w:rFonts w:ascii="Calibri" w:eastAsia="Arial Unicode MS" w:hAnsi="Calibri" w:cs="Times New Roman"/>
                <w:b/>
                <w:sz w:val="72"/>
                <w:szCs w:val="18"/>
                <w:u w:color="000000"/>
              </w:rPr>
              <w:footnoteReference w:customMarkFollows="1" w:id="5"/>
              <w:t>*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969364" w14:textId="77777777" w:rsidR="00272A74" w:rsidRPr="003B3BEB" w:rsidRDefault="00272A74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82087E">
              <w:rPr>
                <w:rFonts w:ascii="Calibri" w:hAnsi="Calibri"/>
                <w:sz w:val="18"/>
                <w:szCs w:val="18"/>
              </w:rPr>
              <w:t>Recognizes and</w:t>
            </w:r>
            <w:r w:rsidRPr="00E74ED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3B3BEB">
              <w:rPr>
                <w:rFonts w:ascii="Calibri" w:hAnsi="Calibri"/>
                <w:sz w:val="18"/>
                <w:szCs w:val="18"/>
              </w:rPr>
              <w:t>articulates</w:t>
            </w:r>
            <w:r w:rsidRPr="00E74ED5">
              <w:rPr>
                <w:rFonts w:ascii="Calibri" w:hAnsi="Calibri"/>
                <w:sz w:val="18"/>
                <w:szCs w:val="18"/>
              </w:rPr>
              <w:t xml:space="preserve"> specific areas in need of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advocacy, </w:t>
            </w:r>
            <w:r>
              <w:rPr>
                <w:rFonts w:ascii="Calibri" w:hAnsi="Calibri"/>
                <w:sz w:val="18"/>
                <w:szCs w:val="18"/>
              </w:rPr>
              <w:t>including the</w:t>
            </w:r>
          </w:p>
          <w:p w14:paraId="0CA1488F" w14:textId="77777777" w:rsidR="00272A74" w:rsidRPr="00E74ED5" w:rsidRDefault="00272A74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E74ED5">
              <w:rPr>
                <w:rFonts w:ascii="Calibri" w:hAnsi="Calibri"/>
                <w:sz w:val="18"/>
                <w:szCs w:val="18"/>
              </w:rPr>
              <w:t xml:space="preserve">1. 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3B3BEB">
              <w:rPr>
                <w:rFonts w:ascii="Calibri" w:hAnsi="Calibri"/>
                <w:sz w:val="18"/>
                <w:szCs w:val="18"/>
              </w:rPr>
              <w:t>eeds of learners</w:t>
            </w:r>
            <w:r w:rsidRPr="00E74ED5">
              <w:rPr>
                <w:rFonts w:ascii="Calibri" w:hAnsi="Calibri"/>
                <w:sz w:val="18"/>
                <w:szCs w:val="18"/>
              </w:rPr>
              <w:t xml:space="preserve"> (e.g. academic, physical, social, emotional, and cultural needs; OR adequate reso</w:t>
            </w:r>
            <w:r>
              <w:rPr>
                <w:rFonts w:ascii="Calibri" w:hAnsi="Calibri"/>
                <w:sz w:val="18"/>
                <w:szCs w:val="18"/>
              </w:rPr>
              <w:t>urces, equitable opportunities)</w:t>
            </w:r>
          </w:p>
          <w:p w14:paraId="226958A3" w14:textId="77777777" w:rsidR="00272A74" w:rsidRPr="00E74ED5" w:rsidRDefault="00272A74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E74ED5">
              <w:rPr>
                <w:rFonts w:ascii="Calibri" w:hAnsi="Calibri"/>
                <w:sz w:val="18"/>
                <w:szCs w:val="18"/>
              </w:rPr>
              <w:t>OR</w:t>
            </w:r>
          </w:p>
          <w:p w14:paraId="3E7A3204" w14:textId="77777777" w:rsidR="00272A74" w:rsidRDefault="00272A74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E74ED5"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397363">
              <w:rPr>
                <w:rFonts w:ascii="Calibri" w:hAnsi="Calibri"/>
                <w:sz w:val="18"/>
                <w:szCs w:val="18"/>
              </w:rPr>
              <w:t xml:space="preserve"> Needs of the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t</w:t>
            </w:r>
            <w:r w:rsidRPr="00F80F78">
              <w:rPr>
                <w:rFonts w:ascii="Calibri" w:hAnsi="Calibri"/>
                <w:b/>
                <w:sz w:val="18"/>
                <w:szCs w:val="18"/>
              </w:rPr>
              <w:t xml:space="preserve">eaching </w:t>
            </w:r>
            <w:r w:rsidRPr="00776A08">
              <w:rPr>
                <w:rFonts w:ascii="Calibri" w:hAnsi="Calibri"/>
                <w:b/>
                <w:sz w:val="18"/>
                <w:szCs w:val="18"/>
              </w:rPr>
              <w:t>profession</w:t>
            </w:r>
            <w:r w:rsidRPr="00E74ED5">
              <w:rPr>
                <w:rFonts w:ascii="Calibri" w:hAnsi="Calibri"/>
                <w:sz w:val="18"/>
                <w:szCs w:val="18"/>
              </w:rPr>
              <w:t xml:space="preserve"> (e.g. technology integration, research-based practices) </w:t>
            </w:r>
          </w:p>
          <w:p w14:paraId="70DDA442" w14:textId="77777777" w:rsidR="00272A74" w:rsidRPr="00E74ED5" w:rsidRDefault="00272A74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  <w:p w14:paraId="01F36BE5" w14:textId="77777777" w:rsidR="00272A74" w:rsidRPr="00776A08" w:rsidRDefault="00272A74" w:rsidP="000A231C">
            <w:pPr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776A08">
              <w:rPr>
                <w:rFonts w:ascii="Calibri" w:hAnsi="Calibri"/>
                <w:i/>
                <w:sz w:val="18"/>
                <w:szCs w:val="18"/>
              </w:rPr>
              <w:t>AND</w:t>
            </w:r>
          </w:p>
          <w:p w14:paraId="727EE3AA" w14:textId="77777777" w:rsidR="00272A74" w:rsidRPr="00C651ED" w:rsidRDefault="00272A74" w:rsidP="000A231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i/>
                <w:sz w:val="18"/>
                <w:szCs w:val="18"/>
              </w:rPr>
            </w:pPr>
            <w:r w:rsidRPr="00C651ED">
              <w:rPr>
                <w:rFonts w:ascii="Calibri" w:hAnsi="Calibri"/>
                <w:i/>
                <w:sz w:val="18"/>
                <w:szCs w:val="18"/>
              </w:rPr>
              <w:t>Takes action(s) based upon identified needs, while following district protocols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F0E8CD" w14:textId="77777777" w:rsidR="00272A74" w:rsidRPr="003B3BEB" w:rsidRDefault="00272A74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82087E">
              <w:rPr>
                <w:rFonts w:ascii="Calibri" w:hAnsi="Calibri"/>
                <w:sz w:val="18"/>
                <w:szCs w:val="18"/>
              </w:rPr>
              <w:t>Recognizes and</w:t>
            </w:r>
            <w:r w:rsidRPr="00E74ED5">
              <w:rPr>
                <w:rFonts w:ascii="Calibri" w:hAnsi="Calibri"/>
                <w:i/>
                <w:sz w:val="18"/>
                <w:szCs w:val="18"/>
              </w:rPr>
              <w:t xml:space="preserve"> articulates</w:t>
            </w:r>
            <w:r w:rsidRPr="00E74ED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76A08">
              <w:rPr>
                <w:rFonts w:ascii="Calibri" w:hAnsi="Calibri"/>
                <w:i/>
                <w:sz w:val="18"/>
                <w:szCs w:val="18"/>
              </w:rPr>
              <w:t xml:space="preserve">specific </w:t>
            </w:r>
            <w:r w:rsidRPr="00E74ED5">
              <w:rPr>
                <w:rFonts w:ascii="Calibri" w:hAnsi="Calibri"/>
                <w:sz w:val="18"/>
                <w:szCs w:val="18"/>
              </w:rPr>
              <w:t xml:space="preserve">areas in need of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advocacy, </w:t>
            </w:r>
            <w:r>
              <w:rPr>
                <w:rFonts w:ascii="Calibri" w:hAnsi="Calibri"/>
                <w:sz w:val="18"/>
                <w:szCs w:val="18"/>
              </w:rPr>
              <w:t>including the</w:t>
            </w:r>
          </w:p>
          <w:p w14:paraId="1D1FA437" w14:textId="77777777" w:rsidR="00272A74" w:rsidRPr="00E74ED5" w:rsidRDefault="00272A74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E74ED5">
              <w:rPr>
                <w:rFonts w:ascii="Calibri" w:hAnsi="Calibri"/>
                <w:sz w:val="18"/>
                <w:szCs w:val="18"/>
              </w:rPr>
              <w:t xml:space="preserve">1. 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3B3BEB">
              <w:rPr>
                <w:rFonts w:ascii="Calibri" w:hAnsi="Calibri"/>
                <w:sz w:val="18"/>
                <w:szCs w:val="18"/>
              </w:rPr>
              <w:t>eeds of learners</w:t>
            </w:r>
            <w:r w:rsidRPr="00E74ED5">
              <w:rPr>
                <w:rFonts w:ascii="Calibri" w:hAnsi="Calibri"/>
                <w:sz w:val="18"/>
                <w:szCs w:val="18"/>
              </w:rPr>
              <w:t xml:space="preserve"> (e.g. academic, physical, social, emotional, and cultural needs; OR adequate reso</w:t>
            </w:r>
            <w:r>
              <w:rPr>
                <w:rFonts w:ascii="Calibri" w:hAnsi="Calibri"/>
                <w:sz w:val="18"/>
                <w:szCs w:val="18"/>
              </w:rPr>
              <w:t>urces, equitable opportunities)</w:t>
            </w:r>
          </w:p>
          <w:p w14:paraId="61EB9E1B" w14:textId="77777777" w:rsidR="00272A74" w:rsidRPr="00E74ED5" w:rsidRDefault="00272A74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E74ED5">
              <w:rPr>
                <w:rFonts w:ascii="Calibri" w:hAnsi="Calibri"/>
                <w:sz w:val="18"/>
                <w:szCs w:val="18"/>
              </w:rPr>
              <w:t>OR</w:t>
            </w:r>
          </w:p>
          <w:p w14:paraId="271D60A1" w14:textId="77777777" w:rsidR="00272A74" w:rsidRPr="00E74ED5" w:rsidRDefault="00272A74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E74ED5">
              <w:rPr>
                <w:rFonts w:ascii="Calibri" w:hAnsi="Calibri"/>
                <w:sz w:val="18"/>
                <w:szCs w:val="18"/>
              </w:rPr>
              <w:t xml:space="preserve">2. </w:t>
            </w:r>
            <w:r>
              <w:rPr>
                <w:rFonts w:ascii="Calibri" w:hAnsi="Calibri"/>
                <w:sz w:val="18"/>
                <w:szCs w:val="18"/>
              </w:rPr>
              <w:t xml:space="preserve"> N</w:t>
            </w:r>
            <w:r w:rsidRPr="003B3BEB">
              <w:rPr>
                <w:rFonts w:ascii="Calibri" w:hAnsi="Calibri"/>
                <w:sz w:val="18"/>
                <w:szCs w:val="18"/>
              </w:rPr>
              <w:t xml:space="preserve">eeds of </w:t>
            </w:r>
            <w:r>
              <w:rPr>
                <w:rFonts w:ascii="Calibri" w:hAnsi="Calibri"/>
                <w:sz w:val="18"/>
                <w:szCs w:val="18"/>
              </w:rPr>
              <w:t xml:space="preserve">the </w:t>
            </w:r>
            <w:r w:rsidRPr="00397363">
              <w:rPr>
                <w:rFonts w:ascii="Calibri" w:hAnsi="Calibri"/>
                <w:b/>
                <w:sz w:val="18"/>
                <w:szCs w:val="18"/>
              </w:rPr>
              <w:t>t</w:t>
            </w:r>
            <w:r w:rsidRPr="00F80F78">
              <w:rPr>
                <w:rFonts w:ascii="Calibri" w:hAnsi="Calibri"/>
                <w:b/>
                <w:sz w:val="18"/>
                <w:szCs w:val="18"/>
              </w:rPr>
              <w:t>eaching profession</w:t>
            </w:r>
            <w:r w:rsidRPr="00E74ED5">
              <w:rPr>
                <w:rFonts w:ascii="Calibri" w:hAnsi="Calibri"/>
                <w:sz w:val="18"/>
                <w:szCs w:val="18"/>
              </w:rPr>
              <w:t xml:space="preserve"> (e.g. technology integration, research-based practices)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0CCC4" w14:textId="77777777" w:rsidR="00272A74" w:rsidRPr="003B3BEB" w:rsidRDefault="00272A74" w:rsidP="000A231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  <w:r w:rsidRPr="00E74ED5">
              <w:rPr>
                <w:rFonts w:ascii="Calibri" w:hAnsi="Calibri"/>
                <w:i/>
                <w:sz w:val="18"/>
                <w:szCs w:val="18"/>
              </w:rPr>
              <w:t>Recognizes</w:t>
            </w:r>
            <w:r w:rsidRPr="00E74ED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areas in </w:t>
            </w:r>
            <w:r w:rsidRPr="00E74ED5">
              <w:rPr>
                <w:rFonts w:ascii="Calibri" w:hAnsi="Calibri"/>
                <w:sz w:val="18"/>
                <w:szCs w:val="18"/>
              </w:rPr>
              <w:t xml:space="preserve">need </w:t>
            </w:r>
            <w:r>
              <w:rPr>
                <w:rFonts w:ascii="Calibri" w:hAnsi="Calibri"/>
                <w:sz w:val="18"/>
                <w:szCs w:val="18"/>
              </w:rPr>
              <w:t xml:space="preserve">of </w:t>
            </w:r>
            <w:r w:rsidRPr="00E74ED5">
              <w:rPr>
                <w:rFonts w:ascii="Calibri" w:hAnsi="Calibri"/>
                <w:b/>
                <w:sz w:val="18"/>
                <w:szCs w:val="18"/>
              </w:rPr>
              <w:t>advocacy</w:t>
            </w:r>
            <w:r w:rsidRPr="00E74ED5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82087E">
              <w:rPr>
                <w:rFonts w:ascii="Calibri" w:hAnsi="Calibri"/>
                <w:i/>
                <w:sz w:val="18"/>
                <w:szCs w:val="18"/>
              </w:rPr>
              <w:t xml:space="preserve">but cannot articulate </w:t>
            </w:r>
            <w:r>
              <w:rPr>
                <w:rFonts w:ascii="Calibri" w:hAnsi="Calibri"/>
                <w:sz w:val="18"/>
                <w:szCs w:val="18"/>
              </w:rPr>
              <w:t>the</w:t>
            </w:r>
          </w:p>
          <w:p w14:paraId="788C5198" w14:textId="77777777" w:rsidR="00272A74" w:rsidRPr="00E74ED5" w:rsidRDefault="00272A74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E74ED5">
              <w:rPr>
                <w:rFonts w:ascii="Calibri" w:hAnsi="Calibri"/>
                <w:sz w:val="18"/>
                <w:szCs w:val="18"/>
              </w:rPr>
              <w:t xml:space="preserve">1. 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3B3BEB">
              <w:rPr>
                <w:rFonts w:ascii="Calibri" w:hAnsi="Calibri"/>
                <w:sz w:val="18"/>
                <w:szCs w:val="18"/>
              </w:rPr>
              <w:t>eeds of learners</w:t>
            </w:r>
            <w:r w:rsidRPr="00E74ED5">
              <w:rPr>
                <w:rFonts w:ascii="Calibri" w:hAnsi="Calibri"/>
                <w:sz w:val="18"/>
                <w:szCs w:val="18"/>
              </w:rPr>
              <w:t xml:space="preserve"> (e.g. academic, physical, social, emotional, and cultural needs; OR adequate reso</w:t>
            </w:r>
            <w:r>
              <w:rPr>
                <w:rFonts w:ascii="Calibri" w:hAnsi="Calibri"/>
                <w:sz w:val="18"/>
                <w:szCs w:val="18"/>
              </w:rPr>
              <w:t>urces, equitable opportunities)</w:t>
            </w:r>
          </w:p>
          <w:p w14:paraId="3A231E9E" w14:textId="77777777" w:rsidR="00272A74" w:rsidRPr="00E74ED5" w:rsidRDefault="00272A74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E74ED5">
              <w:rPr>
                <w:rFonts w:ascii="Calibri" w:hAnsi="Calibri"/>
                <w:sz w:val="18"/>
                <w:szCs w:val="18"/>
              </w:rPr>
              <w:t>OR</w:t>
            </w:r>
          </w:p>
          <w:p w14:paraId="705A6A8A" w14:textId="77777777" w:rsidR="00272A74" w:rsidRPr="00E74ED5" w:rsidRDefault="00272A74" w:rsidP="000A231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E74ED5"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397363">
              <w:rPr>
                <w:rFonts w:ascii="Calibri" w:hAnsi="Calibri"/>
                <w:sz w:val="18"/>
                <w:szCs w:val="18"/>
              </w:rPr>
              <w:t>Needs of the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t</w:t>
            </w:r>
            <w:r w:rsidRPr="00F80F78">
              <w:rPr>
                <w:rFonts w:ascii="Calibri" w:hAnsi="Calibri"/>
                <w:b/>
                <w:sz w:val="18"/>
                <w:szCs w:val="18"/>
              </w:rPr>
              <w:t>eaching profession</w:t>
            </w:r>
            <w:r w:rsidRPr="00E74ED5">
              <w:rPr>
                <w:rFonts w:ascii="Calibri" w:hAnsi="Calibri"/>
                <w:sz w:val="18"/>
                <w:szCs w:val="18"/>
              </w:rPr>
              <w:t xml:space="preserve"> (e.g. technology integration, research-based practices)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B6137D" w14:textId="77777777" w:rsidR="00272A74" w:rsidRPr="00E74ED5" w:rsidRDefault="00272A74" w:rsidP="000A231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  <w:r w:rsidRPr="00E74ED5">
              <w:rPr>
                <w:rFonts w:ascii="Calibri" w:hAnsi="Calibri"/>
                <w:i/>
                <w:sz w:val="18"/>
                <w:szCs w:val="18"/>
              </w:rPr>
              <w:t>Does not</w:t>
            </w:r>
            <w:r w:rsidRPr="003B3BEB">
              <w:rPr>
                <w:rFonts w:ascii="Calibri" w:hAnsi="Calibri"/>
                <w:i/>
                <w:sz w:val="18"/>
                <w:szCs w:val="18"/>
              </w:rPr>
              <w:t xml:space="preserve"> recognize</w:t>
            </w:r>
            <w:r w:rsidRPr="00E74ED5">
              <w:rPr>
                <w:rFonts w:ascii="Calibri" w:hAnsi="Calibri"/>
                <w:sz w:val="18"/>
                <w:szCs w:val="18"/>
              </w:rPr>
              <w:t xml:space="preserve"> areas in need of </w:t>
            </w:r>
            <w:r w:rsidRPr="00E74ED5">
              <w:rPr>
                <w:rFonts w:ascii="Calibri" w:hAnsi="Calibri"/>
                <w:b/>
                <w:sz w:val="18"/>
                <w:szCs w:val="18"/>
              </w:rPr>
              <w:t>advocacy</w:t>
            </w:r>
            <w:r>
              <w:rPr>
                <w:rFonts w:ascii="Calibri" w:hAnsi="Calibri"/>
                <w:sz w:val="18"/>
                <w:szCs w:val="18"/>
              </w:rPr>
              <w:t>, including the</w:t>
            </w:r>
          </w:p>
          <w:p w14:paraId="7F1676DA" w14:textId="77777777" w:rsidR="00272A74" w:rsidRPr="00E74ED5" w:rsidRDefault="00272A74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E74ED5">
              <w:rPr>
                <w:rFonts w:ascii="Calibri" w:hAnsi="Calibri"/>
                <w:sz w:val="18"/>
                <w:szCs w:val="18"/>
              </w:rPr>
              <w:t xml:space="preserve">1. 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3B3BEB">
              <w:rPr>
                <w:rFonts w:ascii="Calibri" w:hAnsi="Calibri"/>
                <w:sz w:val="18"/>
                <w:szCs w:val="18"/>
              </w:rPr>
              <w:t>eeds of learners</w:t>
            </w:r>
            <w:r w:rsidRPr="00E74ED5">
              <w:rPr>
                <w:rFonts w:ascii="Calibri" w:hAnsi="Calibri"/>
                <w:sz w:val="18"/>
                <w:szCs w:val="18"/>
              </w:rPr>
              <w:t xml:space="preserve"> (e.g. academic, physical, social, emotional, and cultural needs; OR adequate reso</w:t>
            </w:r>
            <w:r>
              <w:rPr>
                <w:rFonts w:ascii="Calibri" w:hAnsi="Calibri"/>
                <w:sz w:val="18"/>
                <w:szCs w:val="18"/>
              </w:rPr>
              <w:t>urces, equitable opportunities)</w:t>
            </w:r>
          </w:p>
          <w:p w14:paraId="1BDA7E3C" w14:textId="77777777" w:rsidR="00272A74" w:rsidRPr="00E74ED5" w:rsidRDefault="00272A74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E74ED5">
              <w:rPr>
                <w:rFonts w:ascii="Calibri" w:hAnsi="Calibri"/>
                <w:sz w:val="18"/>
                <w:szCs w:val="18"/>
              </w:rPr>
              <w:t>OR</w:t>
            </w:r>
          </w:p>
          <w:p w14:paraId="28299326" w14:textId="77777777" w:rsidR="00272A74" w:rsidRPr="00E74ED5" w:rsidRDefault="00272A74" w:rsidP="000A231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E74ED5"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397363">
              <w:rPr>
                <w:rFonts w:ascii="Calibri" w:hAnsi="Calibri"/>
                <w:sz w:val="18"/>
                <w:szCs w:val="18"/>
              </w:rPr>
              <w:t xml:space="preserve"> Needs of the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t</w:t>
            </w:r>
            <w:r w:rsidRPr="00F80F78">
              <w:rPr>
                <w:rFonts w:ascii="Calibri" w:hAnsi="Calibri"/>
                <w:b/>
                <w:sz w:val="18"/>
                <w:szCs w:val="18"/>
              </w:rPr>
              <w:t>eaching profession</w:t>
            </w:r>
            <w:r w:rsidRPr="00E74ED5">
              <w:rPr>
                <w:rFonts w:ascii="Calibri" w:hAnsi="Calibri"/>
                <w:sz w:val="18"/>
                <w:szCs w:val="18"/>
              </w:rPr>
              <w:t xml:space="preserve"> (e.g. technology integration, research-based practices)</w:t>
            </w:r>
          </w:p>
        </w:tc>
      </w:tr>
      <w:tr w:rsidR="00272A74" w:rsidRPr="00DA1BF7" w14:paraId="2E2612D2" w14:textId="77777777" w:rsidTr="000A231C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FDC02A" w14:textId="77777777" w:rsidR="00272A74" w:rsidRPr="00D56597" w:rsidRDefault="00272A74" w:rsidP="000A231C">
            <w:pPr>
              <w:rPr>
                <w:b/>
              </w:rPr>
            </w:pPr>
            <w:r w:rsidRPr="00D56597">
              <w:rPr>
                <w:b/>
              </w:rPr>
              <w:t xml:space="preserve">Sources of Evidence: </w:t>
            </w:r>
          </w:p>
        </w:tc>
        <w:tc>
          <w:tcPr>
            <w:tcW w:w="1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25EE93" w14:textId="77777777" w:rsidR="00EB5053" w:rsidRPr="00A34518" w:rsidRDefault="00BF62CB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0"/>
                <w:szCs w:val="18"/>
              </w:rPr>
            </w:pPr>
            <w:r w:rsidRPr="00A34518">
              <w:rPr>
                <w:rFonts w:ascii="Calibri" w:hAnsi="Calibri"/>
                <w:sz w:val="20"/>
                <w:szCs w:val="18"/>
              </w:rPr>
              <w:t>Advocating for and advancing stud</w:t>
            </w:r>
            <w:r w:rsidR="00EB5053" w:rsidRPr="00A34518">
              <w:rPr>
                <w:rFonts w:ascii="Calibri" w:hAnsi="Calibri"/>
                <w:sz w:val="20"/>
                <w:szCs w:val="18"/>
              </w:rPr>
              <w:t>ents’ best interests regarding:</w:t>
            </w:r>
          </w:p>
          <w:p w14:paraId="624DC78A" w14:textId="5707CD23" w:rsidR="00BF62CB" w:rsidRPr="00A34518" w:rsidRDefault="00A34518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- </w:t>
            </w:r>
            <w:r w:rsidR="00EB5053" w:rsidRPr="00A34518">
              <w:rPr>
                <w:rFonts w:ascii="Calibri" w:hAnsi="Calibri"/>
                <w:sz w:val="20"/>
                <w:szCs w:val="18"/>
              </w:rPr>
              <w:t xml:space="preserve">Academic needs </w:t>
            </w:r>
            <w:r w:rsidR="00BF62CB" w:rsidRPr="00A3451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                         - </w:t>
            </w:r>
            <w:r w:rsidR="00BF62CB" w:rsidRPr="00A34518">
              <w:rPr>
                <w:rFonts w:ascii="Calibri" w:hAnsi="Calibri"/>
                <w:sz w:val="20"/>
                <w:szCs w:val="18"/>
              </w:rPr>
              <w:t>Physical needs (e.g. glasses, coats, lunch)</w:t>
            </w:r>
          </w:p>
          <w:p w14:paraId="14DE47B7" w14:textId="2B619EE3" w:rsidR="00EB5053" w:rsidRPr="00A34518" w:rsidRDefault="00A34518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- </w:t>
            </w:r>
            <w:r w:rsidR="00BF62CB" w:rsidRPr="00A34518">
              <w:rPr>
                <w:rFonts w:ascii="Calibri" w:hAnsi="Calibri"/>
                <w:sz w:val="20"/>
                <w:szCs w:val="18"/>
              </w:rPr>
              <w:t>Emoti</w:t>
            </w:r>
            <w:r w:rsidR="00EB5053" w:rsidRPr="00A34518">
              <w:rPr>
                <w:rFonts w:ascii="Calibri" w:hAnsi="Calibri"/>
                <w:sz w:val="20"/>
                <w:szCs w:val="18"/>
              </w:rPr>
              <w:t>onal needs (e.g. mental health)</w:t>
            </w:r>
            <w:r w:rsidR="00BF62CB" w:rsidRPr="00A3451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    - </w:t>
            </w:r>
            <w:r w:rsidR="00BF62CB" w:rsidRPr="00A34518">
              <w:rPr>
                <w:rFonts w:ascii="Calibri" w:hAnsi="Calibri"/>
                <w:sz w:val="20"/>
                <w:szCs w:val="18"/>
              </w:rPr>
              <w:t>Social needs (</w:t>
            </w:r>
            <w:r w:rsidR="00EB5053" w:rsidRPr="00A34518">
              <w:rPr>
                <w:rFonts w:ascii="Calibri" w:hAnsi="Calibri"/>
                <w:sz w:val="20"/>
                <w:szCs w:val="18"/>
              </w:rPr>
              <w:t>e.g. skill deficits, bullying)</w:t>
            </w:r>
          </w:p>
          <w:p w14:paraId="399693DC" w14:textId="61D667EA" w:rsidR="00EB5053" w:rsidRPr="00A34518" w:rsidRDefault="00A34518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- Cultural needs                                               - </w:t>
            </w:r>
            <w:r w:rsidR="00BF62CB" w:rsidRPr="00A34518">
              <w:rPr>
                <w:rFonts w:ascii="Calibri" w:hAnsi="Calibri"/>
                <w:sz w:val="20"/>
                <w:szCs w:val="18"/>
              </w:rPr>
              <w:t>Adequa</w:t>
            </w:r>
            <w:r w:rsidR="00EB5053" w:rsidRPr="00A34518">
              <w:rPr>
                <w:rFonts w:ascii="Calibri" w:hAnsi="Calibri"/>
                <w:sz w:val="20"/>
                <w:szCs w:val="18"/>
              </w:rPr>
              <w:t>te Resources (e.g. technology)</w:t>
            </w:r>
          </w:p>
          <w:p w14:paraId="5CECD78B" w14:textId="795D70D1" w:rsidR="00BF62CB" w:rsidRPr="00A34518" w:rsidRDefault="00A34518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- </w:t>
            </w:r>
            <w:r w:rsidR="00BF62CB" w:rsidRPr="00A34518">
              <w:rPr>
                <w:rFonts w:ascii="Calibri" w:hAnsi="Calibri"/>
                <w:sz w:val="20"/>
                <w:szCs w:val="18"/>
              </w:rPr>
              <w:t>Equitable opportunities</w:t>
            </w:r>
          </w:p>
          <w:p w14:paraId="0515C43E" w14:textId="77777777" w:rsidR="00BF62CB" w:rsidRPr="00A34518" w:rsidRDefault="00BF62CB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0"/>
                <w:szCs w:val="18"/>
              </w:rPr>
            </w:pPr>
          </w:p>
          <w:p w14:paraId="2F1642B6" w14:textId="77777777" w:rsidR="00BF62CB" w:rsidRPr="00A34518" w:rsidRDefault="00BF62CB" w:rsidP="00BF62CB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0"/>
                <w:szCs w:val="18"/>
              </w:rPr>
            </w:pPr>
            <w:r w:rsidRPr="00A34518">
              <w:rPr>
                <w:rFonts w:ascii="Calibri" w:hAnsi="Calibri"/>
                <w:sz w:val="20"/>
                <w:szCs w:val="18"/>
              </w:rPr>
              <w:t>Advocating for the profession by:</w:t>
            </w:r>
          </w:p>
          <w:p w14:paraId="746F6061" w14:textId="3A5C9532" w:rsidR="00EB5053" w:rsidRPr="00A34518" w:rsidRDefault="00A34518" w:rsidP="00BF62CB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- Attending p</w:t>
            </w:r>
            <w:r w:rsidR="00BF62CB" w:rsidRPr="00A34518">
              <w:rPr>
                <w:rFonts w:ascii="Calibri" w:hAnsi="Calibri"/>
                <w:sz w:val="20"/>
                <w:szCs w:val="18"/>
              </w:rPr>
              <w:t>rofessional development (e.g. support fo</w:t>
            </w:r>
            <w:r w:rsidR="00EB5053" w:rsidRPr="00A34518">
              <w:rPr>
                <w:rFonts w:ascii="Calibri" w:hAnsi="Calibri"/>
                <w:sz w:val="20"/>
                <w:szCs w:val="18"/>
              </w:rPr>
              <w:t>r teacher’s use of technology)</w:t>
            </w:r>
            <w:r>
              <w:rPr>
                <w:rFonts w:ascii="Calibri" w:hAnsi="Calibri"/>
                <w:sz w:val="20"/>
                <w:szCs w:val="18"/>
              </w:rPr>
              <w:t xml:space="preserve">         - </w:t>
            </w:r>
            <w:r w:rsidR="00EB5053" w:rsidRPr="00A34518">
              <w:rPr>
                <w:rFonts w:ascii="Calibri" w:hAnsi="Calibri"/>
                <w:sz w:val="20"/>
                <w:szCs w:val="18"/>
              </w:rPr>
              <w:t>Appropriate use of technology</w:t>
            </w:r>
          </w:p>
          <w:p w14:paraId="7C88EE2F" w14:textId="16CC9475" w:rsidR="00EB5053" w:rsidRPr="00A34518" w:rsidRDefault="00A34518" w:rsidP="00BF62CB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- Documentation of sources                                                                                                             - </w:t>
            </w:r>
            <w:r w:rsidR="00BF62CB" w:rsidRPr="00A34518">
              <w:rPr>
                <w:rFonts w:ascii="Calibri" w:hAnsi="Calibri"/>
                <w:sz w:val="20"/>
                <w:szCs w:val="18"/>
              </w:rPr>
              <w:t xml:space="preserve">Respectful use of social media </w:t>
            </w:r>
          </w:p>
          <w:p w14:paraId="0409FED6" w14:textId="41680560" w:rsidR="00BF62CB" w:rsidRPr="00A34518" w:rsidRDefault="00A34518" w:rsidP="00BF62CB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- </w:t>
            </w:r>
            <w:r w:rsidR="00BF62CB" w:rsidRPr="00A34518">
              <w:rPr>
                <w:rFonts w:ascii="Calibri" w:hAnsi="Calibri"/>
                <w:sz w:val="20"/>
                <w:szCs w:val="18"/>
              </w:rPr>
              <w:t>Social justice</w:t>
            </w:r>
          </w:p>
          <w:p w14:paraId="0E820C7F" w14:textId="4EA3088B" w:rsidR="00BF62CB" w:rsidRPr="00D56597" w:rsidRDefault="00A34518" w:rsidP="000A231C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- </w:t>
            </w:r>
            <w:r w:rsidR="00BF62CB" w:rsidRPr="00A34518">
              <w:rPr>
                <w:rFonts w:ascii="Calibri" w:hAnsi="Calibri"/>
                <w:sz w:val="20"/>
                <w:szCs w:val="18"/>
              </w:rPr>
              <w:t>Communicating with mentor teacher, intervention specialist, or other community or school personnel (e.g. social worker, probation officer)</w:t>
            </w:r>
          </w:p>
        </w:tc>
      </w:tr>
      <w:tr w:rsidR="00272A74" w:rsidRPr="00DA1BF7" w14:paraId="72D7E941" w14:textId="77777777" w:rsidTr="000A231C">
        <w:trPr>
          <w:trHeight w:val="216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ACBBFD" w14:textId="7F09CC14" w:rsidR="00272A74" w:rsidRPr="00D56597" w:rsidRDefault="00272A74" w:rsidP="000A231C">
            <w:pPr>
              <w:rPr>
                <w:b/>
              </w:rPr>
            </w:pPr>
            <w:r w:rsidRPr="00D56597">
              <w:rPr>
                <w:b/>
              </w:rPr>
              <w:t xml:space="preserve">Possible Evidence: 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B48724" w14:textId="77777777" w:rsidR="00272A74" w:rsidRPr="00D56597" w:rsidRDefault="00272A74" w:rsidP="000A231C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D56597">
              <w:rPr>
                <w:b/>
                <w:i/>
                <w:sz w:val="20"/>
              </w:rPr>
              <w:t>Exceeds/Meets Expectations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B14CB0" w14:textId="77777777" w:rsidR="00272A74" w:rsidRPr="00D56597" w:rsidRDefault="00272A74" w:rsidP="000A231C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D56597">
              <w:rPr>
                <w:b/>
                <w:i/>
                <w:sz w:val="20"/>
              </w:rPr>
              <w:t>Emerging/ Does Not Meet Expectations</w:t>
            </w:r>
          </w:p>
        </w:tc>
      </w:tr>
      <w:tr w:rsidR="00272A74" w:rsidRPr="00DA1BF7" w14:paraId="2ADA5D32" w14:textId="77777777" w:rsidTr="006D0FFF">
        <w:trPr>
          <w:trHeight w:val="748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1C636A" w14:textId="77777777" w:rsidR="00272A74" w:rsidRDefault="00272A74" w:rsidP="000A231C">
            <w:pPr>
              <w:rPr>
                <w:rFonts w:ascii="Calibri" w:eastAsia="Arial Unicode MS" w:hAnsi="Calibri"/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D5DBEE" w14:textId="405FEC6A" w:rsidR="00483FD8" w:rsidRPr="00A34518" w:rsidRDefault="00483FD8" w:rsidP="006D0F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34518">
              <w:rPr>
                <w:rFonts w:ascii="Calibri" w:hAnsi="Calibri"/>
                <w:sz w:val="20"/>
                <w:szCs w:val="20"/>
              </w:rPr>
              <w:t>Engages in discussions with other professionals</w:t>
            </w:r>
            <w:r w:rsidR="00671516">
              <w:rPr>
                <w:rFonts w:ascii="Calibri" w:hAnsi="Calibri"/>
                <w:sz w:val="20"/>
                <w:szCs w:val="20"/>
              </w:rPr>
              <w:t xml:space="preserve"> in the building</w:t>
            </w:r>
            <w:r w:rsidRPr="00A34518">
              <w:rPr>
                <w:rFonts w:ascii="Calibri" w:hAnsi="Calibri"/>
                <w:sz w:val="20"/>
                <w:szCs w:val="20"/>
              </w:rPr>
              <w:t xml:space="preserve"> about the needs of the learners (i.e., speaking with the School Nurse about vision screening, School Counselor related to mental health needs, etc.) </w:t>
            </w:r>
          </w:p>
          <w:p w14:paraId="63A108CE" w14:textId="77777777" w:rsidR="000E0C70" w:rsidRPr="00A34518" w:rsidRDefault="000E0C70" w:rsidP="006D0F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34518">
              <w:rPr>
                <w:rFonts w:ascii="Calibri" w:hAnsi="Calibri"/>
                <w:sz w:val="20"/>
                <w:szCs w:val="20"/>
              </w:rPr>
              <w:t>Evidence of proactive (instead of reactive) thinking and actions</w:t>
            </w:r>
          </w:p>
          <w:p w14:paraId="3C1EBCA3" w14:textId="663BAF86" w:rsidR="000E0C70" w:rsidRPr="00A34518" w:rsidRDefault="00671516" w:rsidP="006D0F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Collects information</w:t>
            </w:r>
            <w:r w:rsidR="000E0C70" w:rsidRPr="00A34518">
              <w:rPr>
                <w:rFonts w:ascii="Calibri" w:hAnsi="Calibri"/>
                <w:sz w:val="20"/>
                <w:szCs w:val="20"/>
              </w:rPr>
              <w:t xml:space="preserve"> related to perceived areas of nee</w:t>
            </w:r>
            <w:r w:rsidR="00A34518">
              <w:rPr>
                <w:rFonts w:ascii="Calibri" w:hAnsi="Calibri"/>
                <w:sz w:val="20"/>
                <w:szCs w:val="20"/>
              </w:rPr>
              <w:t>d (i.e., reading news articles/</w:t>
            </w:r>
            <w:r w:rsidR="000E0C70" w:rsidRPr="00A34518">
              <w:rPr>
                <w:rFonts w:ascii="Calibri" w:hAnsi="Calibri"/>
                <w:sz w:val="20"/>
                <w:szCs w:val="20"/>
              </w:rPr>
              <w:t>research studies to support actions for the area of need, referencing the applicable laws)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05FCD8" w14:textId="5C34FCC5" w:rsidR="00483FD8" w:rsidRPr="00A34518" w:rsidRDefault="00483FD8" w:rsidP="006C340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34518">
              <w:rPr>
                <w:rFonts w:ascii="Calibri" w:hAnsi="Calibri"/>
                <w:sz w:val="20"/>
                <w:szCs w:val="20"/>
              </w:rPr>
              <w:t>There is an obvious need for a learner and candidate does not recognize or discuss it with others</w:t>
            </w:r>
          </w:p>
          <w:p w14:paraId="77D2052D" w14:textId="77777777" w:rsidR="00272A74" w:rsidRPr="00A34518" w:rsidRDefault="000E0C70" w:rsidP="006C340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34518">
              <w:rPr>
                <w:rFonts w:ascii="Calibri" w:hAnsi="Calibri"/>
                <w:sz w:val="20"/>
                <w:szCs w:val="20"/>
              </w:rPr>
              <w:t>Reactive thinking and actions</w:t>
            </w:r>
          </w:p>
          <w:p w14:paraId="02379EF9" w14:textId="4F1D99F7" w:rsidR="00483FD8" w:rsidRPr="00A34518" w:rsidRDefault="00483FD8" w:rsidP="006C340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34518">
              <w:rPr>
                <w:rFonts w:ascii="Calibri" w:hAnsi="Calibri"/>
                <w:sz w:val="20"/>
                <w:szCs w:val="20"/>
              </w:rPr>
              <w:t>Does not engage in fact-finding, readings related to areas of need, or does not know appropriate resources to consult</w:t>
            </w:r>
          </w:p>
        </w:tc>
      </w:tr>
    </w:tbl>
    <w:p w14:paraId="3515F21E" w14:textId="1ED0D807" w:rsidR="002A2F15" w:rsidRDefault="002A2F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77"/>
        <w:gridCol w:w="3594"/>
        <w:gridCol w:w="2946"/>
        <w:gridCol w:w="2539"/>
        <w:gridCol w:w="2617"/>
      </w:tblGrid>
      <w:tr w:rsidR="0036555E" w:rsidRPr="002A2F15" w14:paraId="705C4DEF" w14:textId="77777777" w:rsidTr="000A231C">
        <w:trPr>
          <w:trHeight w:val="369"/>
          <w:tblHeader/>
        </w:trPr>
        <w:tc>
          <w:tcPr>
            <w:tcW w:w="1365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F63B19" w14:textId="44D332A3" w:rsidR="0036555E" w:rsidRPr="002A2F15" w:rsidRDefault="0036555E" w:rsidP="000A231C">
            <w:pPr>
              <w:tabs>
                <w:tab w:val="center" w:pos="4559"/>
              </w:tabs>
              <w:spacing w:after="0" w:line="240" w:lineRule="auto"/>
              <w:contextualSpacing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2A2F15">
              <w:rPr>
                <w:rFonts w:ascii="Calibri" w:eastAsia="MS Mincho" w:hAnsi="Calibri" w:cs="Times New Roman"/>
                <w:b/>
                <w:sz w:val="20"/>
                <w:szCs w:val="20"/>
              </w:rPr>
              <w:t>Item</w:t>
            </w:r>
            <w:r w:rsidRPr="002A2F15">
              <w:rPr>
                <w:rFonts w:ascii="Calibri" w:eastAsia="MS Mincho" w:hAnsi="Calibri" w:cs="Times New Roman"/>
                <w:b/>
                <w:sz w:val="18"/>
                <w:szCs w:val="18"/>
              </w:rPr>
              <w:t xml:space="preserve"> </w:t>
            </w:r>
            <w:r w:rsidRPr="002A2F15">
              <w:rPr>
                <w:rFonts w:ascii="Calibri" w:eastAsia="MS Mincho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3560" w:type="dxa"/>
            <w:shd w:val="clear" w:color="auto" w:fill="BFBFBF"/>
          </w:tcPr>
          <w:p w14:paraId="7245EB85" w14:textId="77777777" w:rsidR="0036555E" w:rsidRPr="002A2F15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2A2F15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Exceeds Expectations</w:t>
            </w:r>
          </w:p>
          <w:p w14:paraId="7F694B6B" w14:textId="77777777" w:rsidR="0036555E" w:rsidRPr="002A2F15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2A2F15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(3 points)</w:t>
            </w:r>
          </w:p>
        </w:tc>
        <w:tc>
          <w:tcPr>
            <w:tcW w:w="2918" w:type="dxa"/>
            <w:shd w:val="clear" w:color="auto" w:fill="BFBFBF"/>
          </w:tcPr>
          <w:p w14:paraId="057F3CB0" w14:textId="77777777" w:rsidR="0036555E" w:rsidRPr="002A2F15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2A2F15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Meets Expectations</w:t>
            </w:r>
          </w:p>
          <w:p w14:paraId="7D47E64E" w14:textId="77777777" w:rsidR="0036555E" w:rsidRPr="002A2F15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2A2F15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(2 points)</w:t>
            </w:r>
          </w:p>
        </w:tc>
        <w:tc>
          <w:tcPr>
            <w:tcW w:w="2515" w:type="dxa"/>
            <w:shd w:val="clear" w:color="auto" w:fill="BFBFBF"/>
          </w:tcPr>
          <w:p w14:paraId="4A5B2B48" w14:textId="77777777" w:rsidR="0036555E" w:rsidRPr="002A2F15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2A2F15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Emerging</w:t>
            </w:r>
          </w:p>
          <w:p w14:paraId="26984731" w14:textId="77777777" w:rsidR="0036555E" w:rsidRPr="002A2F15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2A2F15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(1 point)</w:t>
            </w:r>
          </w:p>
        </w:tc>
        <w:tc>
          <w:tcPr>
            <w:tcW w:w="2592" w:type="dxa"/>
            <w:shd w:val="clear" w:color="auto" w:fill="BFBFBF"/>
          </w:tcPr>
          <w:p w14:paraId="3AEFFB11" w14:textId="77777777" w:rsidR="0036555E" w:rsidRPr="002A2F15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</w:pPr>
            <w:r w:rsidRPr="002A2F15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Does Not Meet Expectations</w:t>
            </w:r>
          </w:p>
          <w:p w14:paraId="237F93F8" w14:textId="77777777" w:rsidR="0036555E" w:rsidRPr="002A2F15" w:rsidRDefault="0036555E" w:rsidP="000A231C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</w:rPr>
            </w:pPr>
            <w:r w:rsidRPr="002A2F15">
              <w:rPr>
                <w:rFonts w:ascii="Calibri" w:eastAsia="Arial Unicode MS" w:hAnsi="Calibri" w:cs="Times New Roman"/>
                <w:b/>
                <w:color w:val="000000"/>
                <w:sz w:val="18"/>
                <w:szCs w:val="18"/>
                <w:u w:color="000000"/>
              </w:rPr>
              <w:t>(0 points)</w:t>
            </w:r>
          </w:p>
        </w:tc>
      </w:tr>
      <w:tr w:rsidR="0036555E" w:rsidRPr="002A2F15" w14:paraId="0835E1EB" w14:textId="77777777" w:rsidTr="000A231C">
        <w:trPr>
          <w:trHeight w:val="288"/>
        </w:trPr>
        <w:tc>
          <w:tcPr>
            <w:tcW w:w="12950" w:type="dxa"/>
            <w:gridSpan w:val="5"/>
            <w:shd w:val="clear" w:color="auto" w:fill="10B7DE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26B68C" w14:textId="77777777" w:rsidR="0036555E" w:rsidRPr="002A2F15" w:rsidRDefault="0036555E" w:rsidP="000A231C">
            <w:pPr>
              <w:spacing w:after="0" w:line="240" w:lineRule="auto"/>
              <w:contextualSpacing/>
              <w:jc w:val="center"/>
              <w:rPr>
                <w:rFonts w:eastAsia="Arial Unicode MS" w:cs="Times New Roman"/>
                <w:b/>
                <w:color w:val="000000"/>
                <w:sz w:val="18"/>
                <w:szCs w:val="18"/>
                <w:u w:color="000000"/>
              </w:rPr>
            </w:pPr>
            <w:r w:rsidRPr="002A2F15">
              <w:rPr>
                <w:rFonts w:ascii="Calibri" w:eastAsia="MS Mincho" w:hAnsi="Calibri" w:cs="Times New Roman"/>
                <w:b/>
                <w:sz w:val="24"/>
                <w:szCs w:val="20"/>
              </w:rPr>
              <w:t>Critical Thinking and Reflective Practice</w:t>
            </w:r>
          </w:p>
        </w:tc>
      </w:tr>
      <w:tr w:rsidR="0036555E" w:rsidRPr="002A2F15" w14:paraId="5AC66707" w14:textId="77777777" w:rsidTr="000A231C">
        <w:tc>
          <w:tcPr>
            <w:tcW w:w="1365" w:type="dxa"/>
            <w:shd w:val="clear" w:color="auto" w:fill="CC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28ABAC" w14:textId="77777777" w:rsidR="0036555E" w:rsidRPr="006A3988" w:rsidRDefault="0036555E" w:rsidP="000A231C">
            <w:pPr>
              <w:rPr>
                <w:rFonts w:ascii="Calibri" w:eastAsia="Arial Unicode MS" w:hAnsi="Calibri"/>
                <w:b/>
                <w:sz w:val="18"/>
                <w:szCs w:val="18"/>
                <w:u w:color="000000"/>
              </w:rPr>
            </w:pPr>
            <w:r w:rsidRPr="006A3988">
              <w:rPr>
                <w:rFonts w:ascii="Calibri" w:eastAsia="Arial Unicode MS" w:hAnsi="Calibri"/>
                <w:b/>
                <w:sz w:val="18"/>
                <w:szCs w:val="18"/>
                <w:u w:color="000000"/>
              </w:rPr>
              <w:t>H. Responds Positively to Feedback and Constructive Criticism</w:t>
            </w:r>
          </w:p>
        </w:tc>
        <w:tc>
          <w:tcPr>
            <w:tcW w:w="3560" w:type="dxa"/>
            <w:shd w:val="clear" w:color="auto" w:fill="CCFFFF"/>
          </w:tcPr>
          <w:p w14:paraId="314E9AE9" w14:textId="77777777" w:rsidR="0036555E" w:rsidRPr="006A3988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6A3988">
              <w:rPr>
                <w:rFonts w:ascii="Calibri" w:hAnsi="Calibri"/>
                <w:sz w:val="18"/>
                <w:szCs w:val="18"/>
              </w:rPr>
              <w:t xml:space="preserve">Is receptive to </w:t>
            </w:r>
            <w:r w:rsidRPr="006A3988">
              <w:rPr>
                <w:rFonts w:ascii="Calibri" w:hAnsi="Calibri"/>
                <w:b/>
                <w:sz w:val="18"/>
                <w:szCs w:val="18"/>
              </w:rPr>
              <w:t>feedback, constructive criticism,</w:t>
            </w:r>
            <w:r w:rsidRPr="006A3988">
              <w:rPr>
                <w:rFonts w:ascii="Calibri" w:hAnsi="Calibri"/>
                <w:sz w:val="18"/>
                <w:szCs w:val="18"/>
              </w:rPr>
              <w:t xml:space="preserve"> supervision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6A3988">
              <w:rPr>
                <w:rFonts w:ascii="Calibri" w:hAnsi="Calibri"/>
                <w:sz w:val="18"/>
                <w:szCs w:val="18"/>
              </w:rPr>
              <w:t xml:space="preserve"> and responds professionally </w:t>
            </w:r>
          </w:p>
          <w:p w14:paraId="2F99A3AE" w14:textId="77777777" w:rsidR="0036555E" w:rsidRPr="006A3988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  <w:p w14:paraId="3429052E" w14:textId="77777777" w:rsidR="0036555E" w:rsidRPr="006A3988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6A3988">
              <w:rPr>
                <w:rFonts w:ascii="Calibri" w:hAnsi="Calibri"/>
                <w:sz w:val="18"/>
                <w:szCs w:val="18"/>
              </w:rPr>
              <w:t>AND</w:t>
            </w:r>
          </w:p>
          <w:p w14:paraId="24B88DAE" w14:textId="77777777" w:rsidR="0036555E" w:rsidRPr="006A3988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6A3988">
              <w:rPr>
                <w:rFonts w:ascii="Calibri" w:hAnsi="Calibri"/>
                <w:sz w:val="18"/>
                <w:szCs w:val="18"/>
              </w:rPr>
              <w:t>Incorporates</w:t>
            </w:r>
            <w:r w:rsidRPr="006A3988">
              <w:rPr>
                <w:rFonts w:ascii="Calibri" w:hAnsi="Calibri"/>
                <w:b/>
                <w:sz w:val="18"/>
                <w:szCs w:val="18"/>
              </w:rPr>
              <w:t xml:space="preserve"> feedback</w:t>
            </w:r>
            <w:r w:rsidRPr="006A3988">
              <w:rPr>
                <w:rFonts w:ascii="Calibri" w:hAnsi="Calibri"/>
                <w:sz w:val="18"/>
                <w:szCs w:val="18"/>
              </w:rPr>
              <w:t xml:space="preserve"> (e.g., from cooperating teacher, university supervisor) to improve practice</w:t>
            </w:r>
          </w:p>
          <w:p w14:paraId="57200920" w14:textId="77777777" w:rsidR="0036555E" w:rsidRPr="006A3988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  <w:p w14:paraId="030B0451" w14:textId="77777777" w:rsidR="0036555E" w:rsidRPr="006A3988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6A3988">
              <w:rPr>
                <w:rFonts w:ascii="Calibri" w:hAnsi="Calibri"/>
                <w:sz w:val="18"/>
                <w:szCs w:val="18"/>
              </w:rPr>
              <w:t>AND</w:t>
            </w:r>
          </w:p>
          <w:p w14:paraId="58B15C49" w14:textId="77777777" w:rsidR="0036555E" w:rsidRPr="006A3988" w:rsidRDefault="0036555E" w:rsidP="000A231C">
            <w:pPr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6A3988">
              <w:rPr>
                <w:rFonts w:ascii="Calibri" w:hAnsi="Calibri"/>
                <w:sz w:val="18"/>
                <w:szCs w:val="18"/>
              </w:rPr>
              <w:t>P</w:t>
            </w:r>
            <w:r w:rsidRPr="006A3988">
              <w:rPr>
                <w:rFonts w:ascii="Calibri" w:hAnsi="Calibri"/>
                <w:i/>
                <w:sz w:val="18"/>
                <w:szCs w:val="18"/>
              </w:rPr>
              <w:t xml:space="preserve">roactively seeks opportunities for </w:t>
            </w:r>
            <w:r w:rsidRPr="006A3988">
              <w:rPr>
                <w:rFonts w:ascii="Calibri" w:hAnsi="Calibri"/>
                <w:b/>
                <w:i/>
                <w:sz w:val="18"/>
                <w:szCs w:val="18"/>
              </w:rPr>
              <w:t xml:space="preserve">feedback </w:t>
            </w:r>
            <w:r w:rsidRPr="006A3988">
              <w:rPr>
                <w:rFonts w:ascii="Calibri" w:hAnsi="Calibri"/>
                <w:i/>
                <w:sz w:val="18"/>
                <w:szCs w:val="18"/>
              </w:rPr>
              <w:t xml:space="preserve">from other professionals </w:t>
            </w:r>
          </w:p>
        </w:tc>
        <w:tc>
          <w:tcPr>
            <w:tcW w:w="2918" w:type="dxa"/>
            <w:shd w:val="clear" w:color="auto" w:fill="CCFFFF"/>
          </w:tcPr>
          <w:p w14:paraId="272E3397" w14:textId="77777777" w:rsidR="0036555E" w:rsidRPr="006A3988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6A3988">
              <w:rPr>
                <w:rFonts w:ascii="Calibri" w:hAnsi="Calibri"/>
                <w:sz w:val="18"/>
                <w:szCs w:val="18"/>
              </w:rPr>
              <w:t xml:space="preserve">Is receptive to </w:t>
            </w:r>
            <w:r w:rsidRPr="006A3988">
              <w:rPr>
                <w:rFonts w:ascii="Calibri" w:hAnsi="Calibri"/>
                <w:b/>
                <w:sz w:val="18"/>
                <w:szCs w:val="18"/>
              </w:rPr>
              <w:t>feedback, constructive criticism,</w:t>
            </w:r>
            <w:r w:rsidRPr="006A3988">
              <w:rPr>
                <w:rFonts w:ascii="Calibri" w:hAnsi="Calibri"/>
                <w:sz w:val="18"/>
                <w:szCs w:val="18"/>
              </w:rPr>
              <w:t xml:space="preserve"> supervision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6A3988">
              <w:rPr>
                <w:rFonts w:ascii="Calibri" w:hAnsi="Calibri"/>
                <w:sz w:val="18"/>
                <w:szCs w:val="18"/>
              </w:rPr>
              <w:t xml:space="preserve"> and </w:t>
            </w:r>
            <w:r w:rsidRPr="006A3988">
              <w:rPr>
                <w:rFonts w:ascii="Calibri" w:hAnsi="Calibri"/>
                <w:i/>
                <w:sz w:val="18"/>
                <w:szCs w:val="18"/>
              </w:rPr>
              <w:t>responds professionally</w:t>
            </w:r>
            <w:r w:rsidRPr="006A398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27DF4E2" w14:textId="77777777" w:rsidR="0036555E" w:rsidRPr="006A3988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  <w:p w14:paraId="25285174" w14:textId="77777777" w:rsidR="0036555E" w:rsidRPr="00776A08" w:rsidRDefault="0036555E" w:rsidP="000A231C">
            <w:pPr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776A08">
              <w:rPr>
                <w:rFonts w:ascii="Calibri" w:hAnsi="Calibri"/>
                <w:i/>
                <w:sz w:val="18"/>
                <w:szCs w:val="18"/>
              </w:rPr>
              <w:t>AND</w:t>
            </w:r>
          </w:p>
          <w:p w14:paraId="16C99055" w14:textId="77777777" w:rsidR="0036555E" w:rsidRPr="00A10F46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6A3988">
              <w:rPr>
                <w:rFonts w:ascii="Calibri" w:hAnsi="Calibri"/>
                <w:sz w:val="18"/>
                <w:szCs w:val="18"/>
              </w:rPr>
              <w:t xml:space="preserve">Incorporates </w:t>
            </w:r>
            <w:r w:rsidRPr="006A3988">
              <w:rPr>
                <w:rFonts w:ascii="Calibri" w:hAnsi="Calibri"/>
                <w:b/>
                <w:sz w:val="18"/>
                <w:szCs w:val="18"/>
              </w:rPr>
              <w:t>feedback</w:t>
            </w:r>
            <w:r w:rsidRPr="006A3988">
              <w:rPr>
                <w:rFonts w:ascii="Calibri" w:hAnsi="Calibri"/>
                <w:sz w:val="18"/>
                <w:szCs w:val="18"/>
              </w:rPr>
              <w:t xml:space="preserve"> (e.g., from cooperating teacher, university supervisor) </w:t>
            </w:r>
            <w:r w:rsidRPr="00776A08">
              <w:rPr>
                <w:rFonts w:ascii="Calibri" w:hAnsi="Calibri"/>
                <w:i/>
                <w:sz w:val="18"/>
                <w:szCs w:val="18"/>
              </w:rPr>
              <w:t xml:space="preserve">to </w:t>
            </w:r>
            <w:r w:rsidRPr="006A3988">
              <w:rPr>
                <w:rFonts w:ascii="Calibri" w:hAnsi="Calibri"/>
                <w:i/>
                <w:sz w:val="18"/>
                <w:szCs w:val="18"/>
              </w:rPr>
              <w:t>improve practice</w:t>
            </w:r>
          </w:p>
        </w:tc>
        <w:tc>
          <w:tcPr>
            <w:tcW w:w="2515" w:type="dxa"/>
            <w:shd w:val="clear" w:color="auto" w:fill="CCFFFF"/>
          </w:tcPr>
          <w:p w14:paraId="4DB2C167" w14:textId="77777777" w:rsidR="0036555E" w:rsidRPr="006A3988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6A3988">
              <w:rPr>
                <w:rFonts w:ascii="Calibri" w:hAnsi="Calibri"/>
                <w:i/>
                <w:sz w:val="18"/>
                <w:szCs w:val="18"/>
              </w:rPr>
              <w:t xml:space="preserve">Is </w:t>
            </w:r>
            <w:r w:rsidRPr="006A3988">
              <w:rPr>
                <w:rFonts w:ascii="Calibri" w:hAnsi="Calibri"/>
                <w:sz w:val="18"/>
                <w:szCs w:val="18"/>
              </w:rPr>
              <w:t xml:space="preserve">receptive to </w:t>
            </w:r>
            <w:r w:rsidRPr="006A3988">
              <w:rPr>
                <w:rFonts w:ascii="Calibri" w:hAnsi="Calibri"/>
                <w:b/>
                <w:sz w:val="18"/>
                <w:szCs w:val="18"/>
              </w:rPr>
              <w:t>feedback, constructive criticism,</w:t>
            </w:r>
            <w:r w:rsidRPr="006A3988">
              <w:rPr>
                <w:rFonts w:ascii="Calibri" w:hAnsi="Calibri"/>
                <w:sz w:val="18"/>
                <w:szCs w:val="18"/>
              </w:rPr>
              <w:t xml:space="preserve"> and supervision </w:t>
            </w:r>
          </w:p>
          <w:p w14:paraId="5DB272EB" w14:textId="77777777" w:rsidR="0036555E" w:rsidRPr="006A3988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  <w:p w14:paraId="21EF8DCB" w14:textId="77777777" w:rsidR="0036555E" w:rsidRPr="006A3988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6A3988">
              <w:rPr>
                <w:rFonts w:ascii="Calibri" w:hAnsi="Calibri"/>
                <w:sz w:val="18"/>
                <w:szCs w:val="18"/>
              </w:rPr>
              <w:t>AND/OR</w:t>
            </w:r>
          </w:p>
          <w:p w14:paraId="7E1F7836" w14:textId="77777777" w:rsidR="0036555E" w:rsidRPr="006A3988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6A3988">
              <w:rPr>
                <w:rFonts w:ascii="Calibri" w:hAnsi="Calibri"/>
                <w:i/>
                <w:sz w:val="18"/>
                <w:szCs w:val="18"/>
              </w:rPr>
              <w:t xml:space="preserve">Incorporates </w:t>
            </w:r>
            <w:r w:rsidRPr="006A3988">
              <w:rPr>
                <w:rFonts w:ascii="Calibri" w:hAnsi="Calibri"/>
                <w:b/>
                <w:sz w:val="18"/>
                <w:szCs w:val="18"/>
              </w:rPr>
              <w:t xml:space="preserve">feedback </w:t>
            </w:r>
            <w:r w:rsidRPr="006A3988">
              <w:rPr>
                <w:rFonts w:ascii="Calibri" w:hAnsi="Calibri"/>
                <w:i/>
                <w:sz w:val="18"/>
                <w:szCs w:val="18"/>
              </w:rPr>
              <w:t xml:space="preserve">inconsistently </w:t>
            </w:r>
          </w:p>
        </w:tc>
        <w:tc>
          <w:tcPr>
            <w:tcW w:w="2592" w:type="dxa"/>
            <w:shd w:val="clear" w:color="auto" w:fill="CCFFFF"/>
          </w:tcPr>
          <w:p w14:paraId="1853BD29" w14:textId="77777777" w:rsidR="0036555E" w:rsidRPr="006A3988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6A3988">
              <w:rPr>
                <w:rFonts w:ascii="Calibri" w:hAnsi="Calibri"/>
                <w:i/>
                <w:sz w:val="18"/>
                <w:szCs w:val="18"/>
              </w:rPr>
              <w:t xml:space="preserve">Is not </w:t>
            </w:r>
            <w:r w:rsidRPr="006A3988">
              <w:rPr>
                <w:rFonts w:ascii="Calibri" w:hAnsi="Calibri"/>
                <w:sz w:val="18"/>
                <w:szCs w:val="18"/>
              </w:rPr>
              <w:t xml:space="preserve">receptive to </w:t>
            </w:r>
            <w:r w:rsidRPr="006A3988">
              <w:rPr>
                <w:rFonts w:ascii="Calibri" w:hAnsi="Calibri"/>
                <w:b/>
                <w:sz w:val="18"/>
                <w:szCs w:val="18"/>
              </w:rPr>
              <w:t>feedback, constructive criticism,</w:t>
            </w:r>
            <w:r w:rsidRPr="006A3988">
              <w:rPr>
                <w:rFonts w:ascii="Calibri" w:hAnsi="Calibri"/>
                <w:sz w:val="18"/>
                <w:szCs w:val="18"/>
              </w:rPr>
              <w:t xml:space="preserve"> and supervision</w:t>
            </w:r>
          </w:p>
          <w:p w14:paraId="5F8C8604" w14:textId="77777777" w:rsidR="0036555E" w:rsidRPr="006A3988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  <w:p w14:paraId="2CFE232B" w14:textId="77777777" w:rsidR="0036555E" w:rsidRPr="006A3988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6A3988">
              <w:rPr>
                <w:rFonts w:ascii="Calibri" w:hAnsi="Calibri"/>
                <w:sz w:val="18"/>
                <w:szCs w:val="18"/>
              </w:rPr>
              <w:t>AND/OR</w:t>
            </w:r>
          </w:p>
          <w:p w14:paraId="2C97E8B0" w14:textId="77777777" w:rsidR="0036555E" w:rsidRPr="00A10F46" w:rsidRDefault="0036555E" w:rsidP="000A231C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6A3988">
              <w:rPr>
                <w:rFonts w:ascii="Calibri" w:hAnsi="Calibri"/>
                <w:i/>
                <w:sz w:val="18"/>
                <w:szCs w:val="18"/>
              </w:rPr>
              <w:t xml:space="preserve">Does not </w:t>
            </w:r>
            <w:r w:rsidRPr="00776A08">
              <w:rPr>
                <w:rFonts w:ascii="Calibri" w:hAnsi="Calibri"/>
                <w:i/>
                <w:sz w:val="18"/>
                <w:szCs w:val="18"/>
              </w:rPr>
              <w:t>incorporate</w:t>
            </w:r>
            <w:r w:rsidRPr="006A398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A3988">
              <w:rPr>
                <w:rFonts w:ascii="Calibri" w:hAnsi="Calibri"/>
                <w:b/>
                <w:sz w:val="18"/>
                <w:szCs w:val="18"/>
              </w:rPr>
              <w:t>feedback</w:t>
            </w:r>
          </w:p>
        </w:tc>
      </w:tr>
      <w:tr w:rsidR="00C80578" w:rsidRPr="002A2F15" w14:paraId="7416F0A2" w14:textId="77777777" w:rsidTr="00A34518">
        <w:trPr>
          <w:trHeight w:val="855"/>
        </w:trPr>
        <w:tc>
          <w:tcPr>
            <w:tcW w:w="1365" w:type="dxa"/>
            <w:shd w:val="clear" w:color="auto" w:fill="CC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6B4F23" w14:textId="77777777" w:rsidR="00C80578" w:rsidRPr="00C80578" w:rsidRDefault="00C80578" w:rsidP="00C80578">
            <w:pPr>
              <w:rPr>
                <w:b/>
              </w:rPr>
            </w:pPr>
            <w:r w:rsidRPr="00C80578">
              <w:rPr>
                <w:b/>
              </w:rPr>
              <w:t xml:space="preserve">Sources of Evidence: </w:t>
            </w:r>
          </w:p>
        </w:tc>
        <w:tc>
          <w:tcPr>
            <w:tcW w:w="11585" w:type="dxa"/>
            <w:gridSpan w:val="4"/>
            <w:shd w:val="clear" w:color="auto" w:fill="CCFFFF"/>
          </w:tcPr>
          <w:p w14:paraId="17C7B228" w14:textId="77777777" w:rsidR="00B07F8D" w:rsidRPr="00B07F8D" w:rsidRDefault="00B07F8D" w:rsidP="006C340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18"/>
              </w:rPr>
            </w:pPr>
            <w:r w:rsidRPr="00B07F8D">
              <w:rPr>
                <w:rFonts w:ascii="Calibri" w:eastAsia="MS Mincho" w:hAnsi="Calibri" w:cs="Times New Roman"/>
                <w:sz w:val="20"/>
                <w:szCs w:val="18"/>
              </w:rPr>
              <w:t>Observation of teaching</w:t>
            </w:r>
          </w:p>
          <w:p w14:paraId="630A6419" w14:textId="77777777" w:rsidR="00B07F8D" w:rsidRPr="00B07F8D" w:rsidRDefault="00B07F8D" w:rsidP="006C340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18"/>
              </w:rPr>
            </w:pPr>
            <w:r w:rsidRPr="00B07F8D">
              <w:rPr>
                <w:rFonts w:ascii="Calibri" w:eastAsia="MS Mincho" w:hAnsi="Calibri" w:cs="Times New Roman"/>
                <w:sz w:val="20"/>
                <w:szCs w:val="18"/>
              </w:rPr>
              <w:t>Pre/post observation conferences</w:t>
            </w:r>
          </w:p>
          <w:p w14:paraId="20AEFC6F" w14:textId="77777777" w:rsidR="00C80578" w:rsidRPr="00B07F8D" w:rsidRDefault="00B07F8D" w:rsidP="006C340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18"/>
              </w:rPr>
            </w:pPr>
            <w:r w:rsidRPr="00B07F8D">
              <w:rPr>
                <w:rFonts w:ascii="Calibri" w:eastAsia="MS Mincho" w:hAnsi="Calibri" w:cs="Times New Roman"/>
                <w:sz w:val="20"/>
                <w:szCs w:val="18"/>
              </w:rPr>
              <w:t>Conversations with and/or documentation from the mentor teacher</w:t>
            </w:r>
          </w:p>
        </w:tc>
      </w:tr>
      <w:tr w:rsidR="00C80578" w:rsidRPr="002A2F15" w14:paraId="1462B520" w14:textId="77777777" w:rsidTr="000A231C">
        <w:tc>
          <w:tcPr>
            <w:tcW w:w="1365" w:type="dxa"/>
            <w:vMerge w:val="restart"/>
            <w:shd w:val="clear" w:color="auto" w:fill="CC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1A6D8A" w14:textId="77777777" w:rsidR="00C80578" w:rsidRPr="00C80578" w:rsidRDefault="00C80578" w:rsidP="00C80578">
            <w:pPr>
              <w:rPr>
                <w:b/>
              </w:rPr>
            </w:pPr>
            <w:r w:rsidRPr="00C80578">
              <w:rPr>
                <w:b/>
              </w:rPr>
              <w:t xml:space="preserve">Possible Evidence: </w:t>
            </w:r>
          </w:p>
        </w:tc>
        <w:tc>
          <w:tcPr>
            <w:tcW w:w="6478" w:type="dxa"/>
            <w:gridSpan w:val="2"/>
            <w:shd w:val="clear" w:color="auto" w:fill="CCFFFF"/>
          </w:tcPr>
          <w:p w14:paraId="23E9162F" w14:textId="77777777" w:rsidR="00C80578" w:rsidRPr="00C80578" w:rsidRDefault="00C80578" w:rsidP="00C80578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C80578">
              <w:rPr>
                <w:b/>
                <w:i/>
                <w:sz w:val="20"/>
              </w:rPr>
              <w:t>Exceeds/Meets Expectations</w:t>
            </w:r>
          </w:p>
        </w:tc>
        <w:tc>
          <w:tcPr>
            <w:tcW w:w="5107" w:type="dxa"/>
            <w:gridSpan w:val="2"/>
            <w:shd w:val="clear" w:color="auto" w:fill="CCFFFF"/>
          </w:tcPr>
          <w:p w14:paraId="4004D4C1" w14:textId="77777777" w:rsidR="00C80578" w:rsidRPr="00C80578" w:rsidRDefault="00C80578" w:rsidP="00C80578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C80578">
              <w:rPr>
                <w:b/>
                <w:i/>
                <w:sz w:val="20"/>
              </w:rPr>
              <w:t>Emerging/ Does Not Meet Expectations</w:t>
            </w:r>
          </w:p>
        </w:tc>
      </w:tr>
      <w:tr w:rsidR="00C80578" w:rsidRPr="002A2F15" w14:paraId="7B512B00" w14:textId="77777777" w:rsidTr="000A231C">
        <w:tc>
          <w:tcPr>
            <w:tcW w:w="1365" w:type="dxa"/>
            <w:vMerge/>
            <w:shd w:val="clear" w:color="auto" w:fill="CC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CB4B44" w14:textId="77777777" w:rsidR="00C80578" w:rsidRPr="006A3988" w:rsidRDefault="00C80578" w:rsidP="00447AF0">
            <w:pPr>
              <w:spacing w:after="0" w:line="240" w:lineRule="auto"/>
              <w:rPr>
                <w:rFonts w:ascii="Calibri" w:eastAsia="Arial Unicode MS" w:hAnsi="Calibri"/>
                <w:b/>
                <w:sz w:val="18"/>
                <w:szCs w:val="18"/>
                <w:u w:color="000000"/>
              </w:rPr>
            </w:pPr>
          </w:p>
        </w:tc>
        <w:tc>
          <w:tcPr>
            <w:tcW w:w="6478" w:type="dxa"/>
            <w:gridSpan w:val="2"/>
            <w:shd w:val="clear" w:color="auto" w:fill="CCFFFF"/>
          </w:tcPr>
          <w:p w14:paraId="771343D8" w14:textId="77777777" w:rsidR="00C80578" w:rsidRPr="00663B55" w:rsidRDefault="00B07F8D" w:rsidP="00447AF0">
            <w:pPr>
              <w:spacing w:after="0" w:line="240" w:lineRule="auto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663B55">
              <w:rPr>
                <w:rFonts w:ascii="Calibri" w:hAnsi="Calibri"/>
                <w:b/>
                <w:sz w:val="20"/>
                <w:szCs w:val="20"/>
              </w:rPr>
              <w:t>Exceeds:</w:t>
            </w:r>
          </w:p>
          <w:p w14:paraId="391EB4FF" w14:textId="77777777" w:rsidR="00B07F8D" w:rsidRPr="00B01913" w:rsidRDefault="00B07F8D" w:rsidP="006C34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663B55">
              <w:rPr>
                <w:rFonts w:ascii="Calibri" w:hAnsi="Calibri"/>
                <w:sz w:val="20"/>
                <w:szCs w:val="20"/>
              </w:rPr>
              <w:t>Seeks opportunities for feedback from others</w:t>
            </w:r>
          </w:p>
          <w:p w14:paraId="35E761FE" w14:textId="2F9DDC9A" w:rsidR="00B01913" w:rsidRPr="009F4668" w:rsidRDefault="00B01913" w:rsidP="006C34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Incorporates feedback in a timely manner (next opportunity) without reminders. </w:t>
            </w:r>
          </w:p>
          <w:p w14:paraId="35352529" w14:textId="77777777" w:rsidR="009F4668" w:rsidRPr="00663B55" w:rsidRDefault="009F4668" w:rsidP="009F4668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  <w:p w14:paraId="6A127A78" w14:textId="77777777" w:rsidR="00B07F8D" w:rsidRPr="00663B55" w:rsidRDefault="00B07F8D" w:rsidP="00447AF0">
            <w:pPr>
              <w:spacing w:after="0" w:line="240" w:lineRule="auto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663B55">
              <w:rPr>
                <w:rFonts w:ascii="Calibri" w:hAnsi="Calibri"/>
                <w:b/>
                <w:sz w:val="20"/>
                <w:szCs w:val="20"/>
              </w:rPr>
              <w:t>Meets:</w:t>
            </w:r>
          </w:p>
          <w:p w14:paraId="61F133A5" w14:textId="77777777" w:rsidR="00B07F8D" w:rsidRPr="00663B55" w:rsidRDefault="00B07F8D" w:rsidP="006C34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663B55">
              <w:rPr>
                <w:rFonts w:ascii="Calibri" w:hAnsi="Calibri"/>
                <w:sz w:val="20"/>
                <w:szCs w:val="20"/>
              </w:rPr>
              <w:t>Welcoming of, and grateful for, feedback offered by others</w:t>
            </w:r>
          </w:p>
        </w:tc>
        <w:tc>
          <w:tcPr>
            <w:tcW w:w="5107" w:type="dxa"/>
            <w:gridSpan w:val="2"/>
            <w:shd w:val="clear" w:color="auto" w:fill="CCFFFF"/>
          </w:tcPr>
          <w:p w14:paraId="7D5729EA" w14:textId="77777777" w:rsidR="00C80578" w:rsidRPr="00663B55" w:rsidRDefault="00B07F8D" w:rsidP="00447AF0">
            <w:pPr>
              <w:spacing w:after="0" w:line="240" w:lineRule="auto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663B55">
              <w:rPr>
                <w:rFonts w:ascii="Calibri" w:hAnsi="Calibri"/>
                <w:b/>
                <w:sz w:val="20"/>
                <w:szCs w:val="20"/>
              </w:rPr>
              <w:t>Emerging:</w:t>
            </w:r>
          </w:p>
          <w:p w14:paraId="13EFE235" w14:textId="77777777" w:rsidR="00B07F8D" w:rsidRPr="00ED1571" w:rsidRDefault="00DE48A2" w:rsidP="006C340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663B55">
              <w:rPr>
                <w:rFonts w:ascii="Calibri" w:hAnsi="Calibri"/>
                <w:sz w:val="20"/>
                <w:szCs w:val="20"/>
              </w:rPr>
              <w:t>May immediately incorporate feedback, but reverts to prior behavior/practice</w:t>
            </w:r>
          </w:p>
          <w:p w14:paraId="4849099B" w14:textId="02C18023" w:rsidR="00ED1571" w:rsidRPr="009F4668" w:rsidRDefault="00ED1571" w:rsidP="006C340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Lacks timeliness (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incorporates </w:t>
            </w:r>
            <w:r>
              <w:rPr>
                <w:rFonts w:ascii="Calibri" w:hAnsi="Calibri"/>
                <w:b/>
                <w:sz w:val="20"/>
                <w:szCs w:val="20"/>
              </w:rPr>
              <w:t>feedback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inconsistently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52DF5C7A" w14:textId="77777777" w:rsidR="009F4668" w:rsidRPr="00663B55" w:rsidRDefault="009F4668" w:rsidP="009F4668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  <w:p w14:paraId="74C5C9D1" w14:textId="77777777" w:rsidR="00B07F8D" w:rsidRPr="00663B55" w:rsidRDefault="00B07F8D" w:rsidP="00447AF0">
            <w:pPr>
              <w:spacing w:after="0" w:line="240" w:lineRule="auto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663B55">
              <w:rPr>
                <w:rFonts w:ascii="Calibri" w:hAnsi="Calibri"/>
                <w:b/>
                <w:sz w:val="20"/>
                <w:szCs w:val="20"/>
              </w:rPr>
              <w:t>Does not Meet:</w:t>
            </w:r>
          </w:p>
          <w:p w14:paraId="62DC4A77" w14:textId="77777777" w:rsidR="00DE48A2" w:rsidRPr="00663B55" w:rsidRDefault="00DE48A2" w:rsidP="006C340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663B55">
              <w:rPr>
                <w:rFonts w:ascii="Calibri" w:hAnsi="Calibri"/>
                <w:sz w:val="20"/>
                <w:szCs w:val="20"/>
              </w:rPr>
              <w:t>Student teacher demonstrates negative attitudes, resistance, and/or defensiveness toward feedback</w:t>
            </w:r>
          </w:p>
          <w:p w14:paraId="382194AB" w14:textId="77777777" w:rsidR="00DE48A2" w:rsidRPr="00663B55" w:rsidRDefault="00DE48A2" w:rsidP="006C340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663B55">
              <w:rPr>
                <w:rFonts w:ascii="Calibri" w:hAnsi="Calibri"/>
                <w:sz w:val="20"/>
                <w:szCs w:val="20"/>
              </w:rPr>
              <w:t>No effort is made to incorporate feedback</w:t>
            </w:r>
          </w:p>
        </w:tc>
      </w:tr>
    </w:tbl>
    <w:p w14:paraId="73EB98C1" w14:textId="4B6204A2" w:rsidR="00FA366C" w:rsidRDefault="00FA366C" w:rsidP="00447AF0">
      <w:pPr>
        <w:spacing w:after="0" w:line="240" w:lineRule="auto"/>
      </w:pPr>
    </w:p>
    <w:p w14:paraId="0A588675" w14:textId="77777777" w:rsidR="00FA366C" w:rsidRDefault="00FA366C">
      <w:r>
        <w:br w:type="page"/>
      </w:r>
    </w:p>
    <w:p w14:paraId="716F06BA" w14:textId="520F97C2" w:rsidR="003D5ED7" w:rsidRDefault="00FA366C" w:rsidP="00447AF0">
      <w:pPr>
        <w:spacing w:after="0" w:line="240" w:lineRule="auto"/>
        <w:rPr>
          <w:b/>
        </w:rPr>
      </w:pPr>
      <w:r>
        <w:rPr>
          <w:b/>
        </w:rPr>
        <w:t>Look F</w:t>
      </w:r>
      <w:r w:rsidRPr="00FA366C">
        <w:rPr>
          <w:b/>
        </w:rPr>
        <w:t xml:space="preserve">ors developed by: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420"/>
        <w:gridCol w:w="3240"/>
        <w:gridCol w:w="2605"/>
      </w:tblGrid>
      <w:tr w:rsidR="00FA366C" w14:paraId="775992D4" w14:textId="77777777" w:rsidTr="00FA366C">
        <w:tc>
          <w:tcPr>
            <w:tcW w:w="3685" w:type="dxa"/>
          </w:tcPr>
          <w:p w14:paraId="237A5FD1" w14:textId="09E71088" w:rsidR="00FA366C" w:rsidRDefault="00FA366C" w:rsidP="00D300F9">
            <w:pPr>
              <w:pStyle w:val="Footer"/>
              <w:rPr>
                <w:rFonts w:asciiTheme="majorHAnsi" w:hAnsiTheme="majorHAnsi"/>
                <w:sz w:val="16"/>
              </w:rPr>
            </w:pPr>
            <w:r w:rsidRPr="00212FD6">
              <w:rPr>
                <w:rFonts w:asciiTheme="majorHAnsi" w:hAnsiTheme="majorHAnsi"/>
                <w:sz w:val="16"/>
              </w:rPr>
              <w:t>The Ohio State University:</w:t>
            </w:r>
            <w:r w:rsidR="00D300F9">
              <w:rPr>
                <w:rFonts w:asciiTheme="majorHAnsi" w:hAnsiTheme="majorHAnsi"/>
                <w:sz w:val="16"/>
              </w:rPr>
              <w:t xml:space="preserve"> Bendixen-Noe, M.,</w:t>
            </w:r>
            <w:r w:rsidRPr="00212FD6">
              <w:rPr>
                <w:rFonts w:asciiTheme="majorHAnsi" w:hAnsiTheme="majorHAnsi"/>
                <w:sz w:val="16"/>
              </w:rPr>
              <w:t xml:space="preserve"> Bro</w:t>
            </w:r>
            <w:r w:rsidR="00D300F9">
              <w:rPr>
                <w:rFonts w:asciiTheme="majorHAnsi" w:hAnsiTheme="majorHAnsi"/>
                <w:sz w:val="16"/>
              </w:rPr>
              <w:t>wnstein, E., Day, K.</w:t>
            </w:r>
            <w:r w:rsidRPr="00212FD6">
              <w:rPr>
                <w:rFonts w:asciiTheme="majorHAnsi" w:hAnsiTheme="majorHAnsi"/>
                <w:sz w:val="16"/>
              </w:rPr>
              <w:t>, Kaplan, C.,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  <w:r w:rsidR="00D300F9">
              <w:rPr>
                <w:rFonts w:asciiTheme="majorHAnsi" w:hAnsiTheme="majorHAnsi"/>
                <w:sz w:val="16"/>
              </w:rPr>
              <w:t xml:space="preserve">and </w:t>
            </w:r>
            <w:r>
              <w:rPr>
                <w:rFonts w:asciiTheme="majorHAnsi" w:hAnsiTheme="majorHAnsi"/>
                <w:sz w:val="16"/>
              </w:rPr>
              <w:t>Warner, C.</w:t>
            </w:r>
          </w:p>
        </w:tc>
        <w:tc>
          <w:tcPr>
            <w:tcW w:w="3420" w:type="dxa"/>
          </w:tcPr>
          <w:p w14:paraId="28BA9EE2" w14:textId="77777777" w:rsidR="00FA366C" w:rsidRDefault="00FA366C" w:rsidP="007544AE">
            <w:pPr>
              <w:pStyle w:val="Footer"/>
              <w:ind w:right="-18"/>
              <w:rPr>
                <w:rFonts w:asciiTheme="majorHAnsi" w:hAnsiTheme="majorHAnsi"/>
                <w:sz w:val="16"/>
              </w:rPr>
            </w:pPr>
            <w:r w:rsidRPr="00212FD6">
              <w:rPr>
                <w:rFonts w:asciiTheme="majorHAnsi" w:hAnsiTheme="majorHAnsi"/>
                <w:sz w:val="16"/>
              </w:rPr>
              <w:t>Bowling Green State University: Gallagher, D.</w:t>
            </w:r>
          </w:p>
          <w:p w14:paraId="1A6E024B" w14:textId="77777777" w:rsidR="00FA366C" w:rsidRDefault="00FA366C" w:rsidP="007544AE">
            <w:pPr>
              <w:pStyle w:val="Foo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University of Toledo:</w:t>
            </w:r>
            <w:r w:rsidRPr="00212FD6">
              <w:rPr>
                <w:rFonts w:asciiTheme="majorHAnsi" w:hAnsiTheme="majorHAnsi"/>
                <w:sz w:val="16"/>
              </w:rPr>
              <w:t xml:space="preserve"> Stewart, V. </w:t>
            </w:r>
          </w:p>
          <w:p w14:paraId="095AC7F3" w14:textId="77777777" w:rsidR="00FA366C" w:rsidRDefault="00FA366C" w:rsidP="007544AE">
            <w:pPr>
              <w:pStyle w:val="Footer"/>
              <w:rPr>
                <w:rFonts w:asciiTheme="majorHAnsi" w:hAnsiTheme="majorHAnsi"/>
                <w:sz w:val="16"/>
              </w:rPr>
            </w:pPr>
            <w:r w:rsidRPr="00212FD6">
              <w:rPr>
                <w:rFonts w:asciiTheme="majorHAnsi" w:hAnsiTheme="majorHAnsi"/>
                <w:sz w:val="16"/>
              </w:rPr>
              <w:t>University of Akron: Jewell, W.</w:t>
            </w:r>
          </w:p>
          <w:p w14:paraId="7AB55A70" w14:textId="77777777" w:rsidR="00FA366C" w:rsidRDefault="00FA366C" w:rsidP="007544AE">
            <w:pPr>
              <w:pStyle w:val="Foo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Ohio University: C. Patterson</w:t>
            </w:r>
          </w:p>
        </w:tc>
        <w:tc>
          <w:tcPr>
            <w:tcW w:w="3240" w:type="dxa"/>
          </w:tcPr>
          <w:p w14:paraId="1A5B7E7D" w14:textId="77777777" w:rsidR="00FA366C" w:rsidRDefault="00FA366C" w:rsidP="007544AE">
            <w:pPr>
              <w:pStyle w:val="Footer"/>
              <w:ind w:right="-18"/>
              <w:rPr>
                <w:rFonts w:asciiTheme="majorHAnsi" w:hAnsiTheme="majorHAnsi"/>
                <w:sz w:val="16"/>
              </w:rPr>
            </w:pPr>
            <w:r w:rsidRPr="00212FD6">
              <w:rPr>
                <w:rFonts w:asciiTheme="majorHAnsi" w:hAnsiTheme="majorHAnsi"/>
                <w:sz w:val="16"/>
              </w:rPr>
              <w:t>Cleveland State University: Price, A., Crell, A.</w:t>
            </w:r>
          </w:p>
          <w:p w14:paraId="4310485E" w14:textId="77777777" w:rsidR="00FA366C" w:rsidRDefault="00FA366C" w:rsidP="007544AE">
            <w:pPr>
              <w:pStyle w:val="Footer"/>
              <w:rPr>
                <w:rFonts w:asciiTheme="majorHAnsi" w:hAnsiTheme="majorHAnsi"/>
                <w:sz w:val="16"/>
              </w:rPr>
            </w:pPr>
            <w:r w:rsidRPr="00212FD6">
              <w:rPr>
                <w:rFonts w:asciiTheme="majorHAnsi" w:hAnsiTheme="majorHAnsi"/>
                <w:sz w:val="16"/>
              </w:rPr>
              <w:t>Wilmington College: Hendricks, M</w:t>
            </w:r>
          </w:p>
          <w:p w14:paraId="62B51883" w14:textId="77777777" w:rsidR="00FA366C" w:rsidRDefault="00FA366C" w:rsidP="007544AE">
            <w:pPr>
              <w:pStyle w:val="Foo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Wright State University: Kahrig, T.</w:t>
            </w:r>
          </w:p>
          <w:p w14:paraId="587A35AD" w14:textId="77777777" w:rsidR="00FA366C" w:rsidRDefault="00FA366C" w:rsidP="007544AE">
            <w:pPr>
              <w:pStyle w:val="Footer"/>
              <w:rPr>
                <w:rFonts w:asciiTheme="majorHAnsi" w:hAnsiTheme="majorHAnsi"/>
                <w:sz w:val="16"/>
              </w:rPr>
            </w:pPr>
            <w:r w:rsidRPr="00212FD6">
              <w:rPr>
                <w:rFonts w:asciiTheme="majorHAnsi" w:hAnsiTheme="majorHAnsi"/>
                <w:sz w:val="16"/>
              </w:rPr>
              <w:t>Kent State University: Arhar, J., Turner, S.</w:t>
            </w:r>
          </w:p>
        </w:tc>
        <w:tc>
          <w:tcPr>
            <w:tcW w:w="2605" w:type="dxa"/>
          </w:tcPr>
          <w:p w14:paraId="636A10C0" w14:textId="77777777" w:rsidR="00FA366C" w:rsidRDefault="00FA366C" w:rsidP="007544AE">
            <w:pPr>
              <w:ind w:right="-108"/>
              <w:contextualSpacing/>
              <w:rPr>
                <w:rFonts w:asciiTheme="majorHAnsi" w:hAnsiTheme="majorHAnsi"/>
                <w:sz w:val="16"/>
              </w:rPr>
            </w:pPr>
            <w:r w:rsidRPr="00212FD6">
              <w:rPr>
                <w:rFonts w:asciiTheme="majorHAnsi" w:hAnsiTheme="majorHAnsi"/>
                <w:sz w:val="16"/>
              </w:rPr>
              <w:t>Wittenberg University: Brannan, S., Whitlock,</w:t>
            </w:r>
            <w:r>
              <w:rPr>
                <w:rFonts w:asciiTheme="majorHAnsi" w:hAnsiTheme="majorHAnsi"/>
                <w:sz w:val="16"/>
              </w:rPr>
              <w:t xml:space="preserve"> T.</w:t>
            </w:r>
          </w:p>
          <w:p w14:paraId="77118CF5" w14:textId="77777777" w:rsidR="00FA366C" w:rsidRPr="008B714E" w:rsidRDefault="00FA366C" w:rsidP="007544AE">
            <w:pPr>
              <w:ind w:right="-108"/>
              <w:contextualSpacing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6"/>
              </w:rPr>
              <w:t xml:space="preserve">University of Dayton: Bowman, C. </w:t>
            </w:r>
          </w:p>
        </w:tc>
      </w:tr>
    </w:tbl>
    <w:p w14:paraId="2731DF5D" w14:textId="77777777" w:rsidR="00FA366C" w:rsidRPr="00FA366C" w:rsidRDefault="00FA366C" w:rsidP="00447AF0">
      <w:pPr>
        <w:spacing w:after="0" w:line="240" w:lineRule="auto"/>
        <w:rPr>
          <w:b/>
        </w:rPr>
      </w:pPr>
    </w:p>
    <w:sectPr w:rsidR="00FA366C" w:rsidRPr="00FA366C" w:rsidSect="00F725FC">
      <w:headerReference w:type="default" r:id="rId14"/>
      <w:footerReference w:type="default" r:id="rId15"/>
      <w:pgSz w:w="15840" w:h="12240" w:orient="landscape"/>
      <w:pgMar w:top="720" w:right="1440" w:bottom="720" w:left="1440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335C3" w14:textId="77777777" w:rsidR="007544AE" w:rsidRDefault="007544AE" w:rsidP="00BA5ADC">
      <w:pPr>
        <w:spacing w:after="0" w:line="240" w:lineRule="auto"/>
      </w:pPr>
      <w:r>
        <w:separator/>
      </w:r>
    </w:p>
  </w:endnote>
  <w:endnote w:type="continuationSeparator" w:id="0">
    <w:p w14:paraId="0C9C3459" w14:textId="77777777" w:rsidR="007544AE" w:rsidRDefault="007544AE" w:rsidP="00BA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00907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883D2E7" w14:textId="1CDD8340" w:rsidR="007544AE" w:rsidRPr="0041389E" w:rsidRDefault="007544AE" w:rsidP="00F725FC">
        <w:pPr>
          <w:pStyle w:val="Footer"/>
          <w:rPr>
            <w:sz w:val="16"/>
          </w:rPr>
        </w:pPr>
        <w:r>
          <w:rPr>
            <w:sz w:val="16"/>
          </w:rPr>
          <w:t>Updated 12/</w:t>
        </w:r>
        <w:r w:rsidR="00380A98">
          <w:rPr>
            <w:sz w:val="16"/>
          </w:rPr>
          <w:t>4</w:t>
        </w:r>
        <w:r w:rsidRPr="00F725FC">
          <w:rPr>
            <w:sz w:val="16"/>
          </w:rPr>
          <w:t>/15</w:t>
        </w:r>
        <w:r>
          <w:rPr>
            <w:sz w:val="16"/>
          </w:rPr>
          <w:t xml:space="preserve">   © 2015</w:t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 w:rsidRPr="00F725FC">
          <w:rPr>
            <w:sz w:val="12"/>
          </w:rPr>
          <w:t xml:space="preserve"> </w:t>
        </w:r>
        <w:r w:rsidRPr="00F725FC">
          <w:rPr>
            <w:sz w:val="16"/>
          </w:rPr>
          <w:fldChar w:fldCharType="begin"/>
        </w:r>
        <w:r w:rsidRPr="00F725FC">
          <w:rPr>
            <w:sz w:val="16"/>
          </w:rPr>
          <w:instrText xml:space="preserve"> PAGE   \* MERGEFORMAT </w:instrText>
        </w:r>
        <w:r w:rsidRPr="00F725FC">
          <w:rPr>
            <w:sz w:val="16"/>
          </w:rPr>
          <w:fldChar w:fldCharType="separate"/>
        </w:r>
        <w:r w:rsidR="006F5A8C">
          <w:rPr>
            <w:noProof/>
            <w:sz w:val="16"/>
          </w:rPr>
          <w:t>2</w:t>
        </w:r>
        <w:r w:rsidRPr="00F725FC">
          <w:rPr>
            <w:noProof/>
            <w:sz w:val="16"/>
          </w:rPr>
          <w:fldChar w:fldCharType="end"/>
        </w:r>
      </w:p>
    </w:sdtContent>
  </w:sdt>
  <w:p w14:paraId="543EBEE9" w14:textId="77777777" w:rsidR="007544AE" w:rsidRDefault="00754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02AC3" w14:textId="77777777" w:rsidR="007544AE" w:rsidRDefault="007544AE" w:rsidP="00BA5ADC">
      <w:pPr>
        <w:spacing w:after="0" w:line="240" w:lineRule="auto"/>
      </w:pPr>
      <w:r>
        <w:separator/>
      </w:r>
    </w:p>
  </w:footnote>
  <w:footnote w:type="continuationSeparator" w:id="0">
    <w:p w14:paraId="28AA4FF1" w14:textId="77777777" w:rsidR="007544AE" w:rsidRDefault="007544AE" w:rsidP="00BA5ADC">
      <w:pPr>
        <w:spacing w:after="0" w:line="240" w:lineRule="auto"/>
      </w:pPr>
      <w:r>
        <w:continuationSeparator/>
      </w:r>
    </w:p>
  </w:footnote>
  <w:footnote w:id="1">
    <w:p w14:paraId="45D7CB9A" w14:textId="59708F9A" w:rsidR="007544AE" w:rsidRDefault="007544AE">
      <w:pPr>
        <w:pStyle w:val="FootnoteText"/>
      </w:pPr>
      <w:r>
        <w:rPr>
          <w:rStyle w:val="FootnoteReference"/>
        </w:rPr>
        <w:t>*</w:t>
      </w:r>
      <w:r>
        <w:t xml:space="preserve">  This row received low Inter-Rater Reliability scores in the first round of data collection. </w:t>
      </w:r>
    </w:p>
  </w:footnote>
  <w:footnote w:id="2">
    <w:p w14:paraId="59554064" w14:textId="77777777" w:rsidR="007544AE" w:rsidRDefault="007544AE" w:rsidP="007271C2">
      <w:pPr>
        <w:pStyle w:val="FootnoteText"/>
      </w:pPr>
      <w:r>
        <w:rPr>
          <w:rStyle w:val="FootnoteReference"/>
        </w:rPr>
        <w:t>*</w:t>
      </w:r>
      <w:r>
        <w:t xml:space="preserve">  This row received low Inter-Rater Reliability scores in the first round of data collection. </w:t>
      </w:r>
    </w:p>
  </w:footnote>
  <w:footnote w:id="3">
    <w:p w14:paraId="4C4AA7AF" w14:textId="77777777" w:rsidR="007544AE" w:rsidRDefault="007544AE" w:rsidP="007271C2">
      <w:pPr>
        <w:pStyle w:val="FootnoteText"/>
      </w:pPr>
      <w:r>
        <w:rPr>
          <w:rStyle w:val="FootnoteReference"/>
        </w:rPr>
        <w:t>*</w:t>
      </w:r>
      <w:r>
        <w:t xml:space="preserve">  This row received low Inter-Rater Reliability scores in the first round of data collection. </w:t>
      </w:r>
    </w:p>
  </w:footnote>
  <w:footnote w:id="4">
    <w:p w14:paraId="02368BE7" w14:textId="77777777" w:rsidR="002D2929" w:rsidRDefault="002D2929" w:rsidP="007271C2">
      <w:pPr>
        <w:pStyle w:val="FootnoteText"/>
      </w:pPr>
      <w:r>
        <w:rPr>
          <w:rStyle w:val="FootnoteReference"/>
        </w:rPr>
        <w:t>*</w:t>
      </w:r>
      <w:r>
        <w:t xml:space="preserve">  This row received low Inter-Rater Reliability scores in the first round of data collection. </w:t>
      </w:r>
    </w:p>
  </w:footnote>
  <w:footnote w:id="5">
    <w:p w14:paraId="323F635A" w14:textId="77777777" w:rsidR="007544AE" w:rsidRDefault="007544AE" w:rsidP="007271C2">
      <w:pPr>
        <w:pStyle w:val="FootnoteText"/>
      </w:pPr>
      <w:r>
        <w:rPr>
          <w:rStyle w:val="FootnoteReference"/>
        </w:rPr>
        <w:t>*</w:t>
      </w:r>
      <w:r>
        <w:t xml:space="preserve">  This row received low Inter-Rater Reliability scores in the first round of data collection.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AACBC" w14:textId="0BCE0F7A" w:rsidR="00380A98" w:rsidRPr="00380A98" w:rsidRDefault="00380A98" w:rsidP="00380A98">
    <w:pPr>
      <w:pStyle w:val="Header"/>
      <w:jc w:val="right"/>
      <w:rPr>
        <w:i/>
      </w:rPr>
    </w:pPr>
    <w:r>
      <w:rPr>
        <w:i/>
      </w:rPr>
      <w:t>Spring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1B9"/>
    <w:multiLevelType w:val="hybridMultilevel"/>
    <w:tmpl w:val="74CE5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45823"/>
    <w:multiLevelType w:val="hybridMultilevel"/>
    <w:tmpl w:val="D42A0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51C93"/>
    <w:multiLevelType w:val="hybridMultilevel"/>
    <w:tmpl w:val="BE86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A3957"/>
    <w:multiLevelType w:val="hybridMultilevel"/>
    <w:tmpl w:val="05B89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851C9"/>
    <w:multiLevelType w:val="hybridMultilevel"/>
    <w:tmpl w:val="CD0CF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9A2D7A"/>
    <w:multiLevelType w:val="hybridMultilevel"/>
    <w:tmpl w:val="B6DA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12F75"/>
    <w:multiLevelType w:val="hybridMultilevel"/>
    <w:tmpl w:val="79949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0F2834"/>
    <w:multiLevelType w:val="hybridMultilevel"/>
    <w:tmpl w:val="1FBAA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D87FE6"/>
    <w:multiLevelType w:val="hybridMultilevel"/>
    <w:tmpl w:val="ABBCF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1367A"/>
    <w:multiLevelType w:val="hybridMultilevel"/>
    <w:tmpl w:val="54F0F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A52D97"/>
    <w:multiLevelType w:val="hybridMultilevel"/>
    <w:tmpl w:val="67988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992FB7"/>
    <w:multiLevelType w:val="hybridMultilevel"/>
    <w:tmpl w:val="992A4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596626"/>
    <w:multiLevelType w:val="hybridMultilevel"/>
    <w:tmpl w:val="3506B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AE2502"/>
    <w:multiLevelType w:val="hybridMultilevel"/>
    <w:tmpl w:val="E07A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27BDF"/>
    <w:multiLevelType w:val="hybridMultilevel"/>
    <w:tmpl w:val="142E7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B73C8"/>
    <w:multiLevelType w:val="hybridMultilevel"/>
    <w:tmpl w:val="79EA8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F52DB9"/>
    <w:multiLevelType w:val="hybridMultilevel"/>
    <w:tmpl w:val="ABBCF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8D7AA1"/>
    <w:multiLevelType w:val="hybridMultilevel"/>
    <w:tmpl w:val="40321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415FFE"/>
    <w:multiLevelType w:val="hybridMultilevel"/>
    <w:tmpl w:val="F4201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9F0477"/>
    <w:multiLevelType w:val="hybridMultilevel"/>
    <w:tmpl w:val="04FA2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211114"/>
    <w:multiLevelType w:val="hybridMultilevel"/>
    <w:tmpl w:val="CDCA7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2416D0"/>
    <w:multiLevelType w:val="hybridMultilevel"/>
    <w:tmpl w:val="CDB07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763E98"/>
    <w:multiLevelType w:val="hybridMultilevel"/>
    <w:tmpl w:val="382C5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402B11"/>
    <w:multiLevelType w:val="hybridMultilevel"/>
    <w:tmpl w:val="FA703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394C57"/>
    <w:multiLevelType w:val="hybridMultilevel"/>
    <w:tmpl w:val="D05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B678E"/>
    <w:multiLevelType w:val="hybridMultilevel"/>
    <w:tmpl w:val="03CAA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6412AF"/>
    <w:multiLevelType w:val="hybridMultilevel"/>
    <w:tmpl w:val="086C8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66320F"/>
    <w:multiLevelType w:val="hybridMultilevel"/>
    <w:tmpl w:val="EC4E3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5C39FF"/>
    <w:multiLevelType w:val="hybridMultilevel"/>
    <w:tmpl w:val="5A48D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200AEF"/>
    <w:multiLevelType w:val="hybridMultilevel"/>
    <w:tmpl w:val="37FC2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D12E3A"/>
    <w:multiLevelType w:val="hybridMultilevel"/>
    <w:tmpl w:val="62908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5B40BB"/>
    <w:multiLevelType w:val="hybridMultilevel"/>
    <w:tmpl w:val="20A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178AC"/>
    <w:multiLevelType w:val="hybridMultilevel"/>
    <w:tmpl w:val="B5CE3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953B52"/>
    <w:multiLevelType w:val="hybridMultilevel"/>
    <w:tmpl w:val="EA30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A0A88"/>
    <w:multiLevelType w:val="hybridMultilevel"/>
    <w:tmpl w:val="84BE1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AA20E0"/>
    <w:multiLevelType w:val="hybridMultilevel"/>
    <w:tmpl w:val="E692F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EC3637"/>
    <w:multiLevelType w:val="hybridMultilevel"/>
    <w:tmpl w:val="0D109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096F44"/>
    <w:multiLevelType w:val="hybridMultilevel"/>
    <w:tmpl w:val="A7B42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3C1ADD"/>
    <w:multiLevelType w:val="hybridMultilevel"/>
    <w:tmpl w:val="0B46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C7B08"/>
    <w:multiLevelType w:val="hybridMultilevel"/>
    <w:tmpl w:val="5E8E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22779"/>
    <w:multiLevelType w:val="hybridMultilevel"/>
    <w:tmpl w:val="EA8C8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BA1B1B"/>
    <w:multiLevelType w:val="hybridMultilevel"/>
    <w:tmpl w:val="A94C5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FB6CFF"/>
    <w:multiLevelType w:val="hybridMultilevel"/>
    <w:tmpl w:val="61628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CF7F5D"/>
    <w:multiLevelType w:val="hybridMultilevel"/>
    <w:tmpl w:val="E31E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945A8"/>
    <w:multiLevelType w:val="hybridMultilevel"/>
    <w:tmpl w:val="4FACE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603152"/>
    <w:multiLevelType w:val="hybridMultilevel"/>
    <w:tmpl w:val="97D43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D277D"/>
    <w:multiLevelType w:val="hybridMultilevel"/>
    <w:tmpl w:val="5350A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"/>
  </w:num>
  <w:num w:numId="4">
    <w:abstractNumId w:val="45"/>
  </w:num>
  <w:num w:numId="5">
    <w:abstractNumId w:val="36"/>
  </w:num>
  <w:num w:numId="6">
    <w:abstractNumId w:val="32"/>
  </w:num>
  <w:num w:numId="7">
    <w:abstractNumId w:val="10"/>
  </w:num>
  <w:num w:numId="8">
    <w:abstractNumId w:val="17"/>
  </w:num>
  <w:num w:numId="9">
    <w:abstractNumId w:val="21"/>
  </w:num>
  <w:num w:numId="10">
    <w:abstractNumId w:val="18"/>
  </w:num>
  <w:num w:numId="11">
    <w:abstractNumId w:val="40"/>
  </w:num>
  <w:num w:numId="12">
    <w:abstractNumId w:val="6"/>
  </w:num>
  <w:num w:numId="13">
    <w:abstractNumId w:val="44"/>
  </w:num>
  <w:num w:numId="14">
    <w:abstractNumId w:val="7"/>
  </w:num>
  <w:num w:numId="15">
    <w:abstractNumId w:val="0"/>
  </w:num>
  <w:num w:numId="16">
    <w:abstractNumId w:val="14"/>
  </w:num>
  <w:num w:numId="17">
    <w:abstractNumId w:val="8"/>
  </w:num>
  <w:num w:numId="18">
    <w:abstractNumId w:val="19"/>
  </w:num>
  <w:num w:numId="19">
    <w:abstractNumId w:val="38"/>
  </w:num>
  <w:num w:numId="20">
    <w:abstractNumId w:val="16"/>
  </w:num>
  <w:num w:numId="21">
    <w:abstractNumId w:val="39"/>
  </w:num>
  <w:num w:numId="22">
    <w:abstractNumId w:val="22"/>
  </w:num>
  <w:num w:numId="23">
    <w:abstractNumId w:val="15"/>
  </w:num>
  <w:num w:numId="24">
    <w:abstractNumId w:val="28"/>
  </w:num>
  <w:num w:numId="25">
    <w:abstractNumId w:val="27"/>
  </w:num>
  <w:num w:numId="26">
    <w:abstractNumId w:val="3"/>
  </w:num>
  <w:num w:numId="27">
    <w:abstractNumId w:val="20"/>
  </w:num>
  <w:num w:numId="28">
    <w:abstractNumId w:val="4"/>
  </w:num>
  <w:num w:numId="29">
    <w:abstractNumId w:val="41"/>
  </w:num>
  <w:num w:numId="30">
    <w:abstractNumId w:val="29"/>
  </w:num>
  <w:num w:numId="31">
    <w:abstractNumId w:val="1"/>
  </w:num>
  <w:num w:numId="32">
    <w:abstractNumId w:val="9"/>
  </w:num>
  <w:num w:numId="33">
    <w:abstractNumId w:val="42"/>
  </w:num>
  <w:num w:numId="34">
    <w:abstractNumId w:val="23"/>
  </w:num>
  <w:num w:numId="35">
    <w:abstractNumId w:val="12"/>
  </w:num>
  <w:num w:numId="36">
    <w:abstractNumId w:val="11"/>
  </w:num>
  <w:num w:numId="37">
    <w:abstractNumId w:val="26"/>
  </w:num>
  <w:num w:numId="38">
    <w:abstractNumId w:val="30"/>
  </w:num>
  <w:num w:numId="39">
    <w:abstractNumId w:val="34"/>
  </w:num>
  <w:num w:numId="40">
    <w:abstractNumId w:val="35"/>
  </w:num>
  <w:num w:numId="41">
    <w:abstractNumId w:val="31"/>
  </w:num>
  <w:num w:numId="42">
    <w:abstractNumId w:val="33"/>
  </w:num>
  <w:num w:numId="43">
    <w:abstractNumId w:val="46"/>
  </w:num>
  <w:num w:numId="44">
    <w:abstractNumId w:val="24"/>
  </w:num>
  <w:num w:numId="45">
    <w:abstractNumId w:val="5"/>
  </w:num>
  <w:num w:numId="46">
    <w:abstractNumId w:val="13"/>
  </w:num>
  <w:num w:numId="47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91"/>
    <w:rsid w:val="00025708"/>
    <w:rsid w:val="0004264F"/>
    <w:rsid w:val="00045859"/>
    <w:rsid w:val="00084229"/>
    <w:rsid w:val="00093EEE"/>
    <w:rsid w:val="0009515E"/>
    <w:rsid w:val="000961D0"/>
    <w:rsid w:val="000976A2"/>
    <w:rsid w:val="000A231C"/>
    <w:rsid w:val="000B10B1"/>
    <w:rsid w:val="000B70BE"/>
    <w:rsid w:val="000C0B47"/>
    <w:rsid w:val="000C550D"/>
    <w:rsid w:val="000D4E07"/>
    <w:rsid w:val="000D7387"/>
    <w:rsid w:val="000E0C70"/>
    <w:rsid w:val="000E5792"/>
    <w:rsid w:val="000F51E7"/>
    <w:rsid w:val="00111A4F"/>
    <w:rsid w:val="001306BC"/>
    <w:rsid w:val="00131CEA"/>
    <w:rsid w:val="00136325"/>
    <w:rsid w:val="00144FE8"/>
    <w:rsid w:val="00151542"/>
    <w:rsid w:val="001519E7"/>
    <w:rsid w:val="00153DD4"/>
    <w:rsid w:val="00172CB5"/>
    <w:rsid w:val="00191EB2"/>
    <w:rsid w:val="001A11FE"/>
    <w:rsid w:val="001B4224"/>
    <w:rsid w:val="001D2C93"/>
    <w:rsid w:val="00252DB2"/>
    <w:rsid w:val="0026254B"/>
    <w:rsid w:val="00271D12"/>
    <w:rsid w:val="00272A74"/>
    <w:rsid w:val="00292D86"/>
    <w:rsid w:val="002A2F15"/>
    <w:rsid w:val="002B1D4D"/>
    <w:rsid w:val="002C5578"/>
    <w:rsid w:val="002C78C2"/>
    <w:rsid w:val="002D2929"/>
    <w:rsid w:val="002D7FB3"/>
    <w:rsid w:val="002E20B8"/>
    <w:rsid w:val="002E7425"/>
    <w:rsid w:val="002F0428"/>
    <w:rsid w:val="00301442"/>
    <w:rsid w:val="003173DE"/>
    <w:rsid w:val="00327AAB"/>
    <w:rsid w:val="0034518C"/>
    <w:rsid w:val="003526A6"/>
    <w:rsid w:val="00357E1C"/>
    <w:rsid w:val="00357E92"/>
    <w:rsid w:val="00361C8E"/>
    <w:rsid w:val="003641D3"/>
    <w:rsid w:val="00364EDD"/>
    <w:rsid w:val="0036555E"/>
    <w:rsid w:val="00365778"/>
    <w:rsid w:val="00380A98"/>
    <w:rsid w:val="00381DB3"/>
    <w:rsid w:val="00385E86"/>
    <w:rsid w:val="003A06A1"/>
    <w:rsid w:val="003A1998"/>
    <w:rsid w:val="003A6A85"/>
    <w:rsid w:val="003B180C"/>
    <w:rsid w:val="003D4AF2"/>
    <w:rsid w:val="003D5ED7"/>
    <w:rsid w:val="003E1015"/>
    <w:rsid w:val="0041389E"/>
    <w:rsid w:val="0041734B"/>
    <w:rsid w:val="00447AF0"/>
    <w:rsid w:val="00454961"/>
    <w:rsid w:val="00480C49"/>
    <w:rsid w:val="00483FD8"/>
    <w:rsid w:val="00486601"/>
    <w:rsid w:val="004A354D"/>
    <w:rsid w:val="004E7EAF"/>
    <w:rsid w:val="004F0369"/>
    <w:rsid w:val="004F1885"/>
    <w:rsid w:val="00514E4D"/>
    <w:rsid w:val="00516453"/>
    <w:rsid w:val="00526453"/>
    <w:rsid w:val="00531983"/>
    <w:rsid w:val="0054123D"/>
    <w:rsid w:val="005734E0"/>
    <w:rsid w:val="00583312"/>
    <w:rsid w:val="005B3031"/>
    <w:rsid w:val="005C0D49"/>
    <w:rsid w:val="005C2DBB"/>
    <w:rsid w:val="005C57A7"/>
    <w:rsid w:val="005E121F"/>
    <w:rsid w:val="006065D8"/>
    <w:rsid w:val="0063697D"/>
    <w:rsid w:val="0065512C"/>
    <w:rsid w:val="006560E7"/>
    <w:rsid w:val="00663B55"/>
    <w:rsid w:val="006704F3"/>
    <w:rsid w:val="00671516"/>
    <w:rsid w:val="006A5660"/>
    <w:rsid w:val="006C3402"/>
    <w:rsid w:val="006D009F"/>
    <w:rsid w:val="006D0CA0"/>
    <w:rsid w:val="006D0FFF"/>
    <w:rsid w:val="006F1E06"/>
    <w:rsid w:val="006F5A8C"/>
    <w:rsid w:val="007013F7"/>
    <w:rsid w:val="007070F1"/>
    <w:rsid w:val="007205B2"/>
    <w:rsid w:val="007271C2"/>
    <w:rsid w:val="007308D6"/>
    <w:rsid w:val="007310BF"/>
    <w:rsid w:val="00744A16"/>
    <w:rsid w:val="007544AE"/>
    <w:rsid w:val="00764C8A"/>
    <w:rsid w:val="00772C57"/>
    <w:rsid w:val="00774F63"/>
    <w:rsid w:val="00797611"/>
    <w:rsid w:val="007B2D91"/>
    <w:rsid w:val="007E65D3"/>
    <w:rsid w:val="008034B7"/>
    <w:rsid w:val="00807DAE"/>
    <w:rsid w:val="00807F2D"/>
    <w:rsid w:val="008243C3"/>
    <w:rsid w:val="00836A4A"/>
    <w:rsid w:val="00837D33"/>
    <w:rsid w:val="0087427A"/>
    <w:rsid w:val="008743DD"/>
    <w:rsid w:val="008754A1"/>
    <w:rsid w:val="00877199"/>
    <w:rsid w:val="00882602"/>
    <w:rsid w:val="008850AD"/>
    <w:rsid w:val="0088635F"/>
    <w:rsid w:val="008A487D"/>
    <w:rsid w:val="008A7E56"/>
    <w:rsid w:val="008B45BC"/>
    <w:rsid w:val="008C19A5"/>
    <w:rsid w:val="008C409B"/>
    <w:rsid w:val="008D0A44"/>
    <w:rsid w:val="008E100D"/>
    <w:rsid w:val="008F70E9"/>
    <w:rsid w:val="00911D7D"/>
    <w:rsid w:val="00925E72"/>
    <w:rsid w:val="00926BA7"/>
    <w:rsid w:val="009324D2"/>
    <w:rsid w:val="00944F4E"/>
    <w:rsid w:val="00946C4F"/>
    <w:rsid w:val="00996A82"/>
    <w:rsid w:val="0099778E"/>
    <w:rsid w:val="009A3853"/>
    <w:rsid w:val="009A5BB8"/>
    <w:rsid w:val="009D2C2B"/>
    <w:rsid w:val="009E12A8"/>
    <w:rsid w:val="009E31E3"/>
    <w:rsid w:val="009E4E21"/>
    <w:rsid w:val="009E6467"/>
    <w:rsid w:val="009F0D45"/>
    <w:rsid w:val="009F3A68"/>
    <w:rsid w:val="009F4668"/>
    <w:rsid w:val="00A069C1"/>
    <w:rsid w:val="00A12CCA"/>
    <w:rsid w:val="00A12DB4"/>
    <w:rsid w:val="00A14D56"/>
    <w:rsid w:val="00A34518"/>
    <w:rsid w:val="00A350B9"/>
    <w:rsid w:val="00A379F4"/>
    <w:rsid w:val="00A4495F"/>
    <w:rsid w:val="00A766C4"/>
    <w:rsid w:val="00A92F3B"/>
    <w:rsid w:val="00AB283B"/>
    <w:rsid w:val="00AD4001"/>
    <w:rsid w:val="00AE53F9"/>
    <w:rsid w:val="00AE67B5"/>
    <w:rsid w:val="00B01913"/>
    <w:rsid w:val="00B07F8D"/>
    <w:rsid w:val="00B160FC"/>
    <w:rsid w:val="00B22386"/>
    <w:rsid w:val="00B30BF4"/>
    <w:rsid w:val="00B42CA6"/>
    <w:rsid w:val="00B4448A"/>
    <w:rsid w:val="00B6433A"/>
    <w:rsid w:val="00BA3B40"/>
    <w:rsid w:val="00BA5ADC"/>
    <w:rsid w:val="00BA67E7"/>
    <w:rsid w:val="00BB3146"/>
    <w:rsid w:val="00BF62CB"/>
    <w:rsid w:val="00C0730F"/>
    <w:rsid w:val="00C23579"/>
    <w:rsid w:val="00C6571F"/>
    <w:rsid w:val="00C65D15"/>
    <w:rsid w:val="00C65EE5"/>
    <w:rsid w:val="00C76028"/>
    <w:rsid w:val="00C80578"/>
    <w:rsid w:val="00C80D1A"/>
    <w:rsid w:val="00C82F43"/>
    <w:rsid w:val="00C8332A"/>
    <w:rsid w:val="00CA6864"/>
    <w:rsid w:val="00CB0094"/>
    <w:rsid w:val="00CB2264"/>
    <w:rsid w:val="00CC4487"/>
    <w:rsid w:val="00CE5433"/>
    <w:rsid w:val="00D01C58"/>
    <w:rsid w:val="00D04B85"/>
    <w:rsid w:val="00D076B1"/>
    <w:rsid w:val="00D215FC"/>
    <w:rsid w:val="00D26A56"/>
    <w:rsid w:val="00D300F9"/>
    <w:rsid w:val="00D40E6D"/>
    <w:rsid w:val="00D46DBB"/>
    <w:rsid w:val="00D56597"/>
    <w:rsid w:val="00D705D8"/>
    <w:rsid w:val="00D753F3"/>
    <w:rsid w:val="00D90264"/>
    <w:rsid w:val="00DA1BF7"/>
    <w:rsid w:val="00DB0D99"/>
    <w:rsid w:val="00DB3A5A"/>
    <w:rsid w:val="00DC7003"/>
    <w:rsid w:val="00DD7A6B"/>
    <w:rsid w:val="00DE0335"/>
    <w:rsid w:val="00DE48A2"/>
    <w:rsid w:val="00E004E0"/>
    <w:rsid w:val="00E01DDF"/>
    <w:rsid w:val="00E0695B"/>
    <w:rsid w:val="00E21283"/>
    <w:rsid w:val="00E24995"/>
    <w:rsid w:val="00E3004C"/>
    <w:rsid w:val="00E440B9"/>
    <w:rsid w:val="00E44230"/>
    <w:rsid w:val="00E82040"/>
    <w:rsid w:val="00E924B6"/>
    <w:rsid w:val="00EB3514"/>
    <w:rsid w:val="00EB5053"/>
    <w:rsid w:val="00EC12BA"/>
    <w:rsid w:val="00ED1571"/>
    <w:rsid w:val="00F043F4"/>
    <w:rsid w:val="00F046B3"/>
    <w:rsid w:val="00F3055A"/>
    <w:rsid w:val="00F32337"/>
    <w:rsid w:val="00F611CE"/>
    <w:rsid w:val="00F702A4"/>
    <w:rsid w:val="00F725FC"/>
    <w:rsid w:val="00F82F64"/>
    <w:rsid w:val="00F853FB"/>
    <w:rsid w:val="00F94058"/>
    <w:rsid w:val="00FA366C"/>
    <w:rsid w:val="00FB308C"/>
    <w:rsid w:val="00FC0BBE"/>
    <w:rsid w:val="00FE09FB"/>
    <w:rsid w:val="00FE10FD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4E59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B0D9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table" w:styleId="TableGrid">
    <w:name w:val="Table Grid"/>
    <w:basedOn w:val="TableNormal"/>
    <w:uiPriority w:val="59"/>
    <w:rsid w:val="00FC0BBE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C0BBE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C0BBE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C0BBE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C0BBE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FC0BBE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C550D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DC"/>
  </w:style>
  <w:style w:type="paragraph" w:styleId="Footer">
    <w:name w:val="footer"/>
    <w:basedOn w:val="Normal"/>
    <w:link w:val="FooterChar"/>
    <w:uiPriority w:val="99"/>
    <w:unhideWhenUsed/>
    <w:rsid w:val="00BA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DC"/>
  </w:style>
  <w:style w:type="table" w:customStyle="1" w:styleId="TableGrid7">
    <w:name w:val="Table Grid7"/>
    <w:basedOn w:val="TableNormal"/>
    <w:next w:val="TableGrid"/>
    <w:uiPriority w:val="59"/>
    <w:rsid w:val="00BA5AD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153DD4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153DD4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DA1BF7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A1BF7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A1BF7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A1BF7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DA1BF7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A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5E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E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E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E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E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E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7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3C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7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1C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D2C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B0D9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table" w:styleId="TableGrid">
    <w:name w:val="Table Grid"/>
    <w:basedOn w:val="TableNormal"/>
    <w:uiPriority w:val="59"/>
    <w:rsid w:val="00FC0BBE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C0BBE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C0BBE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C0BBE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C0BBE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FC0BBE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C550D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DC"/>
  </w:style>
  <w:style w:type="paragraph" w:styleId="Footer">
    <w:name w:val="footer"/>
    <w:basedOn w:val="Normal"/>
    <w:link w:val="FooterChar"/>
    <w:uiPriority w:val="99"/>
    <w:unhideWhenUsed/>
    <w:rsid w:val="00BA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DC"/>
  </w:style>
  <w:style w:type="table" w:customStyle="1" w:styleId="TableGrid7">
    <w:name w:val="Table Grid7"/>
    <w:basedOn w:val="TableNormal"/>
    <w:next w:val="TableGrid"/>
    <w:uiPriority w:val="59"/>
    <w:rsid w:val="00BA5AD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153DD4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153DD4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DA1BF7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A1BF7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A1BF7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A1BF7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DA1BF7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A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5E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E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E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E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E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E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7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3C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7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1C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D2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ssp.org/Content.aspx?topic=Recognizing_Rigorous_and_Engaging_Teaching_and_Learni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pep-wa.org/wp-content/uploads/Marzano-Rubrics-by-criteri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sso.org/Documents/2013/2013_INTASC_Learning_Progressions_for_Teacher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ostonpublicschools.org/cms/lib07/MA01906464/Centricity/Domain/147/PriorityElementsLookfor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su.az1.qualtrics.com/SE/?SID=SV_5gqVD8pO9CSgmn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0955-65EE-4F41-98D4-D6F3CE67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6895</Words>
  <Characters>39304</Characters>
  <Application>Microsoft Office Word</Application>
  <DocSecurity>4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S. Kaplan</dc:creator>
  <cp:lastModifiedBy>Fulwider, Jennifer</cp:lastModifiedBy>
  <cp:revision>2</cp:revision>
  <cp:lastPrinted>2015-09-03T16:45:00Z</cp:lastPrinted>
  <dcterms:created xsi:type="dcterms:W3CDTF">2016-06-28T15:42:00Z</dcterms:created>
  <dcterms:modified xsi:type="dcterms:W3CDTF">2016-06-28T15:42:00Z</dcterms:modified>
</cp:coreProperties>
</file>