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3768" w14:textId="77777777" w:rsidR="003B0D98" w:rsidRPr="00C57877" w:rsidRDefault="003B0D98" w:rsidP="00265AB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57877">
        <w:rPr>
          <w:color w:val="000000"/>
        </w:rPr>
        <w:t>MEMORANDUM FOR RECORD</w:t>
      </w:r>
    </w:p>
    <w:p w14:paraId="376E7FC0" w14:textId="77777777" w:rsidR="003B0D98" w:rsidRPr="00C57877" w:rsidRDefault="003B0D98" w:rsidP="00265AB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527C30A" w14:textId="77777777" w:rsidR="00F32949" w:rsidRDefault="003B0D98" w:rsidP="00F3294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57877">
        <w:rPr>
          <w:color w:val="000000"/>
        </w:rPr>
        <w:t xml:space="preserve">To:           Faculty Senate, Gary Insch, Linda Rouillard, Terry Bigioni, President </w:t>
      </w:r>
      <w:r w:rsidR="00F32949">
        <w:rPr>
          <w:color w:val="000000"/>
        </w:rPr>
        <w:t xml:space="preserve">Gregory </w:t>
      </w:r>
      <w:r w:rsidRPr="00C57877">
        <w:rPr>
          <w:color w:val="000000"/>
        </w:rPr>
        <w:t>Postel,</w:t>
      </w:r>
      <w:r w:rsidR="00F32949">
        <w:rPr>
          <w:color w:val="000000"/>
        </w:rPr>
        <w:t xml:space="preserve">   </w:t>
      </w:r>
    </w:p>
    <w:p w14:paraId="01722BC1" w14:textId="77777777" w:rsidR="00F32949" w:rsidRDefault="00F32949" w:rsidP="00F3294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4054BC8" w14:textId="77777777" w:rsidR="003B0D98" w:rsidRPr="00C57877" w:rsidRDefault="00F32949" w:rsidP="00F3294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Provost </w:t>
      </w:r>
      <w:r w:rsidR="00C57877">
        <w:rPr>
          <w:color w:val="000000"/>
        </w:rPr>
        <w:t xml:space="preserve">Risa </w:t>
      </w:r>
      <w:r w:rsidR="003B0D98" w:rsidRPr="00C57877">
        <w:rPr>
          <w:color w:val="000000"/>
        </w:rPr>
        <w:t>Dickson, Diane Miller, Victor Finch</w:t>
      </w:r>
      <w:r w:rsidR="00C57877">
        <w:rPr>
          <w:color w:val="000000"/>
        </w:rPr>
        <w:t xml:space="preserve">, Lucy Duhon, Karen </w:t>
      </w:r>
      <w:proofErr w:type="spellStart"/>
      <w:r w:rsidR="00C57877">
        <w:rPr>
          <w:color w:val="000000"/>
        </w:rPr>
        <w:t>Hoblet</w:t>
      </w:r>
      <w:proofErr w:type="spellEnd"/>
    </w:p>
    <w:p w14:paraId="2A38E1C5" w14:textId="77777777" w:rsidR="003B0D98" w:rsidRPr="00C57877" w:rsidRDefault="003B0D98" w:rsidP="003B0D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57877">
        <w:rPr>
          <w:color w:val="000000"/>
        </w:rPr>
        <w:t>From:      Dr. Deborah Coulter-Harris</w:t>
      </w:r>
    </w:p>
    <w:p w14:paraId="633A04B0" w14:textId="77777777" w:rsidR="003B0D98" w:rsidRPr="00C57877" w:rsidRDefault="003B0D98" w:rsidP="003B0D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57877">
        <w:rPr>
          <w:color w:val="000000"/>
        </w:rPr>
        <w:t>Date:       25 April, 2023</w:t>
      </w:r>
    </w:p>
    <w:p w14:paraId="43D2CC63" w14:textId="77777777" w:rsidR="003B0D98" w:rsidRPr="00C57877" w:rsidRDefault="003B0D98" w:rsidP="003B0D98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  <w:r w:rsidRPr="00C57877">
        <w:rPr>
          <w:color w:val="000000"/>
        </w:rPr>
        <w:t>Subject:   Meeting with Victor Finch, Director of International Admissions</w:t>
      </w:r>
    </w:p>
    <w:p w14:paraId="08F7B81A" w14:textId="77777777" w:rsidR="003B0D98" w:rsidRPr="00C57877" w:rsidRDefault="003B0D98" w:rsidP="003B0D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25E7186" w14:textId="77777777" w:rsidR="003B0D98" w:rsidRPr="00C57877" w:rsidRDefault="003B0D98" w:rsidP="003B0D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57877">
        <w:rPr>
          <w:b/>
          <w:color w:val="000000"/>
        </w:rPr>
        <w:t>Introduction</w:t>
      </w:r>
    </w:p>
    <w:p w14:paraId="1C35DE60" w14:textId="77777777" w:rsidR="003B0D98" w:rsidRPr="00C57877" w:rsidRDefault="003B0D98" w:rsidP="003B0D98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59A0C14B" w14:textId="77777777" w:rsidR="003B0D98" w:rsidRPr="00C57877" w:rsidRDefault="003B0D98" w:rsidP="003B0D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57877">
        <w:rPr>
          <w:color w:val="000000"/>
        </w:rPr>
        <w:t xml:space="preserve">On 11 April, 2023, </w:t>
      </w:r>
      <w:r w:rsidR="00077ACE" w:rsidRPr="00C57877">
        <w:rPr>
          <w:color w:val="000000"/>
        </w:rPr>
        <w:t>from</w:t>
      </w:r>
      <w:r w:rsidR="007F160E" w:rsidRPr="00C57877">
        <w:rPr>
          <w:color w:val="000000"/>
        </w:rPr>
        <w:t xml:space="preserve"> 11 a.m.</w:t>
      </w:r>
      <w:r w:rsidR="00077ACE" w:rsidRPr="00C57877">
        <w:rPr>
          <w:color w:val="000000"/>
        </w:rPr>
        <w:t xml:space="preserve"> to 12:20 p.m.</w:t>
      </w:r>
      <w:r w:rsidR="007F160E" w:rsidRPr="00C57877">
        <w:rPr>
          <w:color w:val="000000"/>
        </w:rPr>
        <w:t xml:space="preserve">, </w:t>
      </w:r>
      <w:r w:rsidR="005F7CC7">
        <w:rPr>
          <w:color w:val="000000"/>
        </w:rPr>
        <w:t>Senator</w:t>
      </w:r>
      <w:r w:rsidRPr="00C57877">
        <w:rPr>
          <w:color w:val="000000"/>
        </w:rPr>
        <w:t xml:space="preserve"> Lucy Duhon, Dr. Karen </w:t>
      </w:r>
      <w:proofErr w:type="spellStart"/>
      <w:r w:rsidRPr="00C57877">
        <w:rPr>
          <w:color w:val="000000"/>
        </w:rPr>
        <w:t>Hoblet</w:t>
      </w:r>
      <w:proofErr w:type="spellEnd"/>
      <w:r w:rsidRPr="00C57877">
        <w:rPr>
          <w:color w:val="000000"/>
        </w:rPr>
        <w:t xml:space="preserve">, and </w:t>
      </w:r>
      <w:r w:rsidR="005F7CC7">
        <w:rPr>
          <w:color w:val="000000"/>
        </w:rPr>
        <w:t>Senator</w:t>
      </w:r>
      <w:r w:rsidR="00077ACE" w:rsidRPr="00C57877">
        <w:rPr>
          <w:color w:val="000000"/>
        </w:rPr>
        <w:t xml:space="preserve"> </w:t>
      </w:r>
      <w:r w:rsidR="00166090">
        <w:rPr>
          <w:color w:val="000000"/>
        </w:rPr>
        <w:t xml:space="preserve">Deborah </w:t>
      </w:r>
      <w:r w:rsidR="00077ACE" w:rsidRPr="00C57877">
        <w:rPr>
          <w:color w:val="000000"/>
        </w:rPr>
        <w:t>Coulter-Harris</w:t>
      </w:r>
      <w:r w:rsidRPr="00C57877">
        <w:rPr>
          <w:color w:val="000000"/>
        </w:rPr>
        <w:t xml:space="preserve"> met with Victor Finch, Director of International Admission</w:t>
      </w:r>
      <w:r w:rsidR="00F32949">
        <w:rPr>
          <w:color w:val="000000"/>
        </w:rPr>
        <w:t>s</w:t>
      </w:r>
      <w:r w:rsidRPr="00C57877">
        <w:rPr>
          <w:color w:val="000000"/>
        </w:rPr>
        <w:t xml:space="preserve">, and members of his team, </w:t>
      </w:r>
      <w:proofErr w:type="spellStart"/>
      <w:r w:rsidRPr="00C57877">
        <w:rPr>
          <w:color w:val="000000"/>
        </w:rPr>
        <w:t>Xinren</w:t>
      </w:r>
      <w:proofErr w:type="spellEnd"/>
      <w:r w:rsidRPr="00C57877">
        <w:rPr>
          <w:color w:val="000000"/>
        </w:rPr>
        <w:t xml:space="preserve"> Yu, and Angela Roach. We had forwarded our last Memorandum and Executive summary to t</w:t>
      </w:r>
      <w:r w:rsidR="00D27D0B" w:rsidRPr="00C57877">
        <w:rPr>
          <w:color w:val="000000"/>
        </w:rPr>
        <w:t>hem</w:t>
      </w:r>
      <w:r w:rsidR="00166090">
        <w:rPr>
          <w:color w:val="000000"/>
        </w:rPr>
        <w:t xml:space="preserve"> regarding ISA issues, </w:t>
      </w:r>
      <w:r w:rsidR="00D27D0B" w:rsidRPr="00C57877">
        <w:rPr>
          <w:color w:val="000000"/>
        </w:rPr>
        <w:t xml:space="preserve">and our meeting </w:t>
      </w:r>
      <w:r w:rsidR="00166090">
        <w:rPr>
          <w:color w:val="000000"/>
        </w:rPr>
        <w:t xml:space="preserve">on 11 April </w:t>
      </w:r>
      <w:r w:rsidR="00D27D0B" w:rsidRPr="00C57877">
        <w:rPr>
          <w:color w:val="000000"/>
        </w:rPr>
        <w:t>focused on 3</w:t>
      </w:r>
      <w:r w:rsidRPr="00C57877">
        <w:rPr>
          <w:color w:val="000000"/>
        </w:rPr>
        <w:t xml:space="preserve"> main issues: scholarships</w:t>
      </w:r>
      <w:r w:rsidR="00D27D0B" w:rsidRPr="00C57877">
        <w:rPr>
          <w:color w:val="000000"/>
        </w:rPr>
        <w:t>,</w:t>
      </w:r>
      <w:r w:rsidRPr="00C57877">
        <w:rPr>
          <w:color w:val="000000"/>
        </w:rPr>
        <w:t xml:space="preserve"> orientation</w:t>
      </w:r>
      <w:r w:rsidR="00D27D0B" w:rsidRPr="00C57877">
        <w:rPr>
          <w:color w:val="000000"/>
        </w:rPr>
        <w:t>, and safety</w:t>
      </w:r>
      <w:r w:rsidRPr="00C57877">
        <w:rPr>
          <w:color w:val="000000"/>
        </w:rPr>
        <w:t xml:space="preserve"> for international students.</w:t>
      </w:r>
    </w:p>
    <w:p w14:paraId="072451D6" w14:textId="77777777" w:rsidR="003B0D98" w:rsidRPr="00C57877" w:rsidRDefault="003B0D98" w:rsidP="00265AB1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17642E53" w14:textId="77777777" w:rsidR="00D27D0B" w:rsidRPr="00C57877" w:rsidRDefault="003B0D98" w:rsidP="006B3E4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</w:rPr>
      </w:pPr>
      <w:r w:rsidRPr="00C57877">
        <w:rPr>
          <w:b/>
          <w:color w:val="000000"/>
        </w:rPr>
        <w:t>Information on Scholarships</w:t>
      </w:r>
      <w:r w:rsidR="00346999">
        <w:rPr>
          <w:b/>
          <w:color w:val="000000"/>
        </w:rPr>
        <w:t>, Recruitment, and Retention</w:t>
      </w:r>
    </w:p>
    <w:p w14:paraId="7951E6BD" w14:textId="77777777" w:rsidR="006A50C0" w:rsidRPr="006B3E41" w:rsidRDefault="00D27D0B" w:rsidP="006B3E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B3E41">
        <w:rPr>
          <w:rFonts w:ascii="Times New Roman" w:hAnsi="Times New Roman" w:cs="Times New Roman"/>
          <w:color w:val="000000"/>
          <w:sz w:val="24"/>
          <w:szCs w:val="24"/>
        </w:rPr>
        <w:t xml:space="preserve">Have active recruitment around the world. Have excellent data on student admission, retention, transfers.  </w:t>
      </w:r>
      <w:r w:rsidR="002B552E">
        <w:rPr>
          <w:rFonts w:ascii="Times New Roman" w:hAnsi="Times New Roman" w:cs="Times New Roman"/>
          <w:color w:val="000000"/>
          <w:sz w:val="24"/>
          <w:szCs w:val="24"/>
        </w:rPr>
        <w:t>Have u</w:t>
      </w:r>
      <w:r w:rsidRPr="006B3E41">
        <w:rPr>
          <w:rFonts w:ascii="Times New Roman" w:hAnsi="Times New Roman" w:cs="Times New Roman"/>
          <w:color w:val="000000"/>
          <w:sz w:val="24"/>
          <w:szCs w:val="24"/>
        </w:rPr>
        <w:t>tilize</w:t>
      </w:r>
      <w:r w:rsidR="002B552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B3E41">
        <w:rPr>
          <w:rFonts w:ascii="Times New Roman" w:hAnsi="Times New Roman" w:cs="Times New Roman"/>
          <w:color w:val="000000"/>
          <w:sz w:val="24"/>
          <w:szCs w:val="24"/>
        </w:rPr>
        <w:t xml:space="preserve"> this data to increase the probability of retaining international students.  </w:t>
      </w:r>
      <w:r w:rsidR="006A50C0" w:rsidRPr="006B3E41">
        <w:rPr>
          <w:rFonts w:ascii="Times New Roman" w:hAnsi="Times New Roman" w:cs="Times New Roman"/>
          <w:sz w:val="24"/>
          <w:szCs w:val="24"/>
        </w:rPr>
        <w:t xml:space="preserve">IS enrollment has doubled for </w:t>
      </w:r>
      <w:r w:rsidR="00166090" w:rsidRPr="006B3E41">
        <w:rPr>
          <w:rFonts w:ascii="Times New Roman" w:hAnsi="Times New Roman" w:cs="Times New Roman"/>
          <w:sz w:val="24"/>
          <w:szCs w:val="24"/>
        </w:rPr>
        <w:t>fall</w:t>
      </w:r>
      <w:r w:rsidR="006A50C0" w:rsidRPr="006B3E41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560DD087" w14:textId="77777777" w:rsidR="007F160E" w:rsidRPr="00C57877" w:rsidRDefault="00166090" w:rsidP="006A50C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FSCSA members w</w:t>
      </w:r>
      <w:r w:rsidR="003B0D98"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ere </w:t>
      </w:r>
      <w:r w:rsidR="00265AB1" w:rsidRPr="00C57877">
        <w:rPr>
          <w:rFonts w:ascii="Times New Roman" w:hAnsi="Times New Roman" w:cs="Times New Roman"/>
          <w:color w:val="000000"/>
          <w:sz w:val="24"/>
          <w:szCs w:val="24"/>
        </w:rPr>
        <w:t>very impressed by the l</w:t>
      </w:r>
      <w:r w:rsidR="00D27D0B"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evel of scholarship offered to international </w:t>
      </w:r>
      <w:r w:rsidR="00265AB1"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students </w:t>
      </w:r>
      <w:r w:rsidR="00D27D0B" w:rsidRPr="00C57877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="00265AB1"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 come direct from high school</w:t>
      </w:r>
      <w:r w:rsidR="007F160E"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F4586" w:rsidRPr="00C57877">
        <w:rPr>
          <w:rFonts w:ascii="Times New Roman" w:hAnsi="Times New Roman" w:cs="Times New Roman"/>
          <w:color w:val="000000"/>
          <w:sz w:val="24"/>
          <w:szCs w:val="24"/>
        </w:rPr>
        <w:t>Victor stated that he a</w:t>
      </w:r>
      <w:r w:rsidR="00BF4586" w:rsidRPr="00C57877">
        <w:rPr>
          <w:rFonts w:ascii="Times New Roman" w:hAnsi="Times New Roman" w:cs="Times New Roman"/>
          <w:sz w:val="24"/>
          <w:szCs w:val="24"/>
        </w:rPr>
        <w:t xml:space="preserve">lso works with </w:t>
      </w:r>
      <w:r>
        <w:rPr>
          <w:rFonts w:ascii="Times New Roman" w:hAnsi="Times New Roman" w:cs="Times New Roman"/>
          <w:sz w:val="24"/>
          <w:szCs w:val="24"/>
        </w:rPr>
        <w:t>UT’s</w:t>
      </w:r>
      <w:r w:rsidR="00BF4586" w:rsidRPr="00C57877">
        <w:rPr>
          <w:rFonts w:ascii="Times New Roman" w:hAnsi="Times New Roman" w:cs="Times New Roman"/>
          <w:sz w:val="24"/>
          <w:szCs w:val="24"/>
        </w:rPr>
        <w:t xml:space="preserve"> colleges, which may offer additional funds (year to year); donor scholarships different b/c FAFSA required. Important to let the donors know FAFSA is NOT required</w:t>
      </w:r>
      <w:r w:rsidR="006A50C0" w:rsidRPr="00C57877">
        <w:rPr>
          <w:rFonts w:ascii="Times New Roman" w:hAnsi="Times New Roman" w:cs="Times New Roman"/>
          <w:sz w:val="24"/>
          <w:szCs w:val="24"/>
        </w:rPr>
        <w:t>.</w:t>
      </w:r>
    </w:p>
    <w:p w14:paraId="6B05AC39" w14:textId="77777777" w:rsidR="006A50C0" w:rsidRPr="00C57877" w:rsidRDefault="007F160E" w:rsidP="00BF45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IS get admissions scholarships at time of admission based on GPA</w:t>
      </w:r>
      <w:r w:rsidR="00166090">
        <w:rPr>
          <w:rFonts w:ascii="Times New Roman" w:hAnsi="Times New Roman" w:cs="Times New Roman"/>
          <w:sz w:val="24"/>
          <w:szCs w:val="24"/>
        </w:rPr>
        <w:t>:</w:t>
      </w:r>
    </w:p>
    <w:p w14:paraId="53ACF719" w14:textId="77777777" w:rsidR="003B0D98" w:rsidRPr="00C57877" w:rsidRDefault="00265AB1" w:rsidP="006B3E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GPA of 3.0 - 3.49</w:t>
      </w:r>
      <w:r w:rsidR="00F32949">
        <w:rPr>
          <w:color w:val="000000"/>
        </w:rPr>
        <w:t xml:space="preserve"> --</w:t>
      </w:r>
      <w:r w:rsidRPr="00C57877">
        <w:rPr>
          <w:color w:val="000000"/>
        </w:rPr>
        <w:t xml:space="preserve"> $ 7,500.00 per year, </w:t>
      </w:r>
    </w:p>
    <w:p w14:paraId="2D90659B" w14:textId="77777777" w:rsidR="003B0D98" w:rsidRPr="00C57877" w:rsidRDefault="00F32949" w:rsidP="003B0D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GPA of 3.5 - 4.0 -- </w:t>
      </w:r>
      <w:r w:rsidR="00265AB1" w:rsidRPr="00C57877">
        <w:rPr>
          <w:color w:val="000000"/>
        </w:rPr>
        <w:t xml:space="preserve">$9,160.00 per year. </w:t>
      </w:r>
    </w:p>
    <w:p w14:paraId="1796B7E3" w14:textId="77777777" w:rsidR="00265AB1" w:rsidRPr="00C57877" w:rsidRDefault="00265AB1" w:rsidP="003B0D9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An additional $50,000.00 is available to award to students who do not meet this GPA criteria. Awarded $5,000.00</w:t>
      </w:r>
      <w:r w:rsidR="00AD7967" w:rsidRPr="00C57877">
        <w:rPr>
          <w:color w:val="000000"/>
        </w:rPr>
        <w:t xml:space="preserve"> to 11 students with a 2.90, 2.92, – 2.</w:t>
      </w:r>
      <w:r w:rsidRPr="00C57877">
        <w:rPr>
          <w:color w:val="000000"/>
        </w:rPr>
        <w:t>97 GPA. </w:t>
      </w:r>
    </w:p>
    <w:p w14:paraId="0C194B5F" w14:textId="77777777" w:rsidR="00D27D0B" w:rsidRPr="00C57877" w:rsidRDefault="00D27D0B" w:rsidP="00265AB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50% of scholarships do not require FAFSA. </w:t>
      </w:r>
    </w:p>
    <w:p w14:paraId="416D2F10" w14:textId="77777777" w:rsidR="00E06AD1" w:rsidRPr="00C57877" w:rsidRDefault="00265AB1" w:rsidP="00F3294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 xml:space="preserve">Large portion of </w:t>
      </w:r>
      <w:r w:rsidR="00166090">
        <w:rPr>
          <w:color w:val="000000"/>
        </w:rPr>
        <w:t xml:space="preserve">international </w:t>
      </w:r>
      <w:r w:rsidRPr="00C57877">
        <w:rPr>
          <w:color w:val="000000"/>
        </w:rPr>
        <w:t>student</w:t>
      </w:r>
      <w:r w:rsidR="00166090">
        <w:rPr>
          <w:color w:val="000000"/>
        </w:rPr>
        <w:t>s</w:t>
      </w:r>
      <w:r w:rsidRPr="00C57877">
        <w:rPr>
          <w:color w:val="000000"/>
        </w:rPr>
        <w:t xml:space="preserve"> admitted </w:t>
      </w:r>
      <w:r w:rsidR="00D27D0B" w:rsidRPr="00C57877">
        <w:rPr>
          <w:color w:val="000000"/>
        </w:rPr>
        <w:t xml:space="preserve">to UT </w:t>
      </w:r>
      <w:r w:rsidRPr="00C57877">
        <w:rPr>
          <w:color w:val="000000"/>
        </w:rPr>
        <w:t>transfer to schools/universities that offer more scholarship $$ after their first semester.  Retention in this group is critical.  </w:t>
      </w:r>
      <w:r w:rsidR="00AD7967" w:rsidRPr="00C57877">
        <w:t xml:space="preserve">Very few </w:t>
      </w:r>
      <w:r w:rsidR="002B552E">
        <w:t>IS</w:t>
      </w:r>
      <w:r w:rsidR="00AD7967" w:rsidRPr="00C57877">
        <w:t xml:space="preserve"> stay at UT without scholarships</w:t>
      </w:r>
    </w:p>
    <w:p w14:paraId="14B35175" w14:textId="77777777" w:rsidR="00E06AD1" w:rsidRPr="00C57877" w:rsidRDefault="00E06AD1" w:rsidP="00E06A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Victor stated that during Fall 2022, Team started tracking 11 students, 100% retention.  Makes for a really good revenue stream.  Might go to $5k for 2.5 to 2.99 GPA.  Colleges get </w:t>
      </w:r>
      <w:proofErr w:type="spellStart"/>
      <w:r w:rsidRPr="00C57877">
        <w:rPr>
          <w:rFonts w:ascii="Times New Roman" w:hAnsi="Times New Roman" w:cs="Times New Roman"/>
          <w:sz w:val="24"/>
          <w:szCs w:val="24"/>
        </w:rPr>
        <w:t>add’l</w:t>
      </w:r>
      <w:proofErr w:type="spellEnd"/>
      <w:r w:rsidRPr="00C57877">
        <w:rPr>
          <w:rFonts w:ascii="Times New Roman" w:hAnsi="Times New Roman" w:cs="Times New Roman"/>
          <w:sz w:val="24"/>
          <w:szCs w:val="24"/>
        </w:rPr>
        <w:t xml:space="preserve"> $1k – $2k</w:t>
      </w:r>
    </w:p>
    <w:p w14:paraId="3E48A469" w14:textId="77777777" w:rsidR="007D2A3D" w:rsidRPr="00C57877" w:rsidRDefault="007D2A3D" w:rsidP="006B3E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100% transfer out after 1 semester if they don’t get a scholarship.  Might lose them to BG where they get a transfer scholarship</w:t>
      </w:r>
    </w:p>
    <w:p w14:paraId="03D81EC0" w14:textId="77777777" w:rsidR="007D2A3D" w:rsidRPr="00C57877" w:rsidRDefault="007D2A3D" w:rsidP="007D2A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Many Nepalese transfer out, e.g., UT lost to Dallas CC (66 out of 70)</w:t>
      </w:r>
    </w:p>
    <w:p w14:paraId="15204D9F" w14:textId="77777777" w:rsidR="007D2A3D" w:rsidRPr="00C57877" w:rsidRDefault="007D2A3D" w:rsidP="007D2A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Can post-date scholarships.  A deal for both domestic and IS</w:t>
      </w:r>
    </w:p>
    <w:p w14:paraId="134E8423" w14:textId="77777777" w:rsidR="007D2A3D" w:rsidRPr="00C57877" w:rsidRDefault="007D2A3D" w:rsidP="007D2A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Want only under age 19 students (the older ones leave)</w:t>
      </w:r>
    </w:p>
    <w:p w14:paraId="462FEF1B" w14:textId="77777777" w:rsidR="007D2A3D" w:rsidRPr="00C57877" w:rsidRDefault="007D2A3D" w:rsidP="007D2A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lastRenderedPageBreak/>
        <w:t>Non-STEM:  100% transfer out.  Biology students (e.g.) have a better chance for visa than Nursing (harder to get into cohorts)</w:t>
      </w:r>
    </w:p>
    <w:p w14:paraId="37F4C815" w14:textId="77777777" w:rsidR="007D2A3D" w:rsidRPr="00C57877" w:rsidRDefault="007D2A3D" w:rsidP="007D2A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Trying to get students into summer co-op (e.g. Engineering).  This gets them some $ to help them stay</w:t>
      </w:r>
    </w:p>
    <w:p w14:paraId="44ACAF56" w14:textId="77777777" w:rsidR="00CD3F24" w:rsidRPr="00C57877" w:rsidRDefault="00CD3F24" w:rsidP="00CD3F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FCF4AB0" w14:textId="77777777" w:rsidR="00CD3F24" w:rsidRPr="00C57877" w:rsidRDefault="00CD3F24" w:rsidP="00CD3F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Students from Nepal: Dr. </w:t>
      </w:r>
      <w:proofErr w:type="spellStart"/>
      <w:r w:rsidRPr="00C57877">
        <w:rPr>
          <w:rFonts w:ascii="Times New Roman" w:hAnsi="Times New Roman" w:cs="Times New Roman"/>
          <w:sz w:val="24"/>
          <w:szCs w:val="24"/>
        </w:rPr>
        <w:t>Hoblet</w:t>
      </w:r>
      <w:proofErr w:type="spellEnd"/>
      <w:r w:rsidRPr="00C57877">
        <w:rPr>
          <w:rFonts w:ascii="Times New Roman" w:hAnsi="Times New Roman" w:cs="Times New Roman"/>
          <w:sz w:val="24"/>
          <w:szCs w:val="24"/>
        </w:rPr>
        <w:t xml:space="preserve"> stated that it was hard to get </w:t>
      </w:r>
      <w:r w:rsidR="00166090">
        <w:rPr>
          <w:rFonts w:ascii="Times New Roman" w:hAnsi="Times New Roman" w:cs="Times New Roman"/>
          <w:sz w:val="24"/>
          <w:szCs w:val="24"/>
        </w:rPr>
        <w:t xml:space="preserve">IS </w:t>
      </w:r>
      <w:r w:rsidRPr="00C57877">
        <w:rPr>
          <w:rFonts w:ascii="Times New Roman" w:hAnsi="Times New Roman" w:cs="Times New Roman"/>
          <w:sz w:val="24"/>
          <w:szCs w:val="24"/>
        </w:rPr>
        <w:t>past the first 2 years; get them gainfully employed – in nursing or medical assisting, get hired at UTMC, get financial stipend. Victor replied that this would be a “win-win for everyone.” The Nepalese – have very high SAT scores but they are poor.</w:t>
      </w:r>
    </w:p>
    <w:p w14:paraId="3E71109D" w14:textId="77777777" w:rsidR="00CD3F24" w:rsidRPr="00C57877" w:rsidRDefault="00CD3F24" w:rsidP="006B3E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Higher scores to get them extra $$.  </w:t>
      </w:r>
    </w:p>
    <w:p w14:paraId="1297263D" w14:textId="77777777" w:rsidR="00CD3F24" w:rsidRPr="00C57877" w:rsidRDefault="00CD3F24" w:rsidP="00CD3F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Only 10% visa approval rates for the Nepalese.  Send top Nepalese students to India first, to Thapar Institute, then transfer to </w:t>
      </w:r>
      <w:proofErr w:type="spellStart"/>
      <w:r w:rsidRPr="00C57877">
        <w:rPr>
          <w:rFonts w:ascii="Times New Roman" w:hAnsi="Times New Roman" w:cs="Times New Roman"/>
          <w:sz w:val="24"/>
          <w:szCs w:val="24"/>
        </w:rPr>
        <w:t>UToledo</w:t>
      </w:r>
      <w:proofErr w:type="spellEnd"/>
      <w:r w:rsidRPr="00C57877">
        <w:rPr>
          <w:rFonts w:ascii="Times New Roman" w:hAnsi="Times New Roman" w:cs="Times New Roman"/>
          <w:sz w:val="24"/>
          <w:szCs w:val="24"/>
        </w:rPr>
        <w:t>.  100% visa approval.  By law need 2 semesters before co-op</w:t>
      </w:r>
    </w:p>
    <w:p w14:paraId="4BA2A569" w14:textId="77777777" w:rsidR="00CD3F24" w:rsidRPr="00C57877" w:rsidRDefault="00CD3F24" w:rsidP="00CD3F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UT only accepts pre-med international students; only 50 universities in US accept IS.</w:t>
      </w:r>
    </w:p>
    <w:p w14:paraId="39B09046" w14:textId="77777777" w:rsidR="00CD3F24" w:rsidRPr="00C57877" w:rsidRDefault="00CD3F24" w:rsidP="00CD3F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We recruit from int’l schools abroad</w:t>
      </w:r>
      <w:r w:rsidR="000F0FAE" w:rsidRPr="00C57877">
        <w:rPr>
          <w:rFonts w:ascii="Times New Roman" w:hAnsi="Times New Roman" w:cs="Times New Roman"/>
          <w:sz w:val="24"/>
          <w:szCs w:val="24"/>
        </w:rPr>
        <w:t>:</w:t>
      </w:r>
      <w:r w:rsidRPr="00C57877">
        <w:rPr>
          <w:rFonts w:ascii="Times New Roman" w:hAnsi="Times New Roman" w:cs="Times New Roman"/>
          <w:sz w:val="24"/>
          <w:szCs w:val="24"/>
        </w:rPr>
        <w:t xml:space="preserve"> (wealthy families) not public schools (b/c we can’t give full rides). Many of these students already have degrees, think it will hurt their visa chances, so they don’t mention them.  They’re right:  U.S. doesn’t want students to come for second same degree</w:t>
      </w:r>
    </w:p>
    <w:p w14:paraId="459BB32F" w14:textId="77777777" w:rsidR="00CD3F24" w:rsidRPr="00C57877" w:rsidRDefault="00CD3F24" w:rsidP="006B3E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some of their credits will transfer to </w:t>
      </w:r>
      <w:proofErr w:type="spellStart"/>
      <w:r w:rsidRPr="00C57877">
        <w:rPr>
          <w:rFonts w:ascii="Times New Roman" w:hAnsi="Times New Roman" w:cs="Times New Roman"/>
          <w:sz w:val="24"/>
          <w:szCs w:val="24"/>
        </w:rPr>
        <w:t>UToledo</w:t>
      </w:r>
      <w:proofErr w:type="spellEnd"/>
      <w:r w:rsidRPr="00C57877">
        <w:rPr>
          <w:rFonts w:ascii="Times New Roman" w:hAnsi="Times New Roman" w:cs="Times New Roman"/>
          <w:sz w:val="24"/>
          <w:szCs w:val="24"/>
        </w:rPr>
        <w:t xml:space="preserve">, could save 1-2 years of educational cost  </w:t>
      </w:r>
    </w:p>
    <w:p w14:paraId="0135DF2E" w14:textId="77777777" w:rsidR="006B3E41" w:rsidRPr="00C57877" w:rsidRDefault="006B3E41" w:rsidP="006B3E41">
      <w:pPr>
        <w:pStyle w:val="ListParagraph"/>
        <w:ind w:left="1500"/>
        <w:rPr>
          <w:rFonts w:ascii="Times New Roman" w:hAnsi="Times New Roman" w:cs="Times New Roman"/>
          <w:sz w:val="24"/>
          <w:szCs w:val="24"/>
        </w:rPr>
      </w:pPr>
    </w:p>
    <w:p w14:paraId="0ABF97AB" w14:textId="77777777" w:rsidR="000F0FAE" w:rsidRPr="00C57877" w:rsidRDefault="000F0FAE" w:rsidP="000F0F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Recruiting in the EU and other countries: We don’t recruit much in Europe b/c Germany has free higher </w:t>
      </w:r>
      <w:proofErr w:type="gramStart"/>
      <w:r w:rsidRPr="00C57877">
        <w:rPr>
          <w:rFonts w:ascii="Times New Roman" w:hAnsi="Times New Roman" w:cs="Times New Roman"/>
          <w:sz w:val="24"/>
          <w:szCs w:val="24"/>
        </w:rPr>
        <w:t>ed, but</w:t>
      </w:r>
      <w:proofErr w:type="gramEnd"/>
      <w:r w:rsidRPr="00C57877">
        <w:rPr>
          <w:rFonts w:ascii="Times New Roman" w:hAnsi="Times New Roman" w:cs="Times New Roman"/>
          <w:sz w:val="24"/>
          <w:szCs w:val="24"/>
        </w:rPr>
        <w:t xml:space="preserve"> do travel to London every year.  </w:t>
      </w:r>
    </w:p>
    <w:p w14:paraId="732A3830" w14:textId="77777777" w:rsidR="000F0FAE" w:rsidRPr="006B3E41" w:rsidRDefault="000F0FAE" w:rsidP="006B3E4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B3E41">
        <w:rPr>
          <w:rFonts w:ascii="Times New Roman" w:hAnsi="Times New Roman" w:cs="Times New Roman"/>
          <w:sz w:val="24"/>
          <w:szCs w:val="24"/>
        </w:rPr>
        <w:t xml:space="preserve">Bio and Chem relationship at Salford University.  </w:t>
      </w:r>
    </w:p>
    <w:p w14:paraId="35BA7034" w14:textId="77777777" w:rsidR="000F0FAE" w:rsidRDefault="000F0FAE" w:rsidP="006B3E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6B3E41">
        <w:rPr>
          <w:rFonts w:ascii="Times New Roman" w:hAnsi="Times New Roman" w:cs="Times New Roman"/>
          <w:sz w:val="24"/>
          <w:szCs w:val="24"/>
        </w:rPr>
        <w:t xml:space="preserve">Going to Dublin to look at Engineering degree (Trinity College).  </w:t>
      </w:r>
    </w:p>
    <w:p w14:paraId="4C6F4631" w14:textId="77777777" w:rsidR="006B3E41" w:rsidRPr="006B3E41" w:rsidRDefault="006B3E41" w:rsidP="006B3E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Omani government provides its students with $20,000 per year for 15 students.</w:t>
      </w:r>
    </w:p>
    <w:p w14:paraId="63E4B4B1" w14:textId="77777777" w:rsidR="000F0FAE" w:rsidRPr="00C57877" w:rsidRDefault="000F0FAE" w:rsidP="000F0F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Hoping to get back to China this fall.  </w:t>
      </w:r>
    </w:p>
    <w:p w14:paraId="57F4E3E9" w14:textId="77777777" w:rsidR="000F0FAE" w:rsidRPr="00C57877" w:rsidRDefault="000F0FAE" w:rsidP="000F0F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 xml:space="preserve">Expecting 300 new IS this fall, President Postel wants 700.  </w:t>
      </w:r>
    </w:p>
    <w:p w14:paraId="68D833EA" w14:textId="77777777" w:rsidR="000F0FAE" w:rsidRPr="00C57877" w:rsidRDefault="000F0FAE" w:rsidP="000F0F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Most of our ME students are actually Indian b/c they go to the int’l schools.</w:t>
      </w:r>
    </w:p>
    <w:p w14:paraId="494C82C8" w14:textId="77777777" w:rsidR="000F0FAE" w:rsidRPr="00C57877" w:rsidRDefault="000F0FAE" w:rsidP="000F0F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sz w:val="24"/>
          <w:szCs w:val="24"/>
        </w:rPr>
        <w:t>When we lost SA students we lost $10 million in revenue</w:t>
      </w:r>
    </w:p>
    <w:p w14:paraId="17420647" w14:textId="77777777" w:rsidR="00AD7967" w:rsidRPr="00C57877" w:rsidRDefault="000F0FAE" w:rsidP="00EE7E1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7877">
        <w:rPr>
          <w:rFonts w:ascii="Times New Roman" w:hAnsi="Times New Roman" w:cs="Times New Roman"/>
          <w:sz w:val="24"/>
          <w:szCs w:val="24"/>
        </w:rPr>
        <w:t>Xinren</w:t>
      </w:r>
      <w:proofErr w:type="spellEnd"/>
      <w:r w:rsidRPr="00C57877">
        <w:rPr>
          <w:rFonts w:ascii="Times New Roman" w:hAnsi="Times New Roman" w:cs="Times New Roman"/>
          <w:sz w:val="24"/>
          <w:szCs w:val="24"/>
        </w:rPr>
        <w:t xml:space="preserve"> &amp; Vic visiting DC to recruit more from SA, hoping to get back up to 400 (from 110), a number of them are going into Nursing.  Trying for Oman also. </w:t>
      </w:r>
      <w:r w:rsidR="00EE7E16" w:rsidRPr="00C57877">
        <w:rPr>
          <w:rFonts w:ascii="Times New Roman" w:hAnsi="Times New Roman" w:cs="Times New Roman"/>
          <w:sz w:val="24"/>
          <w:szCs w:val="24"/>
        </w:rPr>
        <w:t xml:space="preserve"> Competing with Louisiana.</w:t>
      </w:r>
    </w:p>
    <w:p w14:paraId="5AF7A08B" w14:textId="77777777" w:rsidR="00265AB1" w:rsidRPr="00C57877" w:rsidRDefault="00265AB1" w:rsidP="00265AB1">
      <w:pPr>
        <w:pStyle w:val="NormalWeb"/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  </w:t>
      </w:r>
    </w:p>
    <w:p w14:paraId="68D6CAA9" w14:textId="77777777" w:rsidR="00265AB1" w:rsidRPr="006B3E41" w:rsidRDefault="00D27D0B" w:rsidP="006B3E4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</w:rPr>
      </w:pPr>
      <w:r w:rsidRPr="00C57877">
        <w:rPr>
          <w:b/>
          <w:color w:val="000000"/>
        </w:rPr>
        <w:t>Information on Orientation</w:t>
      </w:r>
      <w:r w:rsidR="00077ACE" w:rsidRPr="00C57877">
        <w:rPr>
          <w:b/>
          <w:color w:val="000000"/>
        </w:rPr>
        <w:t xml:space="preserve"> </w:t>
      </w:r>
      <w:r w:rsidR="00077ACE" w:rsidRPr="00166090">
        <w:rPr>
          <w:color w:val="000000"/>
        </w:rPr>
        <w:t xml:space="preserve">( For new program resources, </w:t>
      </w:r>
      <w:r w:rsidR="00077ACE" w:rsidRPr="00166090">
        <w:rPr>
          <w:b/>
          <w:color w:val="000000"/>
        </w:rPr>
        <w:t>see Appendix 1)</w:t>
      </w:r>
    </w:p>
    <w:p w14:paraId="1329B141" w14:textId="77777777" w:rsidR="006B3E41" w:rsidRPr="00C57877" w:rsidRDefault="006B3E41" w:rsidP="006B3E41">
      <w:pPr>
        <w:pStyle w:val="NormalWeb"/>
        <w:shd w:val="clear" w:color="auto" w:fill="FFFFFF"/>
        <w:spacing w:before="0" w:beforeAutospacing="0" w:after="0" w:afterAutospacing="0"/>
        <w:ind w:left="720"/>
        <w:rPr>
          <w:b/>
        </w:rPr>
      </w:pPr>
    </w:p>
    <w:p w14:paraId="4181C7C1" w14:textId="77777777" w:rsidR="00D27D0B" w:rsidRPr="006B3E41" w:rsidRDefault="00283577" w:rsidP="006B3E4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E41">
        <w:rPr>
          <w:rFonts w:ascii="Times New Roman" w:hAnsi="Times New Roman" w:cs="Times New Roman"/>
          <w:color w:val="000000"/>
          <w:sz w:val="24"/>
          <w:szCs w:val="24"/>
        </w:rPr>
        <w:t>FSCSA members stated that</w:t>
      </w:r>
      <w:r w:rsidRPr="006B3E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3E41">
        <w:rPr>
          <w:rFonts w:ascii="Times New Roman" w:hAnsi="Times New Roman" w:cs="Times New Roman"/>
          <w:color w:val="000000"/>
          <w:sz w:val="24"/>
          <w:szCs w:val="24"/>
        </w:rPr>
        <w:t>International s</w:t>
      </w:r>
      <w:r w:rsidRPr="006B3E41">
        <w:rPr>
          <w:rFonts w:ascii="Times New Roman" w:hAnsi="Times New Roman" w:cs="Times New Roman"/>
          <w:sz w:val="24"/>
          <w:szCs w:val="24"/>
        </w:rPr>
        <w:t xml:space="preserve">tudents want “nuts &amp; bolts” packet, e.g., banking (direct deposit), transportation, grocery, pharmacy, area maps, walking distance to UT, we should make information available for parents too; reinforcing this information in multiple ways to multiple people is best for higher retention. Students could use folder with brochures, medical/dental, banks, and transportation. </w:t>
      </w:r>
      <w:proofErr w:type="spellStart"/>
      <w:r w:rsidRPr="006B3E41">
        <w:rPr>
          <w:rFonts w:ascii="Times New Roman" w:hAnsi="Times New Roman" w:cs="Times New Roman"/>
          <w:sz w:val="24"/>
          <w:szCs w:val="24"/>
        </w:rPr>
        <w:t>Xinren</w:t>
      </w:r>
      <w:proofErr w:type="spellEnd"/>
      <w:r w:rsidRPr="006B3E41">
        <w:rPr>
          <w:rFonts w:ascii="Times New Roman" w:hAnsi="Times New Roman" w:cs="Times New Roman"/>
          <w:sz w:val="24"/>
          <w:szCs w:val="24"/>
        </w:rPr>
        <w:t xml:space="preserve"> Yu replied: </w:t>
      </w:r>
    </w:p>
    <w:p w14:paraId="2AD91959" w14:textId="77777777" w:rsidR="00D27D0B" w:rsidRPr="00C57877" w:rsidRDefault="00265AB1" w:rsidP="006B3E4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lastRenderedPageBreak/>
        <w:t>Have a 2-hour resource fair when students arrive</w:t>
      </w:r>
      <w:r w:rsidR="00D27D0B" w:rsidRPr="00C57877">
        <w:rPr>
          <w:color w:val="000000"/>
        </w:rPr>
        <w:t>,</w:t>
      </w:r>
      <w:r w:rsidRPr="00C57877">
        <w:rPr>
          <w:color w:val="000000"/>
        </w:rPr>
        <w:t xml:space="preserve"> so they can meet representatives to support international students on their academic journey. </w:t>
      </w:r>
    </w:p>
    <w:p w14:paraId="65AE23D3" w14:textId="77777777" w:rsidR="00D27D0B" w:rsidRPr="00C57877" w:rsidRDefault="00265AB1" w:rsidP="00D27D0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Orientation sessions begin in May and June. Have approximately</w:t>
      </w:r>
      <w:r w:rsidR="00D27D0B" w:rsidRPr="00C57877">
        <w:rPr>
          <w:color w:val="000000"/>
        </w:rPr>
        <w:t xml:space="preserve"> 30-40 student in each session.</w:t>
      </w:r>
    </w:p>
    <w:p w14:paraId="64A15434" w14:textId="77777777" w:rsidR="00D27D0B" w:rsidRPr="00C57877" w:rsidRDefault="00265AB1" w:rsidP="00D27D0B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Videos have been created and posted so students who were unable to attend can access.</w:t>
      </w:r>
    </w:p>
    <w:p w14:paraId="1C284714" w14:textId="77777777" w:rsidR="00C57877" w:rsidRPr="00C57877" w:rsidRDefault="00265AB1" w:rsidP="00C578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Also hold a</w:t>
      </w:r>
      <w:r w:rsidR="00D27D0B" w:rsidRPr="00C57877">
        <w:rPr>
          <w:color w:val="000000"/>
        </w:rPr>
        <w:t>n</w:t>
      </w:r>
      <w:r w:rsidRPr="00C57877">
        <w:rPr>
          <w:color w:val="000000"/>
        </w:rPr>
        <w:t xml:space="preserve"> International Student Welcome Week</w:t>
      </w:r>
      <w:r w:rsidR="00D27D0B" w:rsidRPr="00C57877">
        <w:rPr>
          <w:color w:val="000000"/>
        </w:rPr>
        <w:t>,</w:t>
      </w:r>
      <w:r w:rsidRPr="00C57877">
        <w:rPr>
          <w:color w:val="000000"/>
        </w:rPr>
        <w:t xml:space="preserve"> which includes all the services that support academic success and navigation in a new country/culture, e.g. financial services, Rocket Central, Career Services, etc. There is a student website that has information about things international students need to know about banking, phone cards/services, housing, </w:t>
      </w:r>
      <w:r w:rsidRPr="00C57877">
        <w:rPr>
          <w:rStyle w:val="markr2h6uadek"/>
          <w:color w:val="000000"/>
        </w:rPr>
        <w:t>ren</w:t>
      </w:r>
      <w:r w:rsidRPr="00C57877">
        <w:rPr>
          <w:color w:val="000000"/>
        </w:rPr>
        <w:t>tal costs, etc. </w:t>
      </w:r>
    </w:p>
    <w:p w14:paraId="503B8B3A" w14:textId="77777777" w:rsidR="00EE7E16" w:rsidRPr="00C57877" w:rsidRDefault="00265AB1" w:rsidP="00C578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Use of social media and email to send important information to IS! This group is also working on a new International Student Guidebook! </w:t>
      </w:r>
      <w:r w:rsidR="00EE7E16" w:rsidRPr="00C57877">
        <w:t>(pdf) - will be putting online (due to budget cuts).</w:t>
      </w:r>
    </w:p>
    <w:p w14:paraId="17591C6B" w14:textId="77777777" w:rsidR="00EE7E16" w:rsidRPr="00C57877" w:rsidRDefault="00EE7E16" w:rsidP="00EE7E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Victor stated: </w:t>
      </w:r>
      <w:r w:rsidRPr="00C57877">
        <w:rPr>
          <w:rFonts w:ascii="Times New Roman" w:hAnsi="Times New Roman" w:cs="Times New Roman"/>
          <w:sz w:val="24"/>
          <w:szCs w:val="24"/>
        </w:rPr>
        <w:t>We go to key areas for pre-departure orientation (meant for both students and parents) – parents frequently have questions about payments and scholarships</w:t>
      </w:r>
    </w:p>
    <w:p w14:paraId="50A4015F" w14:textId="77777777" w:rsidR="00265AB1" w:rsidRPr="00C57877" w:rsidRDefault="00265AB1" w:rsidP="00265AB1">
      <w:pPr>
        <w:pStyle w:val="NormalWeb"/>
        <w:shd w:val="clear" w:color="auto" w:fill="FFFFFF"/>
        <w:spacing w:before="0" w:beforeAutospacing="0" w:after="0" w:afterAutospacing="0"/>
      </w:pPr>
    </w:p>
    <w:p w14:paraId="3ED584CF" w14:textId="77777777" w:rsidR="00D27D0B" w:rsidRPr="00C57877" w:rsidRDefault="00265AB1" w:rsidP="006B3E41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/>
        </w:rPr>
      </w:pPr>
      <w:r w:rsidRPr="00C57877">
        <w:rPr>
          <w:b/>
          <w:color w:val="000000"/>
        </w:rPr>
        <w:t>Safety</w:t>
      </w:r>
      <w:r w:rsidR="00D27D0B" w:rsidRPr="00C57877">
        <w:rPr>
          <w:b/>
          <w:color w:val="000000"/>
        </w:rPr>
        <w:t xml:space="preserve"> Issues for International Students</w:t>
      </w:r>
    </w:p>
    <w:p w14:paraId="2054D73D" w14:textId="77777777" w:rsidR="00D27D0B" w:rsidRPr="00C57877" w:rsidRDefault="00D27D0B" w:rsidP="00D27D0B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71D1F10F" w14:textId="77777777" w:rsidR="00265AB1" w:rsidRPr="00C57877" w:rsidRDefault="00265AB1" w:rsidP="006B3E4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Have arranged a time when student can meet with the campus police department.</w:t>
      </w:r>
    </w:p>
    <w:p w14:paraId="1E19CB9B" w14:textId="77777777" w:rsidR="00077ACE" w:rsidRPr="00C57877" w:rsidRDefault="00077ACE" w:rsidP="00D27D0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57877">
        <w:rPr>
          <w:color w:val="000000"/>
        </w:rPr>
        <w:t>Should make sure IS receive information about Rave Guardian app.</w:t>
      </w:r>
    </w:p>
    <w:p w14:paraId="5EA4B639" w14:textId="77777777" w:rsidR="00077ACE" w:rsidRPr="00C57877" w:rsidRDefault="00077ACE" w:rsidP="00077A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FEF9C65" w14:textId="77777777" w:rsidR="00077ACE" w:rsidRPr="00C57877" w:rsidRDefault="00077ACE" w:rsidP="00077ACE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64FB9EA" w14:textId="77777777" w:rsidR="00077ACE" w:rsidRPr="00C57877" w:rsidRDefault="00077ACE" w:rsidP="00077A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57877">
        <w:rPr>
          <w:rFonts w:ascii="Times New Roman" w:hAnsi="Times New Roman" w:cs="Times New Roman"/>
          <w:color w:val="000000"/>
          <w:sz w:val="24"/>
          <w:szCs w:val="24"/>
        </w:rPr>
        <w:t xml:space="preserve">(Members of FSCSA suggest to our </w:t>
      </w:r>
      <w:r w:rsidRPr="00C57877">
        <w:rPr>
          <w:rFonts w:ascii="Times New Roman" w:hAnsi="Times New Roman" w:cs="Times New Roman"/>
          <w:sz w:val="24"/>
          <w:szCs w:val="24"/>
        </w:rPr>
        <w:t xml:space="preserve">next FS Pres Linda Rouillard to invite Victor Finch, </w:t>
      </w:r>
      <w:proofErr w:type="spellStart"/>
      <w:r w:rsidRPr="00C57877">
        <w:rPr>
          <w:rFonts w:ascii="Times New Roman" w:hAnsi="Times New Roman" w:cs="Times New Roman"/>
          <w:sz w:val="24"/>
          <w:szCs w:val="24"/>
        </w:rPr>
        <w:t>Xinren</w:t>
      </w:r>
      <w:proofErr w:type="spellEnd"/>
      <w:r w:rsidRPr="00C57877">
        <w:rPr>
          <w:rFonts w:ascii="Times New Roman" w:hAnsi="Times New Roman" w:cs="Times New Roman"/>
          <w:sz w:val="24"/>
          <w:szCs w:val="24"/>
        </w:rPr>
        <w:t xml:space="preserve"> Yu and Angela Roach to present at next year’s Faculty Senate.)</w:t>
      </w:r>
    </w:p>
    <w:p w14:paraId="4B9C1D26" w14:textId="77777777" w:rsidR="00077ACE" w:rsidRPr="00AD7967" w:rsidRDefault="00077ACE" w:rsidP="00077ACE">
      <w:pPr>
        <w:pStyle w:val="NormalWeb"/>
        <w:shd w:val="clear" w:color="auto" w:fill="FFFFFF"/>
        <w:spacing w:before="0" w:beforeAutospacing="0" w:after="0" w:afterAutospacing="0"/>
      </w:pPr>
    </w:p>
    <w:p w14:paraId="3F171E29" w14:textId="77777777" w:rsidR="00265AB1" w:rsidRPr="00AD7967" w:rsidRDefault="00265AB1" w:rsidP="00265AB1">
      <w:pPr>
        <w:pStyle w:val="NormalWeb"/>
        <w:shd w:val="clear" w:color="auto" w:fill="FFFFFF"/>
        <w:spacing w:before="0" w:beforeAutospacing="0" w:after="0" w:afterAutospacing="0"/>
      </w:pPr>
      <w:r w:rsidRPr="00AD7967">
        <w:rPr>
          <w:color w:val="000000"/>
        </w:rPr>
        <w:t> </w:t>
      </w:r>
    </w:p>
    <w:p w14:paraId="74ECDF30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B1B8A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9C5492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56445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46F08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42FB7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0766F4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598EC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8805C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10F1B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D55CE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16EE4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7FD5D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FBF23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48033" w14:textId="77777777" w:rsidR="00166090" w:rsidRDefault="00C57877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Cc:  </w:t>
      </w:r>
      <w:r w:rsidR="00D613A3">
        <w:rPr>
          <w:rFonts w:ascii="Times New Roman" w:eastAsia="Times New Roman" w:hAnsi="Times New Roman" w:cs="Times New Roman"/>
          <w:sz w:val="24"/>
          <w:szCs w:val="24"/>
        </w:rPr>
        <w:t xml:space="preserve">Karen Green, Samir Hefzy, Berhane Teclehaimanot, Sally Harmych, Sarah Aldrich. Shery Milz, Paul Schaefer, Eric Chaffee,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Colleen Palmer, Aliyah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Provost Lafleur Small, Vice Provost Scott Molitor,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Xinren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Yu, Angela Roach</w:t>
      </w:r>
    </w:p>
    <w:p w14:paraId="2607003E" w14:textId="77777777" w:rsidR="00346999" w:rsidRPr="00346999" w:rsidRDefault="00346999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10A96" w14:textId="77777777" w:rsidR="00166090" w:rsidRDefault="00166090" w:rsidP="00552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001F2" w14:textId="77777777" w:rsidR="00552FF8" w:rsidRP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ACE">
        <w:rPr>
          <w:rFonts w:ascii="Times New Roman" w:eastAsia="Times New Roman" w:hAnsi="Times New Roman" w:cs="Times New Roman"/>
          <w:b/>
          <w:sz w:val="24"/>
          <w:szCs w:val="24"/>
        </w:rPr>
        <w:t xml:space="preserve">Appendix 1: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Links to </w:t>
      </w:r>
      <w:r w:rsidRPr="00077ACE">
        <w:rPr>
          <w:rFonts w:ascii="Times New Roman" w:eastAsia="Times New Roman" w:hAnsi="Times New Roman" w:cs="Times New Roman"/>
          <w:b/>
          <w:sz w:val="24"/>
          <w:szCs w:val="24"/>
        </w:rPr>
        <w:t>Programs and Re</w:t>
      </w:r>
      <w:r w:rsidR="00552FF8" w:rsidRPr="00077ACE">
        <w:rPr>
          <w:rFonts w:ascii="Times New Roman" w:eastAsia="Times New Roman" w:hAnsi="Times New Roman" w:cs="Times New Roman"/>
          <w:b/>
          <w:sz w:val="24"/>
          <w:szCs w:val="24"/>
        </w:rPr>
        <w:t xml:space="preserve">sources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552FF8" w:rsidRPr="00077ACE">
        <w:rPr>
          <w:rFonts w:ascii="Times New Roman" w:eastAsia="Times New Roman" w:hAnsi="Times New Roman" w:cs="Times New Roman"/>
          <w:b/>
          <w:sz w:val="24"/>
          <w:szCs w:val="24"/>
        </w:rPr>
        <w:t xml:space="preserve">eveloped for </w:t>
      </w:r>
      <w:r w:rsidRPr="00077ACE">
        <w:rPr>
          <w:rFonts w:ascii="Times New Roman" w:eastAsia="Times New Roman" w:hAnsi="Times New Roman" w:cs="Times New Roman"/>
          <w:b/>
          <w:sz w:val="24"/>
          <w:szCs w:val="24"/>
        </w:rPr>
        <w:t>UT International S</w:t>
      </w:r>
      <w:r w:rsidR="00552FF8" w:rsidRPr="00077ACE">
        <w:rPr>
          <w:rFonts w:ascii="Times New Roman" w:eastAsia="Times New Roman" w:hAnsi="Times New Roman" w:cs="Times New Roman"/>
          <w:b/>
          <w:sz w:val="24"/>
          <w:szCs w:val="24"/>
        </w:rPr>
        <w:t>tudents.</w:t>
      </w:r>
    </w:p>
    <w:p w14:paraId="6CF778A7" w14:textId="77777777" w:rsidR="00552FF8" w:rsidRPr="00AD7967" w:rsidRDefault="00552FF8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DC9367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International Student Welcome Week Program: </w:t>
      </w:r>
      <w:hyperlink r:id="rId7" w:tgtFrame="_blank" w:tooltip="Original URL: https://www.utoledo.edu/cisp/international/welcome-week.html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https://www.utoledo.edu/cisp/international/welcome-week.html</w:t>
        </w:r>
      </w:hyperlink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FD69E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New International Student Step-by-Step Page: </w:t>
      </w:r>
      <w:hyperlink r:id="rId8" w:tgtFrame="_blank" w:tooltip="Original URL: https://www.utoledo.edu/cisp/international/new-students.html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https://www.utoledo.edu/cisp/international/new-students.html</w:t>
        </w:r>
      </w:hyperlink>
    </w:p>
    <w:p w14:paraId="2BA96383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Financial Resources for International Students Page: </w:t>
      </w:r>
      <w:hyperlink r:id="rId9" w:tgtFrame="_blank" w:tooltip="Original URL: https://www.utoledo.edu/cisp/international/current/financial-resources.html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https://www.utoledo.edu/cisp/international/current/financial-resources.html</w:t>
        </w:r>
      </w:hyperlink>
    </w:p>
    <w:p w14:paraId="1C5B5296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How-to Videos: </w:t>
      </w:r>
      <w:hyperlink r:id="rId10" w:tgtFrame="_blank" w:tooltip="Original URL: https://www.utoledo.edu/cisp/howto.html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https://www.utoledo.edu/cisp/howto.html</w:t>
        </w:r>
      </w:hyperlink>
    </w:p>
    <w:p w14:paraId="767C0E98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Office Introductions: </w:t>
      </w:r>
      <w:hyperlink r:id="rId11" w:tgtFrame="_blank" w:tooltip="Original URL: https://www.utoledo.edu/cisp/utoffices/utoffice.html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https://www.utoledo.edu/cisp/utoffices/utoffice.html</w:t>
        </w:r>
      </w:hyperlink>
    </w:p>
    <w:p w14:paraId="1048CFB6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UT Explorers Program: </w:t>
      </w:r>
      <w:hyperlink r:id="rId12" w:tgtFrame="_blank" w:tooltip="Original URL: https://www.utoledo.edu/cisp/utexplorers/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https://www.utoledo.edu/cisp/utexplorers/</w:t>
        </w:r>
      </w:hyperlink>
    </w:p>
    <w:p w14:paraId="54554192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Thanksgiving Dinner Program: </w:t>
      </w:r>
      <w:hyperlink r:id="rId13" w:tgtFrame="_blank" w:tooltip="Original URL: https://www.utoledo.edu/cisp/thanksgiving/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https://www.utoledo.edu/cisp/thanksgiving/</w:t>
        </w:r>
      </w:hyperlink>
    </w:p>
    <w:p w14:paraId="65C170AD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Free household items Program: </w:t>
      </w:r>
      <w:hyperlink r:id="rId14" w:tgtFrame="_blank" w:tooltip="Original URL: https://www.utoledo.edu/cisp/international/IEP/GO_UT/Household_Items/hig.html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https://www.utoledo.edu/cisp/international/IEP/GO_UT/Household_Items/hig.html</w:t>
        </w:r>
      </w:hyperlink>
    </w:p>
    <w:p w14:paraId="490C999A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Toledo International Hospitality Program (TIHP): </w:t>
      </w:r>
      <w:hyperlink r:id="rId15" w:tgtFrame="_blank" w:tooltip="Original URL: https://www.utoledo.edu/cisp/international/IEP/GO_UT/Hospitality/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https://www.utoledo.edu/cisp/international/IEP/GO_UT/Hospitality/</w:t>
        </w:r>
      </w:hyperlink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D9359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International Education Week: </w:t>
      </w:r>
      <w:hyperlink r:id="rId16" w:tgtFrame="_blank" w:tooltip="Original URL: https://www.utoledo.edu/cisp/iew/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https://www.utoledo.edu/cisp/iew/</w:t>
        </w:r>
      </w:hyperlink>
    </w:p>
    <w:p w14:paraId="1DBA6E1D" w14:textId="77777777" w:rsidR="00552FF8" w:rsidRPr="00AD7967" w:rsidRDefault="00552FF8" w:rsidP="00552F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International Graduation: </w:t>
      </w:r>
      <w:hyperlink r:id="rId17" w:tgtFrame="_blank" w:tooltip="Original URL: https://www.facebook.com/media/set/?set=a.587245480077103&amp;type=3. Click or tap if you trust this link." w:history="1">
        <w:r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https://www.facebook.com/media/set/?set=a.587245480077103&amp;type=3</w:t>
        </w:r>
      </w:hyperlink>
      <w:r w:rsidRPr="00AD7967">
        <w:rPr>
          <w:rFonts w:ascii="Times New Roman" w:eastAsia="Times New Roman" w:hAnsi="Times New Roman" w:cs="Times New Roman"/>
          <w:sz w:val="24"/>
          <w:szCs w:val="24"/>
        </w:rPr>
        <w:t xml:space="preserve"> (Photos)</w:t>
      </w:r>
    </w:p>
    <w:p w14:paraId="141F0B88" w14:textId="77777777" w:rsidR="00077ACE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A0E57" w14:textId="77777777" w:rsidR="00552FF8" w:rsidRPr="00AD7967" w:rsidRDefault="00077ACE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***IS </w:t>
      </w:r>
      <w:r w:rsidR="00552FF8" w:rsidRPr="00AD7967">
        <w:rPr>
          <w:rFonts w:ascii="Times New Roman" w:eastAsia="Times New Roman" w:hAnsi="Times New Roman" w:cs="Times New Roman"/>
          <w:sz w:val="24"/>
          <w:szCs w:val="24"/>
        </w:rPr>
        <w:t xml:space="preserve">newsletter list. You can check out the previous ones here </w:t>
      </w:r>
      <w:hyperlink r:id="rId18" w:tgtFrame="_blank" w:tooltip="Original URL: https://us6.campaign-archive.com/home/?u=4f054ae334e9cc3468d8ec036&amp;id=57b578177fLet. Click or tap if you trust this link." w:history="1">
        <w:r w:rsidR="00552FF8" w:rsidRPr="00AD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https://us6.campaign-archive.com/home/?u=4f054ae334e9cc3468d8ec036&amp;id=57b578177fLet</w:t>
        </w:r>
      </w:hyperlink>
      <w:r w:rsidR="00552FF8" w:rsidRPr="00AD7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D4E058" w14:textId="77777777" w:rsidR="00552FF8" w:rsidRPr="00AD7967" w:rsidRDefault="00552FF8" w:rsidP="00552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9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AF6769" w14:textId="77777777" w:rsidR="00552FF8" w:rsidRPr="00AD7967" w:rsidRDefault="00552FF8">
      <w:pPr>
        <w:rPr>
          <w:rFonts w:ascii="Times New Roman" w:hAnsi="Times New Roman" w:cs="Times New Roman"/>
          <w:sz w:val="24"/>
          <w:szCs w:val="24"/>
        </w:rPr>
      </w:pPr>
    </w:p>
    <w:sectPr w:rsidR="00552FF8" w:rsidRPr="00AD7967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90A2" w14:textId="77777777" w:rsidR="007F41C4" w:rsidRDefault="007F41C4" w:rsidP="00883F99">
      <w:pPr>
        <w:spacing w:after="0" w:line="240" w:lineRule="auto"/>
      </w:pPr>
      <w:r>
        <w:separator/>
      </w:r>
    </w:p>
  </w:endnote>
  <w:endnote w:type="continuationSeparator" w:id="0">
    <w:p w14:paraId="55851ED9" w14:textId="77777777" w:rsidR="007F41C4" w:rsidRDefault="007F41C4" w:rsidP="0088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563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3578A" w14:textId="77777777" w:rsidR="00883F99" w:rsidRDefault="00883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820DB2" w14:textId="77777777" w:rsidR="00883F99" w:rsidRDefault="00883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0002" w14:textId="77777777" w:rsidR="007F41C4" w:rsidRDefault="007F41C4" w:rsidP="00883F99">
      <w:pPr>
        <w:spacing w:after="0" w:line="240" w:lineRule="auto"/>
      </w:pPr>
      <w:r>
        <w:separator/>
      </w:r>
    </w:p>
  </w:footnote>
  <w:footnote w:type="continuationSeparator" w:id="0">
    <w:p w14:paraId="5356FE27" w14:textId="77777777" w:rsidR="007F41C4" w:rsidRDefault="007F41C4" w:rsidP="0088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5C10"/>
    <w:multiLevelType w:val="hybridMultilevel"/>
    <w:tmpl w:val="23A4B514"/>
    <w:lvl w:ilvl="0" w:tplc="5F5CB3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C5B63"/>
    <w:multiLevelType w:val="hybridMultilevel"/>
    <w:tmpl w:val="DD5CD01C"/>
    <w:lvl w:ilvl="0" w:tplc="B3C2BE02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2E52"/>
    <w:multiLevelType w:val="hybridMultilevel"/>
    <w:tmpl w:val="107A7FE0"/>
    <w:lvl w:ilvl="0" w:tplc="F84AB606">
      <w:start w:val="1"/>
      <w:numFmt w:val="decimal"/>
      <w:lvlText w:val="%1.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BAA7FE2"/>
    <w:multiLevelType w:val="hybridMultilevel"/>
    <w:tmpl w:val="B094CC76"/>
    <w:lvl w:ilvl="0" w:tplc="3FAE5B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74309"/>
    <w:multiLevelType w:val="hybridMultilevel"/>
    <w:tmpl w:val="CBDA2706"/>
    <w:lvl w:ilvl="0" w:tplc="88E8C02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B61EB"/>
    <w:multiLevelType w:val="hybridMultilevel"/>
    <w:tmpl w:val="2132CB3A"/>
    <w:lvl w:ilvl="0" w:tplc="E7FAF9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23D95"/>
    <w:multiLevelType w:val="hybridMultilevel"/>
    <w:tmpl w:val="721AE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C26F58"/>
    <w:multiLevelType w:val="hybridMultilevel"/>
    <w:tmpl w:val="2C16ADC2"/>
    <w:lvl w:ilvl="0" w:tplc="819832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E28AC"/>
    <w:multiLevelType w:val="hybridMultilevel"/>
    <w:tmpl w:val="A39AC9D8"/>
    <w:lvl w:ilvl="0" w:tplc="F0E8ACB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15FDD"/>
    <w:multiLevelType w:val="multilevel"/>
    <w:tmpl w:val="E8E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CD656F"/>
    <w:multiLevelType w:val="hybridMultilevel"/>
    <w:tmpl w:val="84067480"/>
    <w:lvl w:ilvl="0" w:tplc="05D0433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D122049"/>
    <w:multiLevelType w:val="hybridMultilevel"/>
    <w:tmpl w:val="B9B25740"/>
    <w:lvl w:ilvl="0" w:tplc="0C4AC3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87105"/>
    <w:multiLevelType w:val="hybridMultilevel"/>
    <w:tmpl w:val="FF924998"/>
    <w:lvl w:ilvl="0" w:tplc="BB44A10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AB1"/>
    <w:rsid w:val="00077ACE"/>
    <w:rsid w:val="000F0FAE"/>
    <w:rsid w:val="00166090"/>
    <w:rsid w:val="00265AB1"/>
    <w:rsid w:val="00283577"/>
    <w:rsid w:val="002B552E"/>
    <w:rsid w:val="00346999"/>
    <w:rsid w:val="003B0D98"/>
    <w:rsid w:val="00526580"/>
    <w:rsid w:val="00552FF8"/>
    <w:rsid w:val="005F7CC7"/>
    <w:rsid w:val="00612774"/>
    <w:rsid w:val="006A50C0"/>
    <w:rsid w:val="006B3E41"/>
    <w:rsid w:val="007B4F7C"/>
    <w:rsid w:val="007D2A3D"/>
    <w:rsid w:val="007F160E"/>
    <w:rsid w:val="007F41C4"/>
    <w:rsid w:val="00817F07"/>
    <w:rsid w:val="00883F99"/>
    <w:rsid w:val="00AD7967"/>
    <w:rsid w:val="00B23A2C"/>
    <w:rsid w:val="00BF4586"/>
    <w:rsid w:val="00C57877"/>
    <w:rsid w:val="00CD3F24"/>
    <w:rsid w:val="00D27D0B"/>
    <w:rsid w:val="00D613A3"/>
    <w:rsid w:val="00E06AD1"/>
    <w:rsid w:val="00EE7E16"/>
    <w:rsid w:val="00F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61E30"/>
  <w15:chartTrackingRefBased/>
  <w15:docId w15:val="{022DA8E1-1FE2-440E-BA88-1D6A4BF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r2h6uadek">
    <w:name w:val="markr2h6uadek"/>
    <w:basedOn w:val="DefaultParagraphFont"/>
    <w:rsid w:val="00265AB1"/>
  </w:style>
  <w:style w:type="character" w:styleId="Hyperlink">
    <w:name w:val="Hyperlink"/>
    <w:basedOn w:val="DefaultParagraphFont"/>
    <w:uiPriority w:val="99"/>
    <w:semiHidden/>
    <w:unhideWhenUsed/>
    <w:rsid w:val="00552F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79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99"/>
  </w:style>
  <w:style w:type="paragraph" w:styleId="Footer">
    <w:name w:val="footer"/>
    <w:basedOn w:val="Normal"/>
    <w:link w:val="FooterChar"/>
    <w:uiPriority w:val="99"/>
    <w:unhideWhenUsed/>
    <w:rsid w:val="0088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utoledo.edu%2Fcisp%2Finternational%2Fnew-students.html&amp;data=05%7C01%7CDeborah.Coulter-Harris%40UToledo.Edu%7C5216b00398d24ea1d77608db3b6af291%7C1d6b1707baa94a3da8f8deabfb3d467b%7C0%7C0%7C638169102749871366%7CUnknown%7CTWFpbGZsb3d8eyJWIjoiMC4wLjAwMDAiLCJQIjoiV2luMzIiLCJBTiI6Ik1haWwiLCJXVCI6Mn0%3D%7C3000%7C%7C%7C&amp;sdata=Fqpg%2Fc40UyzP9QZTx9BpYlVB%2F1EhRBpd8MDe0gu5%2FrQ%3D&amp;reserved=0" TargetMode="External"/><Relationship Id="rId13" Type="http://schemas.openxmlformats.org/officeDocument/2006/relationships/hyperlink" Target="https://nam04.safelinks.protection.outlook.com/?url=https%3A%2F%2Fwww.utoledo.edu%2Fcisp%2Fthanksgiving%2F&amp;data=05%7C01%7CDeborah.Coulter-Harris%40UToledo.Edu%7C5216b00398d24ea1d77608db3b6af291%7C1d6b1707baa94a3da8f8deabfb3d467b%7C0%7C0%7C638169102749871366%7CUnknown%7CTWFpbGZsb3d8eyJWIjoiMC4wLjAwMDAiLCJQIjoiV2luMzIiLCJBTiI6Ik1haWwiLCJXVCI6Mn0%3D%7C3000%7C%7C%7C&amp;sdata=pfNeg%2FY%2FWyr5xpK8InsRFTHrz4fa0%2Bn99x2d4Eqd1lY%3D&amp;reserved=0" TargetMode="External"/><Relationship Id="rId18" Type="http://schemas.openxmlformats.org/officeDocument/2006/relationships/hyperlink" Target="https://nam04.safelinks.protection.outlook.com/?url=https%3A%2F%2Fus6.campaign-archive.com%2Fhome%2F%3Fu%3D4f054ae334e9cc3468d8ec036%26id%3D57b578177fLet&amp;data=05%7C01%7CDeborah.Coulter-Harris%40UToledo.Edu%7C5216b00398d24ea1d77608db3b6af291%7C1d6b1707baa94a3da8f8deabfb3d467b%7C0%7C0%7C638169102749871366%7CUnknown%7CTWFpbGZsb3d8eyJWIjoiMC4wLjAwMDAiLCJQIjoiV2luMzIiLCJBTiI6Ik1haWwiLCJXVCI6Mn0%3D%7C3000%7C%7C%7C&amp;sdata=5lij2%2FMFT%2B%2F2f3ndP%2Fj8EIJObXTKd3wqADLlk0gcq8I%3D&amp;reserved=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m04.safelinks.protection.outlook.com/?url=https%3A%2F%2Fwww.utoledo.edu%2Fcisp%2Finternational%2Fwelcome-week.html&amp;data=05%7C01%7CDeborah.Coulter-Harris%40UToledo.Edu%7C5216b00398d24ea1d77608db3b6af291%7C1d6b1707baa94a3da8f8deabfb3d467b%7C0%7C0%7C638169102749715142%7CUnknown%7CTWFpbGZsb3d8eyJWIjoiMC4wLjAwMDAiLCJQIjoiV2luMzIiLCJBTiI6Ik1haWwiLCJXVCI6Mn0%3D%7C3000%7C%7C%7C&amp;sdata=MtnXtxE8f%2F%2F4UzwrWG1L8XOMlAPvKhls69o%2BZ4%2BZC2U%3D&amp;reserved=0" TargetMode="External"/><Relationship Id="rId12" Type="http://schemas.openxmlformats.org/officeDocument/2006/relationships/hyperlink" Target="https://nam04.safelinks.protection.outlook.com/?url=https%3A%2F%2Fwww.utoledo.edu%2Fcisp%2Futexplorers%2F&amp;data=05%7C01%7CDeborah.Coulter-Harris%40UToledo.Edu%7C5216b00398d24ea1d77608db3b6af291%7C1d6b1707baa94a3da8f8deabfb3d467b%7C0%7C0%7C638169102749871366%7CUnknown%7CTWFpbGZsb3d8eyJWIjoiMC4wLjAwMDAiLCJQIjoiV2luMzIiLCJBTiI6Ik1haWwiLCJXVCI6Mn0%3D%7C3000%7C%7C%7C&amp;sdata=zNCdgcM3o9BebD6dnW4uuIznmM3Px1eS2k2QdEvXoC4%3D&amp;reserved=0" TargetMode="External"/><Relationship Id="rId17" Type="http://schemas.openxmlformats.org/officeDocument/2006/relationships/hyperlink" Target="https://nam04.safelinks.protection.outlook.com/?url=https%3A%2F%2Fwww.facebook.com%2Fmedia%2Fset%2F%3Fset%3Da.587245480077103%26type%3D3&amp;data=05%7C01%7CDeborah.Coulter-Harris%40UToledo.Edu%7C5216b00398d24ea1d77608db3b6af291%7C1d6b1707baa94a3da8f8deabfb3d467b%7C0%7C0%7C638169102749871366%7CUnknown%7CTWFpbGZsb3d8eyJWIjoiMC4wLjAwMDAiLCJQIjoiV2luMzIiLCJBTiI6Ik1haWwiLCJXVCI6Mn0%3D%7C3000%7C%7C%7C&amp;sdata=KK7PaH7MA5r%2Bv5qTOsYrpf9Q4gewkkU08imFJfdqk7U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4.safelinks.protection.outlook.com/?url=https%3A%2F%2Fwww.utoledo.edu%2Fcisp%2Fiew%2F&amp;data=05%7C01%7CDeborah.Coulter-Harris%40UToledo.Edu%7C5216b00398d24ea1d77608db3b6af291%7C1d6b1707baa94a3da8f8deabfb3d467b%7C0%7C0%7C638169102749871366%7CUnknown%7CTWFpbGZsb3d8eyJWIjoiMC4wLjAwMDAiLCJQIjoiV2luMzIiLCJBTiI6Ik1haWwiLCJXVCI6Mn0%3D%7C3000%7C%7C%7C&amp;sdata=C1tj2c8nMYrfbRoyNEKcp9IbijB8j8HDEJGsMdoK5Fw%3D&amp;reserved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4.safelinks.protection.outlook.com/?url=https%3A%2F%2Fwww.utoledo.edu%2Fcisp%2Futoffices%2Futoffice.html&amp;data=05%7C01%7CDeborah.Coulter-Harris%40UToledo.Edu%7C5216b00398d24ea1d77608db3b6af291%7C1d6b1707baa94a3da8f8deabfb3d467b%7C0%7C0%7C638169102749871366%7CUnknown%7CTWFpbGZsb3d8eyJWIjoiMC4wLjAwMDAiLCJQIjoiV2luMzIiLCJBTiI6Ik1haWwiLCJXVCI6Mn0%3D%7C3000%7C%7C%7C&amp;sdata=lsV1XtjQx6HycWcyhPSwJyfqszVYAamJse%2FB0UTzC1Q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m04.safelinks.protection.outlook.com/?url=https%3A%2F%2Fwww.utoledo.edu%2Fcisp%2Finternational%2FIEP%2FGO_UT%2FHospitality%2F&amp;data=05%7C01%7CDeborah.Coulter-Harris%40UToledo.Edu%7C5216b00398d24ea1d77608db3b6af291%7C1d6b1707baa94a3da8f8deabfb3d467b%7C0%7C0%7C638169102749871366%7CUnknown%7CTWFpbGZsb3d8eyJWIjoiMC4wLjAwMDAiLCJQIjoiV2luMzIiLCJBTiI6Ik1haWwiLCJXVCI6Mn0%3D%7C3000%7C%7C%7C&amp;sdata=FUHkyo30kZM4hN3Wsv7rQ41egPlKGThfbwtBo06QmgE%3D&amp;reserved=0" TargetMode="External"/><Relationship Id="rId10" Type="http://schemas.openxmlformats.org/officeDocument/2006/relationships/hyperlink" Target="https://nam04.safelinks.protection.outlook.com/?url=https%3A%2F%2Fwww.utoledo.edu%2Fcisp%2Fhowto.html&amp;data=05%7C01%7CDeborah.Coulter-Harris%40UToledo.Edu%7C5216b00398d24ea1d77608db3b6af291%7C1d6b1707baa94a3da8f8deabfb3d467b%7C0%7C0%7C638169102749871366%7CUnknown%7CTWFpbGZsb3d8eyJWIjoiMC4wLjAwMDAiLCJQIjoiV2luMzIiLCJBTiI6Ik1haWwiLCJXVCI6Mn0%3D%7C3000%7C%7C%7C&amp;sdata=9VkV9uUFaYCov%2FjhNYGj9YRMfIu6SKE5aLE%2BzI%2FQTzY%3D&amp;reserved=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www.utoledo.edu%2Fcisp%2Finternational%2Fcurrent%2Ffinancial-resources.html&amp;data=05%7C01%7CDeborah.Coulter-Harris%40UToledo.Edu%7C5216b00398d24ea1d77608db3b6af291%7C1d6b1707baa94a3da8f8deabfb3d467b%7C0%7C0%7C638169102749871366%7CUnknown%7CTWFpbGZsb3d8eyJWIjoiMC4wLjAwMDAiLCJQIjoiV2luMzIiLCJBTiI6Ik1haWwiLCJXVCI6Mn0%3D%7C3000%7C%7C%7C&amp;sdata=My01AMpCVGIiNwWtJ4%2BHfmM9jzuuHoz7Q9a02ckoUXc%3D&amp;reserved=0" TargetMode="External"/><Relationship Id="rId14" Type="http://schemas.openxmlformats.org/officeDocument/2006/relationships/hyperlink" Target="https://nam04.safelinks.protection.outlook.com/?url=https%3A%2F%2Fwww.utoledo.edu%2Fcisp%2Finternational%2FIEP%2FGO_UT%2FHousehold_Items%2Fhig.html&amp;data=05%7C01%7CDeborah.Coulter-Harris%40UToledo.Edu%7C5216b00398d24ea1d77608db3b6af291%7C1d6b1707baa94a3da8f8deabfb3d467b%7C0%7C0%7C638169102749871366%7CUnknown%7CTWFpbGZsb3d8eyJWIjoiMC4wLjAwMDAiLCJQIjoiV2luMzIiLCJBTiI6Ik1haWwiLCJXVCI6Mn0%3D%7C3000%7C%7C%7C&amp;sdata=bci4cr1wuYsY9%2FWpF4WwH94YX68pQC2USeUeZKBEG1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Hubbard, Quinetta L.</cp:lastModifiedBy>
  <cp:revision>2</cp:revision>
  <dcterms:created xsi:type="dcterms:W3CDTF">2023-04-25T19:17:00Z</dcterms:created>
  <dcterms:modified xsi:type="dcterms:W3CDTF">2023-04-25T19:17:00Z</dcterms:modified>
</cp:coreProperties>
</file>