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18" w:rsidRPr="00DA3718" w:rsidRDefault="00DA3718" w:rsidP="00DA3718">
      <w:pPr>
        <w:rPr>
          <w:b/>
          <w:bCs/>
          <w:sz w:val="32"/>
          <w:szCs w:val="32"/>
        </w:rPr>
      </w:pPr>
      <w:bookmarkStart w:id="0" w:name="_GoBack"/>
      <w:bookmarkEnd w:id="0"/>
      <w:r w:rsidRPr="00DA3718">
        <w:rPr>
          <w:b/>
          <w:bCs/>
          <w:sz w:val="32"/>
          <w:szCs w:val="32"/>
        </w:rPr>
        <w:t>FAQ P-Card</w:t>
      </w:r>
    </w:p>
    <w:p w:rsidR="00DA3718" w:rsidRPr="00DA3718" w:rsidRDefault="00DA3718" w:rsidP="00BC34FC">
      <w:pPr>
        <w:rPr>
          <w:b/>
          <w:bCs/>
          <w:u w:val="single"/>
        </w:rPr>
      </w:pPr>
      <w:r w:rsidRPr="00DA3718">
        <w:rPr>
          <w:b/>
          <w:bCs/>
          <w:u w:val="single"/>
        </w:rPr>
        <w:t>AIRFARE</w:t>
      </w:r>
    </w:p>
    <w:p w:rsidR="00DA3718" w:rsidRPr="00DA3718" w:rsidRDefault="00DA3718" w:rsidP="00BC34FC">
      <w:pPr>
        <w:rPr>
          <w:b/>
          <w:bCs/>
        </w:rPr>
      </w:pPr>
      <w:r w:rsidRPr="00DA3718">
        <w:rPr>
          <w:b/>
          <w:bCs/>
        </w:rPr>
        <w:t xml:space="preserve"> Q: What if I don’t have a P-card to purchase airline tickets?</w:t>
      </w:r>
    </w:p>
    <w:p w:rsidR="00DA3718" w:rsidRPr="00DA3718" w:rsidRDefault="00DA3718" w:rsidP="00BC34FC">
      <w:r w:rsidRPr="00DA3718">
        <w:rPr>
          <w:b/>
          <w:bCs/>
        </w:rPr>
        <w:t xml:space="preserve"> </w:t>
      </w:r>
      <w:r w:rsidRPr="00DA3718">
        <w:t xml:space="preserve">A: You have two options: </w:t>
      </w:r>
    </w:p>
    <w:p w:rsidR="00DA3718" w:rsidRPr="00DA3718" w:rsidRDefault="00DA3718" w:rsidP="00BC34FC">
      <w:r w:rsidRPr="00DA3718">
        <w:t xml:space="preserve">1. Apply for a card at least four weeks prior to your need or obtain the airline tickets through your department utilizing the department p-card, the department head or if designated, the secretary’s p-card. </w:t>
      </w:r>
    </w:p>
    <w:p w:rsidR="00DA3718" w:rsidRPr="00DA3718" w:rsidRDefault="00DA3718" w:rsidP="00BC34FC">
      <w:r w:rsidRPr="00DA3718">
        <w:rPr>
          <w:b/>
          <w:bCs/>
        </w:rPr>
        <w:t xml:space="preserve">2. </w:t>
      </w:r>
      <w:r w:rsidRPr="00DA3718">
        <w:t xml:space="preserve">Purchase Airline tickets on your personal credit card and submit for reimbursement after you travel. Reimbursement cannot be submitted until </w:t>
      </w:r>
      <w:r w:rsidRPr="00DA3718">
        <w:rPr>
          <w:b/>
          <w:bCs/>
        </w:rPr>
        <w:t xml:space="preserve">after </w:t>
      </w:r>
      <w:r w:rsidRPr="00DA3718">
        <w:t>the time of travel.</w:t>
      </w:r>
      <w:r w:rsidR="00541A78">
        <w:t xml:space="preserve">  Reimbursement must be authorized by a Vice President or Dean as the travel was not charged on a p-card.</w:t>
      </w:r>
    </w:p>
    <w:p w:rsidR="00DA3718" w:rsidRPr="00DA3718" w:rsidRDefault="00DA3718" w:rsidP="00BC34FC">
      <w:pPr>
        <w:rPr>
          <w:b/>
          <w:bCs/>
        </w:rPr>
      </w:pPr>
      <w:r w:rsidRPr="00DA3718">
        <w:t xml:space="preserve"> </w:t>
      </w:r>
      <w:r w:rsidRPr="00DA3718">
        <w:rPr>
          <w:b/>
          <w:bCs/>
        </w:rPr>
        <w:t xml:space="preserve">Q: What if a non-university-employee such as a student or prospective employee, will be traveling on university business? </w:t>
      </w:r>
    </w:p>
    <w:p w:rsidR="00DA3718" w:rsidRPr="00DA3718" w:rsidRDefault="00DA3718" w:rsidP="00BC34FC">
      <w:r w:rsidRPr="00DA3718">
        <w:t xml:space="preserve">A: Non-University personnel are not eligible for a P-Card. However, such tickets may be charged to the P-Card of the University employee primarily responsible for the travel, or to the department head or department secretary’s card. </w:t>
      </w:r>
      <w:r w:rsidR="00541A78">
        <w:t xml:space="preserve">  Just a</w:t>
      </w:r>
      <w:r w:rsidRPr="00DA3718">
        <w:t xml:space="preserve">s with University personnel travel, the name of the traveler and the reason for the travel must be documented. </w:t>
      </w:r>
    </w:p>
    <w:p w:rsidR="00DA3718" w:rsidRPr="00DA3718" w:rsidRDefault="00DA3718" w:rsidP="00BC34FC">
      <w:pPr>
        <w:rPr>
          <w:b/>
          <w:u w:val="single"/>
        </w:rPr>
      </w:pPr>
      <w:r w:rsidRPr="00DA3718">
        <w:rPr>
          <w:b/>
          <w:bCs/>
          <w:u w:val="single"/>
        </w:rPr>
        <w:t xml:space="preserve">Meals </w:t>
      </w:r>
    </w:p>
    <w:p w:rsidR="00DA3718" w:rsidRPr="00DA3718" w:rsidRDefault="00DA3718" w:rsidP="00BC34FC">
      <w:r w:rsidRPr="00DA3718">
        <w:t>A: The per-diem allowance is the daily dollar amount a traveler may claim to cover meals and incidentals. It covers three meals a day, and the following incidentals: laundry, dry-cleaning, and gratuities (tips). Per-diem allowances vary according to</w:t>
      </w:r>
      <w:r>
        <w:t xml:space="preserve"> </w:t>
      </w:r>
      <w:r w:rsidRPr="00DA3718">
        <w:t>location.</w:t>
      </w:r>
    </w:p>
    <w:p w:rsidR="00DA3718" w:rsidRPr="00DA3718" w:rsidRDefault="00DA3718" w:rsidP="00BC34FC"/>
    <w:p w:rsidR="00DA3718" w:rsidRPr="00DA3718" w:rsidRDefault="00DA3718" w:rsidP="00BC34FC">
      <w:pPr>
        <w:rPr>
          <w:b/>
          <w:bCs/>
        </w:rPr>
      </w:pPr>
      <w:r w:rsidRPr="00DA3718">
        <w:rPr>
          <w:b/>
          <w:bCs/>
        </w:rPr>
        <w:t>Q: Where do I locate the travel policy and p-card procedures?</w:t>
      </w:r>
    </w:p>
    <w:p w:rsidR="00DA3718" w:rsidRPr="00DA3718" w:rsidRDefault="00DA3718" w:rsidP="00BC34FC">
      <w:pPr>
        <w:rPr>
          <w:b/>
          <w:bCs/>
        </w:rPr>
      </w:pPr>
      <w:r w:rsidRPr="00DA3718">
        <w:t xml:space="preserve">A: </w:t>
      </w:r>
      <w:hyperlink r:id="rId8" w:history="1">
        <w:r w:rsidRPr="00DA3718">
          <w:rPr>
            <w:rStyle w:val="Hyperlink"/>
          </w:rPr>
          <w:t>http://www.utoledo.edu/offices/controller/accounts_payable/</w:t>
        </w:r>
      </w:hyperlink>
      <w:r w:rsidRPr="00DA3718">
        <w:t xml:space="preserve"> </w:t>
      </w:r>
    </w:p>
    <w:p w:rsidR="00541A78" w:rsidRDefault="00541A78" w:rsidP="00BC34FC">
      <w:pPr>
        <w:rPr>
          <w:b/>
          <w:bCs/>
          <w:u w:val="single"/>
        </w:rPr>
      </w:pPr>
    </w:p>
    <w:p w:rsidR="00DA3718" w:rsidRPr="00DA3718" w:rsidRDefault="00DA3718" w:rsidP="00BC34FC">
      <w:pPr>
        <w:rPr>
          <w:b/>
          <w:bCs/>
          <w:u w:val="single"/>
        </w:rPr>
      </w:pPr>
      <w:r w:rsidRPr="00DA3718">
        <w:rPr>
          <w:b/>
          <w:bCs/>
          <w:u w:val="single"/>
        </w:rPr>
        <w:t>USE OF THE CARD</w:t>
      </w:r>
    </w:p>
    <w:p w:rsidR="00DA3718" w:rsidRDefault="00DA3718" w:rsidP="00BC34FC">
      <w:pPr>
        <w:rPr>
          <w:b/>
          <w:bCs/>
        </w:rPr>
      </w:pPr>
      <w:r w:rsidRPr="00DA3718">
        <w:rPr>
          <w:b/>
          <w:bCs/>
        </w:rPr>
        <w:t xml:space="preserve"> Q: May I allow someone else to use my Purchasing Card?</w:t>
      </w:r>
    </w:p>
    <w:p w:rsidR="00DA3718" w:rsidRPr="00DA3718" w:rsidRDefault="00DA3718" w:rsidP="00BC34FC">
      <w:r w:rsidRPr="00DA3718">
        <w:rPr>
          <w:b/>
          <w:bCs/>
        </w:rPr>
        <w:t xml:space="preserve"> </w:t>
      </w:r>
      <w:r w:rsidRPr="00DA3718">
        <w:t>A: No. Your card is for your use only and is not transferable.</w:t>
      </w:r>
    </w:p>
    <w:p w:rsidR="00541A78" w:rsidRDefault="00541A78" w:rsidP="00BC34FC">
      <w:pPr>
        <w:rPr>
          <w:b/>
          <w:bCs/>
        </w:rPr>
      </w:pPr>
    </w:p>
    <w:p w:rsidR="00541A78" w:rsidRDefault="00541A78" w:rsidP="00BC34FC">
      <w:pPr>
        <w:rPr>
          <w:b/>
          <w:bCs/>
        </w:rPr>
      </w:pPr>
    </w:p>
    <w:p w:rsidR="00541A78" w:rsidRDefault="00541A78" w:rsidP="00BC34FC">
      <w:pPr>
        <w:rPr>
          <w:b/>
          <w:bCs/>
        </w:rPr>
      </w:pPr>
    </w:p>
    <w:p w:rsidR="00BC34FC" w:rsidRDefault="00DA3718" w:rsidP="00BC34FC">
      <w:pPr>
        <w:rPr>
          <w:b/>
          <w:bCs/>
        </w:rPr>
      </w:pPr>
      <w:r w:rsidRPr="00DA3718">
        <w:rPr>
          <w:b/>
          <w:bCs/>
        </w:rPr>
        <w:lastRenderedPageBreak/>
        <w:t>Q: What’s the per diem allowance for my destination?</w:t>
      </w:r>
    </w:p>
    <w:p w:rsidR="00541A78" w:rsidRDefault="00DA3718" w:rsidP="00BC34FC">
      <w:pPr>
        <w:rPr>
          <w:u w:val="single"/>
        </w:rPr>
      </w:pPr>
      <w:r w:rsidRPr="00DA3718">
        <w:t>A: You can look up per diems for Continental US and Foreign at</w:t>
      </w:r>
      <w:r w:rsidR="00E7141D">
        <w:t xml:space="preserve">: </w:t>
      </w:r>
      <w:hyperlink r:id="rId9" w:history="1">
        <w:r w:rsidR="00E7141D" w:rsidRPr="002331E9">
          <w:rPr>
            <w:rStyle w:val="Hyperlink"/>
          </w:rPr>
          <w:t>http://finadmin.utoledo.edu/accounts_payable/</w:t>
        </w:r>
      </w:hyperlink>
      <w:r w:rsidR="00E7141D">
        <w:rPr>
          <w:u w:val="single"/>
        </w:rPr>
        <w:t xml:space="preserve">  </w:t>
      </w:r>
    </w:p>
    <w:p w:rsidR="00DA3718" w:rsidRPr="00DA3718" w:rsidRDefault="00DA3718" w:rsidP="00BC34FC">
      <w:r w:rsidRPr="00DA3718">
        <w:rPr>
          <w:b/>
          <w:bCs/>
        </w:rPr>
        <w:t>Q: Why can’t I be reimbursed for the cost of my personal meals for same day</w:t>
      </w:r>
      <w:r w:rsidR="00BC34FC">
        <w:rPr>
          <w:b/>
          <w:bCs/>
        </w:rPr>
        <w:t xml:space="preserve"> </w:t>
      </w:r>
      <w:r w:rsidRPr="00DA3718">
        <w:rPr>
          <w:b/>
          <w:bCs/>
        </w:rPr>
        <w:t>travel, for example, if I leave at 6:00 a.m. and don’t return until 10:00 p.m.?</w:t>
      </w:r>
    </w:p>
    <w:p w:rsidR="00DA3718" w:rsidRPr="00DA3718" w:rsidRDefault="00DA3718" w:rsidP="00BC34FC">
      <w:r w:rsidRPr="00DA3718">
        <w:t>A: In accordance with IRS guidelines, the University requires that an employee must be</w:t>
      </w:r>
      <w:r w:rsidR="00A819E0">
        <w:t xml:space="preserve"> a</w:t>
      </w:r>
      <w:r w:rsidRPr="00DA3718">
        <w:t>way from home substantially longer than an ordinary day’s work AND during the</w:t>
      </w:r>
      <w:r w:rsidR="00A819E0">
        <w:t xml:space="preserve"> </w:t>
      </w:r>
      <w:r w:rsidRPr="00DA3718">
        <w:t>time away from home, need sleep or rest (referred to as the “overnight rule” - i.e.</w:t>
      </w:r>
      <w:r w:rsidR="00A819E0">
        <w:t xml:space="preserve"> </w:t>
      </w:r>
      <w:r w:rsidRPr="00DA3718">
        <w:t>overnight stay is required) to qualify for personal meal reimbursement. These are</w:t>
      </w:r>
      <w:r w:rsidR="00A819E0">
        <w:t xml:space="preserve"> </w:t>
      </w:r>
      <w:r w:rsidRPr="00DA3718">
        <w:t>considered a normal daily meal you would have on any workday. Therefore, for</w:t>
      </w:r>
      <w:r w:rsidR="00A819E0">
        <w:t xml:space="preserve"> </w:t>
      </w:r>
      <w:r w:rsidRPr="00DA3718">
        <w:t>same day trips, University travelers will not qualify for personal meal</w:t>
      </w:r>
      <w:r w:rsidR="00A819E0">
        <w:t xml:space="preserve"> </w:t>
      </w:r>
      <w:r w:rsidRPr="00DA3718">
        <w:t>reimbursements. However, business meals, involving outside guests, that were at</w:t>
      </w:r>
      <w:r w:rsidR="00A819E0">
        <w:t xml:space="preserve"> </w:t>
      </w:r>
      <w:r w:rsidRPr="00DA3718">
        <w:t>your expense may be reimbursed after submitting the names of those in attendance,</w:t>
      </w:r>
      <w:r w:rsidR="00A819E0">
        <w:t xml:space="preserve"> </w:t>
      </w:r>
      <w:r w:rsidRPr="00DA3718">
        <w:t>the business purpose, and the original receipts.</w:t>
      </w:r>
    </w:p>
    <w:p w:rsidR="00A819E0" w:rsidRDefault="00A819E0" w:rsidP="00BC34FC">
      <w:pPr>
        <w:rPr>
          <w:b/>
          <w:bCs/>
        </w:rPr>
      </w:pPr>
    </w:p>
    <w:p w:rsidR="00DA3718" w:rsidRPr="00DA3718" w:rsidRDefault="00DA3718" w:rsidP="00BC34FC">
      <w:r w:rsidRPr="00DA3718">
        <w:rPr>
          <w:b/>
          <w:bCs/>
        </w:rPr>
        <w:t>Q: What if I get the approval needed to be reimbursed for a meal for one day</w:t>
      </w:r>
      <w:r w:rsidR="009C0F03">
        <w:rPr>
          <w:b/>
          <w:bCs/>
        </w:rPr>
        <w:t xml:space="preserve"> </w:t>
      </w:r>
      <w:r w:rsidRPr="00DA3718">
        <w:rPr>
          <w:b/>
          <w:bCs/>
        </w:rPr>
        <w:t>travel?</w:t>
      </w:r>
    </w:p>
    <w:p w:rsidR="00DA3718" w:rsidRPr="00DA3718" w:rsidRDefault="00DA3718" w:rsidP="00BC34FC">
      <w:r w:rsidRPr="00DA3718">
        <w:t>A: The meal will be reimbursed up to the per diem for that meal, however, this is</w:t>
      </w:r>
      <w:r w:rsidR="00A819E0">
        <w:t xml:space="preserve"> </w:t>
      </w:r>
      <w:r w:rsidRPr="00DA3718">
        <w:t>considered a taxable fringe benefit by the IRS and all such reimbursements will</w:t>
      </w:r>
      <w:r w:rsidR="00A819E0">
        <w:t xml:space="preserve"> </w:t>
      </w:r>
      <w:r w:rsidRPr="00DA3718">
        <w:t>be accumulated and added to your W-2 at year-end.</w:t>
      </w:r>
    </w:p>
    <w:p w:rsidR="00A819E0" w:rsidRDefault="00A819E0" w:rsidP="00BC34FC">
      <w:pPr>
        <w:rPr>
          <w:b/>
          <w:bCs/>
        </w:rPr>
      </w:pPr>
    </w:p>
    <w:p w:rsidR="00DA3718" w:rsidRPr="00DA3718" w:rsidRDefault="00DA3718" w:rsidP="00BC34FC">
      <w:r w:rsidRPr="00DA3718">
        <w:rPr>
          <w:b/>
          <w:bCs/>
        </w:rPr>
        <w:t>Q: What if I charge an amount over the per diem allowable for the day?</w:t>
      </w:r>
    </w:p>
    <w:p w:rsidR="00DA3718" w:rsidRPr="00DA3718" w:rsidRDefault="00DA3718" w:rsidP="00BC34FC">
      <w:r w:rsidRPr="00DA3718">
        <w:t>A: You will need to reimburse the University of Toledo.</w:t>
      </w:r>
      <w:r w:rsidR="00541A78">
        <w:t xml:space="preserve">  </w:t>
      </w:r>
      <w:r w:rsidRPr="00DA3718">
        <w:t>Deposit the amount over</w:t>
      </w:r>
      <w:r w:rsidR="00A819E0">
        <w:t xml:space="preserve"> </w:t>
      </w:r>
      <w:r w:rsidRPr="00DA3718">
        <w:t>the per diem rate at the cashiers using the account number that was charged.</w:t>
      </w:r>
      <w:r w:rsidR="00541A78">
        <w:t xml:space="preserve">  </w:t>
      </w:r>
      <w:r w:rsidRPr="00DA3718">
        <w:t xml:space="preserve"> The</w:t>
      </w:r>
      <w:r w:rsidR="00A819E0">
        <w:t xml:space="preserve"> </w:t>
      </w:r>
      <w:r w:rsidRPr="00DA3718">
        <w:t>deposit slip should be filed with your</w:t>
      </w:r>
      <w:r w:rsidR="00A819E0">
        <w:t xml:space="preserve"> </w:t>
      </w:r>
      <w:r w:rsidRPr="00DA3718">
        <w:t>statement and placed in the log sheet envelope.</w:t>
      </w:r>
    </w:p>
    <w:p w:rsidR="00DA3718" w:rsidRPr="00DA3718" w:rsidRDefault="00DA3718" w:rsidP="00BC34FC"/>
    <w:p w:rsidR="00DA3718" w:rsidRPr="00DA3718" w:rsidRDefault="00DA3718" w:rsidP="00BC34FC">
      <w:pPr>
        <w:rPr>
          <w:b/>
          <w:bCs/>
        </w:rPr>
      </w:pPr>
      <w:r w:rsidRPr="00DA3718">
        <w:rPr>
          <w:b/>
          <w:bCs/>
        </w:rPr>
        <w:t>Q: Do I use per diem rates for a business meeting meal/entertainment?</w:t>
      </w:r>
    </w:p>
    <w:p w:rsidR="00DA3718" w:rsidRPr="00DA3718" w:rsidRDefault="00541A78" w:rsidP="00BC34FC">
      <w:r>
        <w:t xml:space="preserve">A: No.  </w:t>
      </w:r>
      <w:r w:rsidR="00DA3718" w:rsidRPr="00DA3718">
        <w:t>You must obtain receipts and file them in your monthly log sheet envelope.</w:t>
      </w:r>
      <w:r>
        <w:t xml:space="preserve">  </w:t>
      </w:r>
      <w:r w:rsidR="00DA3718" w:rsidRPr="00DA3718">
        <w:t>Included with the receipt should be the names of the people in attendance and</w:t>
      </w:r>
      <w:r w:rsidR="00A819E0">
        <w:t xml:space="preserve"> </w:t>
      </w:r>
      <w:r w:rsidR="00DA3718" w:rsidRPr="00DA3718">
        <w:t>business purpose or benefit gained or expected.</w:t>
      </w:r>
    </w:p>
    <w:p w:rsidR="00DA3718" w:rsidRPr="00DA3718" w:rsidRDefault="00DA3718" w:rsidP="00BC34FC">
      <w:r w:rsidRPr="00DA3718">
        <w:rPr>
          <w:b/>
          <w:bCs/>
          <w:u w:val="single"/>
        </w:rPr>
        <w:t>Lodging</w:t>
      </w:r>
    </w:p>
    <w:p w:rsidR="00DA3718" w:rsidRPr="00DA3718" w:rsidRDefault="00DA3718" w:rsidP="00BC34FC">
      <w:pPr>
        <w:rPr>
          <w:b/>
          <w:bCs/>
        </w:rPr>
      </w:pPr>
      <w:r w:rsidRPr="00DA3718">
        <w:rPr>
          <w:b/>
          <w:bCs/>
        </w:rPr>
        <w:t>Q: Is there a maximum limit on hotel/lodging reimbursement?</w:t>
      </w:r>
    </w:p>
    <w:p w:rsidR="00DA3718" w:rsidRPr="00DA3718" w:rsidRDefault="00DA3718" w:rsidP="00BC34FC">
      <w:r w:rsidRPr="00DA3718">
        <w:t>A: Persons traveling on University business should incur the lowest practical and reasonable expense. We will reimburse the actual, basic, single-room rate plus taxes when you provide the original hotel portfolio (itemized bill). A credit card charge slip is not acceptable documentation for reimbursement.</w:t>
      </w:r>
    </w:p>
    <w:p w:rsidR="00DA3718" w:rsidRPr="00DA3718" w:rsidRDefault="00DA3718" w:rsidP="00BC34FC">
      <w:r w:rsidRPr="00DA3718">
        <w:rPr>
          <w:b/>
          <w:bCs/>
          <w:u w:val="single"/>
        </w:rPr>
        <w:lastRenderedPageBreak/>
        <w:t>Automobiles</w:t>
      </w:r>
    </w:p>
    <w:p w:rsidR="00DA3718" w:rsidRPr="00DA3718" w:rsidRDefault="00DA3718" w:rsidP="00BC34FC">
      <w:r w:rsidRPr="00DA3718">
        <w:rPr>
          <w:b/>
          <w:bCs/>
        </w:rPr>
        <w:t>Q: Can I use the P-Card for fuel when using my vehicle for business purposes?</w:t>
      </w:r>
    </w:p>
    <w:p w:rsidR="00DA3718" w:rsidRPr="00DA3718" w:rsidRDefault="00DA3718" w:rsidP="00BC34FC">
      <w:r w:rsidRPr="00DA3718">
        <w:t>A: No, fuel may not be purchased on the p-card.</w:t>
      </w:r>
      <w:r w:rsidR="00541A78">
        <w:t xml:space="preserve">  </w:t>
      </w:r>
      <w:r w:rsidRPr="00DA3718">
        <w:t>You will need to claim the University</w:t>
      </w:r>
      <w:r w:rsidR="00A819E0">
        <w:t xml:space="preserve"> </w:t>
      </w:r>
      <w:r w:rsidRPr="00DA3718">
        <w:t xml:space="preserve">standard mileage rate </w:t>
      </w:r>
      <w:r w:rsidR="00541A78">
        <w:t xml:space="preserve">or your departmental rate </w:t>
      </w:r>
      <w:r w:rsidRPr="00DA3718">
        <w:t>on the individual reimbursement form.</w:t>
      </w:r>
      <w:r w:rsidR="00541A78">
        <w:t xml:space="preserve">  The University rate </w:t>
      </w:r>
      <w:r w:rsidRPr="00DA3718">
        <w:t>normally reflects</w:t>
      </w:r>
      <w:r w:rsidR="00A819E0">
        <w:t xml:space="preserve"> </w:t>
      </w:r>
      <w:r w:rsidRPr="00DA3718">
        <w:t>the IRS standard mileage rate.</w:t>
      </w:r>
    </w:p>
    <w:p w:rsidR="00541A78" w:rsidRDefault="00541A78" w:rsidP="00BC34FC">
      <w:pPr>
        <w:rPr>
          <w:b/>
          <w:bCs/>
        </w:rPr>
      </w:pPr>
    </w:p>
    <w:p w:rsidR="00DA3718" w:rsidRPr="00DA3718" w:rsidRDefault="00DA3718" w:rsidP="00BC34FC">
      <w:r w:rsidRPr="00DA3718">
        <w:rPr>
          <w:b/>
          <w:bCs/>
        </w:rPr>
        <w:t>Q; Should I buy the rental agency’s extra insurance while renting a car?</w:t>
      </w:r>
    </w:p>
    <w:p w:rsidR="00DA3718" w:rsidRPr="00DA3718" w:rsidRDefault="00DA3718" w:rsidP="00BC34FC">
      <w:r w:rsidRPr="00DA3718">
        <w:t xml:space="preserve">A: In the United States: There is no need to buy insurance. </w:t>
      </w:r>
      <w:r w:rsidR="00541A78">
        <w:t xml:space="preserve">  </w:t>
      </w:r>
      <w:r w:rsidRPr="00DA3718">
        <w:t>University insurance</w:t>
      </w:r>
      <w:r w:rsidR="00A819E0">
        <w:t xml:space="preserve"> </w:t>
      </w:r>
      <w:r w:rsidRPr="00DA3718">
        <w:t>policies cover employees during authorized domestic travel.</w:t>
      </w:r>
      <w:r w:rsidR="00A819E0">
        <w:t xml:space="preserve"> </w:t>
      </w:r>
      <w:r w:rsidR="00541A78">
        <w:t xml:space="preserve">  </w:t>
      </w:r>
      <w:r w:rsidRPr="00DA3718">
        <w:t>Outside the US: You should purchase the extra insurance and it will be reimbursed.</w:t>
      </w:r>
    </w:p>
    <w:p w:rsidR="00A819E0" w:rsidRDefault="00A819E0" w:rsidP="00BC34FC">
      <w:pPr>
        <w:rPr>
          <w:b/>
          <w:bCs/>
        </w:rPr>
      </w:pPr>
    </w:p>
    <w:p w:rsidR="00DA3718" w:rsidRPr="00DA3718" w:rsidRDefault="00DA3718" w:rsidP="00BC34FC">
      <w:r w:rsidRPr="00DA3718">
        <w:rPr>
          <w:b/>
          <w:bCs/>
        </w:rPr>
        <w:t>Q: Can I claim the mileage rate for reimbursement for gas for the rental?</w:t>
      </w:r>
    </w:p>
    <w:p w:rsidR="00DA3718" w:rsidRPr="00DA3718" w:rsidRDefault="00DA3718" w:rsidP="00BC34FC">
      <w:r w:rsidRPr="00DA3718">
        <w:t xml:space="preserve">A: No. </w:t>
      </w:r>
      <w:r w:rsidR="00541A78">
        <w:t xml:space="preserve">  </w:t>
      </w:r>
      <w:r w:rsidRPr="00DA3718">
        <w:t>Gas receipts are needed and should be submitted on the individual</w:t>
      </w:r>
      <w:r w:rsidR="00A819E0">
        <w:t xml:space="preserve"> </w:t>
      </w:r>
      <w:r w:rsidRPr="00DA3718">
        <w:t xml:space="preserve">reimbursement form. </w:t>
      </w:r>
      <w:r w:rsidR="00541A78">
        <w:t xml:space="preserve">  </w:t>
      </w:r>
      <w:r w:rsidRPr="00DA3718">
        <w:t xml:space="preserve">Fuel charges </w:t>
      </w:r>
      <w:r w:rsidR="00B64327">
        <w:t xml:space="preserve">for a rental car can be </w:t>
      </w:r>
      <w:r w:rsidRPr="00DA3718">
        <w:t>charged on the P-card</w:t>
      </w:r>
      <w:r w:rsidR="00B64327">
        <w:t xml:space="preserve"> if there are receipts showing a rental car was obtained</w:t>
      </w:r>
      <w:r w:rsidRPr="00DA3718">
        <w:t>.</w:t>
      </w:r>
    </w:p>
    <w:p w:rsidR="00DA3718" w:rsidRPr="00DA3718" w:rsidRDefault="00DA3718" w:rsidP="00BC34FC"/>
    <w:p w:rsidR="00DA3718" w:rsidRPr="00DA3718" w:rsidRDefault="00DA3718" w:rsidP="00BC34FC">
      <w:r w:rsidRPr="00DA3718">
        <w:rPr>
          <w:b/>
          <w:bCs/>
        </w:rPr>
        <w:t>Q: If I did not record the actual miles driven on the trip, how do I determine</w:t>
      </w:r>
      <w:r w:rsidR="00541A78">
        <w:rPr>
          <w:b/>
          <w:bCs/>
        </w:rPr>
        <w:t xml:space="preserve"> </w:t>
      </w:r>
      <w:r w:rsidRPr="00DA3718">
        <w:rPr>
          <w:b/>
          <w:bCs/>
        </w:rPr>
        <w:t>the number of miles to my destination?</w:t>
      </w:r>
    </w:p>
    <w:p w:rsidR="00DA3718" w:rsidRPr="00DA3718" w:rsidRDefault="00DA3718" w:rsidP="00BC34FC">
      <w:r w:rsidRPr="00DA3718">
        <w:t>A: You can easily determine the miles at the following web site</w:t>
      </w:r>
    </w:p>
    <w:p w:rsidR="00DA3718" w:rsidRPr="00DA3718" w:rsidRDefault="00DA3718" w:rsidP="00BC34FC">
      <w:r w:rsidRPr="00DA3718">
        <w:rPr>
          <w:b/>
          <w:bCs/>
          <w:u w:val="single"/>
        </w:rPr>
        <w:t>http://maps.yahoo.com/py/ddResults.py</w:t>
      </w:r>
    </w:p>
    <w:p w:rsidR="00DA3718" w:rsidRPr="00DA3718" w:rsidRDefault="00DA3718" w:rsidP="00BC34FC">
      <w:r w:rsidRPr="00DA3718">
        <w:t>Enter the University of Toledo’s address at the starting address and the city and state</w:t>
      </w:r>
      <w:r w:rsidR="00A819E0">
        <w:t xml:space="preserve"> </w:t>
      </w:r>
      <w:r w:rsidRPr="00DA3718">
        <w:t xml:space="preserve">you are traveling to as the destination. </w:t>
      </w:r>
      <w:r w:rsidR="00541A78">
        <w:t xml:space="preserve">  </w:t>
      </w:r>
      <w:r w:rsidRPr="00DA3718">
        <w:t>Then press the get directions button to</w:t>
      </w:r>
      <w:r w:rsidR="00A819E0">
        <w:t xml:space="preserve"> </w:t>
      </w:r>
      <w:r w:rsidRPr="00DA3718">
        <w:t>calculate the distance.</w:t>
      </w:r>
    </w:p>
    <w:p w:rsidR="00541A78" w:rsidRDefault="00541A78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t>Receipts</w:t>
      </w:r>
    </w:p>
    <w:p w:rsidR="00DA3718" w:rsidRPr="00DA3718" w:rsidRDefault="00DA3718" w:rsidP="00BC34FC">
      <w:r w:rsidRPr="00DA3718">
        <w:rPr>
          <w:b/>
          <w:bCs/>
        </w:rPr>
        <w:t>Q: What if I don’t have a required receipt?</w:t>
      </w:r>
    </w:p>
    <w:p w:rsidR="00AC5732" w:rsidRDefault="00DA3718" w:rsidP="00BC34FC">
      <w:r w:rsidRPr="00DA3718">
        <w:t>A: You will need to contact the vendor and request a copy of the receipt and</w:t>
      </w:r>
      <w:r w:rsidR="00A819E0">
        <w:t xml:space="preserve"> </w:t>
      </w:r>
      <w:r w:rsidRPr="00DA3718">
        <w:t>attach it to the individual reimbursement form or place in the monthly P-Card log</w:t>
      </w:r>
      <w:r w:rsidR="00A819E0">
        <w:t xml:space="preserve"> </w:t>
      </w:r>
      <w:r w:rsidRPr="00DA3718">
        <w:t>envelope.</w:t>
      </w:r>
    </w:p>
    <w:p w:rsidR="00BC34FC" w:rsidRDefault="00BC34FC" w:rsidP="00BC34FC">
      <w:pPr>
        <w:rPr>
          <w:b/>
          <w:bCs/>
          <w:u w:val="single"/>
        </w:rPr>
      </w:pPr>
    </w:p>
    <w:p w:rsidR="00BC34FC" w:rsidRDefault="00BC34FC" w:rsidP="00BC34FC">
      <w:pPr>
        <w:rPr>
          <w:b/>
          <w:bCs/>
          <w:u w:val="single"/>
        </w:rPr>
      </w:pPr>
    </w:p>
    <w:p w:rsidR="00BC34FC" w:rsidRDefault="00BC34FC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lastRenderedPageBreak/>
        <w:t>Sales Tax</w:t>
      </w:r>
    </w:p>
    <w:p w:rsidR="00DA3718" w:rsidRPr="00DA3718" w:rsidRDefault="00DA3718" w:rsidP="00BC34FC">
      <w:pPr>
        <w:rPr>
          <w:b/>
          <w:bCs/>
        </w:rPr>
      </w:pPr>
      <w:r w:rsidRPr="00DA3718">
        <w:rPr>
          <w:b/>
          <w:bCs/>
        </w:rPr>
        <w:t>Q: Is the University of Toledo considered exempt from paying Ohio Sales Tax to</w:t>
      </w:r>
      <w:r w:rsidR="00B36D3C">
        <w:rPr>
          <w:b/>
          <w:bCs/>
        </w:rPr>
        <w:t xml:space="preserve"> </w:t>
      </w:r>
      <w:r w:rsidRPr="00DA3718">
        <w:rPr>
          <w:b/>
          <w:bCs/>
        </w:rPr>
        <w:t>Suppliers?</w:t>
      </w:r>
    </w:p>
    <w:p w:rsidR="00DA3718" w:rsidRPr="00DA3718" w:rsidRDefault="00DA3718" w:rsidP="00BC34FC">
      <w:r w:rsidRPr="00DA3718">
        <w:t>A: Yes, the University of Toledo is exempt from paying Ohio Sales Tax to suppliers for</w:t>
      </w:r>
      <w:r w:rsidR="00A819E0">
        <w:t xml:space="preserve"> </w:t>
      </w:r>
      <w:r w:rsidRPr="00DA3718">
        <w:t xml:space="preserve">purchases in Ohio, per the “certificate of exemption”. </w:t>
      </w:r>
      <w:r w:rsidR="00541A78">
        <w:t xml:space="preserve">  </w:t>
      </w:r>
      <w:r w:rsidRPr="00DA3718">
        <w:t>The exempt status is printed</w:t>
      </w:r>
      <w:r w:rsidR="00A819E0">
        <w:t xml:space="preserve"> </w:t>
      </w:r>
      <w:r w:rsidRPr="00DA3718">
        <w:t>on the purchasing card, and copies of the certificate are available through Accounts</w:t>
      </w:r>
      <w:r w:rsidR="00A819E0">
        <w:t xml:space="preserve"> </w:t>
      </w:r>
      <w:r w:rsidRPr="00DA3718">
        <w:t>Payable.</w:t>
      </w:r>
      <w:r w:rsidR="00541A78">
        <w:t xml:space="preserve">  </w:t>
      </w:r>
      <w:r w:rsidRPr="00DA3718">
        <w:t>Cardholders should request the sales tax exemption</w:t>
      </w:r>
      <w:r w:rsidR="00541A78">
        <w:t xml:space="preserve"> form</w:t>
      </w:r>
      <w:r w:rsidRPr="00DA3718">
        <w:t>.</w:t>
      </w:r>
    </w:p>
    <w:p w:rsidR="00DA3718" w:rsidRPr="00DA3718" w:rsidRDefault="00DA3718" w:rsidP="00BC34FC"/>
    <w:p w:rsidR="00DA3718" w:rsidRPr="00DA3718" w:rsidRDefault="00DA3718" w:rsidP="00BC34FC">
      <w:r w:rsidRPr="00DA3718">
        <w:rPr>
          <w:b/>
          <w:bCs/>
        </w:rPr>
        <w:t>Q: The supplier charged Ohio sales tax on my purchase. What should I do?</w:t>
      </w:r>
    </w:p>
    <w:p w:rsidR="00DA3718" w:rsidRPr="00DA3718" w:rsidRDefault="00DA3718" w:rsidP="00BC34FC">
      <w:r w:rsidRPr="00DA3718">
        <w:t>A: The cardholder should contact the merchant and request a credit be issued for the tax</w:t>
      </w:r>
      <w:r w:rsidR="00A819E0">
        <w:t xml:space="preserve"> </w:t>
      </w:r>
      <w:r w:rsidRPr="00DA3718">
        <w:t>and applied to the card.</w:t>
      </w:r>
      <w:r w:rsidR="00541A78">
        <w:t xml:space="preserve">  </w:t>
      </w:r>
      <w:r w:rsidRPr="00DA3718">
        <w:t>A copy of the credit receipt is needed and should be faxed</w:t>
      </w:r>
      <w:r w:rsidR="00A819E0">
        <w:t xml:space="preserve"> </w:t>
      </w:r>
      <w:r w:rsidRPr="00DA3718">
        <w:t>or given to the cardholder to attach to their monthly statement.</w:t>
      </w:r>
    </w:p>
    <w:p w:rsidR="00DA3718" w:rsidRPr="00DA3718" w:rsidRDefault="00DA3718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t>Cardholder limits</w:t>
      </w:r>
    </w:p>
    <w:p w:rsidR="00DA3718" w:rsidRPr="00DA3718" w:rsidRDefault="00DA3718" w:rsidP="00BC34FC">
      <w:r w:rsidRPr="00DA3718">
        <w:rPr>
          <w:b/>
          <w:bCs/>
        </w:rPr>
        <w:t>Q: Is there a maximum amount I may spend?</w:t>
      </w:r>
    </w:p>
    <w:p w:rsidR="00DA3718" w:rsidRPr="00DA3718" w:rsidRDefault="00DA3718" w:rsidP="00BC34FC">
      <w:r w:rsidRPr="00DA3718">
        <w:t>A: Yes, your card has a transaction limit and a monthly limit</w:t>
      </w:r>
      <w:r w:rsidR="00541A78">
        <w:t xml:space="preserve"> that cannot be </w:t>
      </w:r>
      <w:r w:rsidRPr="00DA3718">
        <w:t>exceed</w:t>
      </w:r>
      <w:r w:rsidR="00541A78">
        <w:t>ed.  The card will be declined if a transaction is attempted over the applicable amount</w:t>
      </w:r>
      <w:r w:rsidRPr="00DA3718">
        <w:t>.</w:t>
      </w:r>
    </w:p>
    <w:p w:rsidR="00DA3718" w:rsidRPr="00DA3718" w:rsidRDefault="00DA3718" w:rsidP="00BC34FC"/>
    <w:p w:rsidR="00DA3718" w:rsidRPr="00DA3718" w:rsidRDefault="00DA3718" w:rsidP="00BC34FC">
      <w:r w:rsidRPr="00DA3718">
        <w:rPr>
          <w:b/>
          <w:bCs/>
        </w:rPr>
        <w:t xml:space="preserve">Q: What if I need my limit </w:t>
      </w:r>
      <w:proofErr w:type="gramStart"/>
      <w:r w:rsidRPr="00DA3718">
        <w:rPr>
          <w:b/>
          <w:bCs/>
        </w:rPr>
        <w:t>raised</w:t>
      </w:r>
      <w:proofErr w:type="gramEnd"/>
      <w:r w:rsidRPr="00DA3718">
        <w:rPr>
          <w:b/>
          <w:bCs/>
        </w:rPr>
        <w:t>?</w:t>
      </w:r>
    </w:p>
    <w:p w:rsidR="00DA3718" w:rsidRPr="00DA3718" w:rsidRDefault="00DA3718" w:rsidP="00BC34FC">
      <w:pPr>
        <w:spacing w:before="100" w:beforeAutospacing="1"/>
      </w:pPr>
      <w:r w:rsidRPr="00DA3718">
        <w:t xml:space="preserve">A: </w:t>
      </w:r>
      <w:r w:rsidR="00E7141D">
        <w:t>You will need approval from your Business Manager/Supervisor, who should email the increase</w:t>
      </w:r>
      <w:r w:rsidR="00A819E0">
        <w:t xml:space="preserve"> </w:t>
      </w:r>
      <w:r w:rsidR="00E7141D">
        <w:t>request to # Pcardadm.</w:t>
      </w:r>
      <w:r w:rsidR="00541A78">
        <w:t xml:space="preserve">  </w:t>
      </w:r>
      <w:r w:rsidR="00E7141D">
        <w:t xml:space="preserve">The approval should include the amount, monthly and single if applied, and the </w:t>
      </w:r>
      <w:r w:rsidR="00A819E0">
        <w:t>t</w:t>
      </w:r>
      <w:r w:rsidR="00E7141D">
        <w:t>ime period for the increase.</w:t>
      </w:r>
      <w:r w:rsidR="00541A78">
        <w:t xml:space="preserve">  </w:t>
      </w:r>
      <w:r w:rsidR="00E7141D">
        <w:t xml:space="preserve"> The </w:t>
      </w:r>
      <w:r w:rsidRPr="00DA3718">
        <w:t>transaction limit must comply</w:t>
      </w:r>
      <w:r w:rsidR="00E7141D">
        <w:t xml:space="preserve"> </w:t>
      </w:r>
      <w:r w:rsidRPr="00DA3718">
        <w:t>with the University’s policy limits and exceptions would require the written approval</w:t>
      </w:r>
      <w:r w:rsidR="00E7141D">
        <w:t xml:space="preserve"> </w:t>
      </w:r>
      <w:r w:rsidRPr="00DA3718">
        <w:t>of the Controller or divisional VP.</w:t>
      </w:r>
    </w:p>
    <w:p w:rsidR="00BC34FC" w:rsidRDefault="00BC34FC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t>Cardholder Monthly Statement</w:t>
      </w:r>
    </w:p>
    <w:p w:rsidR="00DA3718" w:rsidRPr="00DA3718" w:rsidRDefault="00DA3718" w:rsidP="00BC34FC">
      <w:r w:rsidRPr="00DA3718">
        <w:rPr>
          <w:b/>
          <w:bCs/>
        </w:rPr>
        <w:t>Q: Will the cardholder receive a monthly statement?</w:t>
      </w:r>
    </w:p>
    <w:p w:rsidR="00DA3718" w:rsidRDefault="00DA3718" w:rsidP="00BC34FC">
      <w:r w:rsidRPr="00DA3718">
        <w:t xml:space="preserve">A: </w:t>
      </w:r>
      <w:r w:rsidR="00541A78">
        <w:t xml:space="preserve">  </w:t>
      </w:r>
      <w:r w:rsidR="00E7141D">
        <w:t xml:space="preserve">No, you will not receive a </w:t>
      </w:r>
      <w:r w:rsidRPr="00DA3718">
        <w:t>monthly statement</w:t>
      </w:r>
      <w:r w:rsidR="00E7141D">
        <w:t>.</w:t>
      </w:r>
      <w:r w:rsidR="00541A78">
        <w:t xml:space="preserve">  </w:t>
      </w:r>
      <w:r w:rsidR="00E7141D">
        <w:t xml:space="preserve"> The cardholder must </w:t>
      </w:r>
      <w:r w:rsidRPr="00DA3718">
        <w:t xml:space="preserve">review each </w:t>
      </w:r>
      <w:r w:rsidR="00E7141D">
        <w:t>transaction and match each with an</w:t>
      </w:r>
      <w:r w:rsidRPr="00DA3718">
        <w:t xml:space="preserve"> original receipt.</w:t>
      </w:r>
      <w:r w:rsidR="00541A78">
        <w:t xml:space="preserve">  At t</w:t>
      </w:r>
      <w:r w:rsidR="00E7141D">
        <w:t>he end of the current month the cardholder must pull the “Transaction Detail with Account Codes and Notes” report and save/print it.</w:t>
      </w:r>
      <w:r w:rsidR="00541A78">
        <w:t xml:space="preserve">  </w:t>
      </w:r>
      <w:r w:rsidR="00E7141D">
        <w:t xml:space="preserve"> </w:t>
      </w:r>
      <w:r w:rsidRPr="00DA3718">
        <w:t xml:space="preserve">An Individual Reimbursement Form </w:t>
      </w:r>
      <w:r w:rsidR="00E7141D">
        <w:t xml:space="preserve">(IRR) </w:t>
      </w:r>
      <w:r w:rsidRPr="00DA3718">
        <w:t>must be filled out</w:t>
      </w:r>
      <w:r w:rsidR="00E7141D">
        <w:t xml:space="preserve"> </w:t>
      </w:r>
      <w:r w:rsidRPr="00DA3718">
        <w:t>for all travel whether there is a reimbursement or not and must be given to the</w:t>
      </w:r>
      <w:r w:rsidR="00E7141D">
        <w:t xml:space="preserve"> </w:t>
      </w:r>
      <w:r w:rsidRPr="00DA3718">
        <w:t xml:space="preserve">department contact person for review, approval, and </w:t>
      </w:r>
      <w:r w:rsidR="00B30442">
        <w:t>record retention within the department</w:t>
      </w:r>
      <w:r w:rsidRPr="00DA3718">
        <w:t xml:space="preserve">. </w:t>
      </w:r>
      <w:r w:rsidR="005605F2">
        <w:t xml:space="preserve">  </w:t>
      </w:r>
      <w:r w:rsidRPr="00DA3718">
        <w:t xml:space="preserve">These </w:t>
      </w:r>
      <w:r w:rsidR="005605F2">
        <w:t xml:space="preserve">monthly packets </w:t>
      </w:r>
      <w:r w:rsidRPr="00DA3718">
        <w:t>will</w:t>
      </w:r>
      <w:r w:rsidR="00B30442">
        <w:t xml:space="preserve"> be retained within your department in accordance </w:t>
      </w:r>
      <w:r w:rsidR="005605F2">
        <w:t xml:space="preserve">with </w:t>
      </w:r>
      <w:r w:rsidR="00B30442">
        <w:t>the record retention policy.</w:t>
      </w:r>
    </w:p>
    <w:p w:rsidR="00DA3718" w:rsidRPr="00DA3718" w:rsidRDefault="005605F2" w:rsidP="00BC34FC">
      <w:r>
        <w:rPr>
          <w:b/>
          <w:bCs/>
          <w:u w:val="single"/>
        </w:rPr>
        <w:lastRenderedPageBreak/>
        <w:t>D</w:t>
      </w:r>
      <w:r w:rsidR="00DA3718" w:rsidRPr="00DA3718">
        <w:rPr>
          <w:b/>
          <w:bCs/>
          <w:u w:val="single"/>
        </w:rPr>
        <w:t>isputed Items</w:t>
      </w:r>
    </w:p>
    <w:p w:rsidR="00DA3718" w:rsidRPr="00DA3718" w:rsidRDefault="00DA3718" w:rsidP="00BC34FC">
      <w:r w:rsidRPr="00DA3718">
        <w:rPr>
          <w:b/>
          <w:bCs/>
        </w:rPr>
        <w:t>Q: What if I have a disputed charge?</w:t>
      </w:r>
    </w:p>
    <w:p w:rsidR="00DA3718" w:rsidRPr="00DA3718" w:rsidRDefault="00DA3718" w:rsidP="00BC34FC">
      <w:r w:rsidRPr="00DA3718">
        <w:t>A: First, try to resolve it with the vendor on your own</w:t>
      </w:r>
      <w:r w:rsidR="005605F2">
        <w:t xml:space="preserve"> the day the charge is posted</w:t>
      </w:r>
      <w:r w:rsidRPr="00DA3718">
        <w:t>.</w:t>
      </w:r>
      <w:r w:rsidR="005605F2">
        <w:t xml:space="preserve">  </w:t>
      </w:r>
      <w:r w:rsidRPr="00DA3718">
        <w:t xml:space="preserve"> If the dispute remains</w:t>
      </w:r>
      <w:r w:rsidR="00A819E0">
        <w:t xml:space="preserve"> </w:t>
      </w:r>
      <w:r w:rsidR="005605F2">
        <w:t>unresolved for more than 3 days</w:t>
      </w:r>
      <w:r w:rsidRPr="00DA3718">
        <w:t>, call</w:t>
      </w:r>
      <w:r w:rsidR="005605F2">
        <w:t xml:space="preserve"> mark the charge as disputed in PaymentNet, a description will be requested</w:t>
      </w:r>
      <w:r w:rsidRPr="00DA3718">
        <w:t>.</w:t>
      </w:r>
      <w:r w:rsidR="005605F2">
        <w:t xml:space="preserve">  If you wait longer, the transaction cannot be </w:t>
      </w:r>
      <w:proofErr w:type="gramStart"/>
      <w:r w:rsidR="005605F2">
        <w:t>reject</w:t>
      </w:r>
      <w:proofErr w:type="gramEnd"/>
      <w:r w:rsidR="005605F2">
        <w:t xml:space="preserve"> by Chase.</w:t>
      </w:r>
    </w:p>
    <w:p w:rsidR="00DA3718" w:rsidRPr="00DA3718" w:rsidRDefault="00DA3718" w:rsidP="00BC34FC"/>
    <w:p w:rsidR="00DA3718" w:rsidRPr="00DA3718" w:rsidRDefault="00DA3718" w:rsidP="00BC34FC">
      <w:r w:rsidRPr="00DA3718">
        <w:rPr>
          <w:b/>
          <w:bCs/>
          <w:u w:val="single"/>
        </w:rPr>
        <w:t>Expiration of Cards</w:t>
      </w:r>
    </w:p>
    <w:p w:rsidR="00DA3718" w:rsidRPr="00DA3718" w:rsidRDefault="00DA3718" w:rsidP="00BC34FC">
      <w:r w:rsidRPr="00DA3718">
        <w:rPr>
          <w:b/>
          <w:bCs/>
        </w:rPr>
        <w:t>Q: My card is expiring next month, how do I get a replacement card? Do all</w:t>
      </w:r>
      <w:r w:rsidR="00F00AA8">
        <w:rPr>
          <w:b/>
          <w:bCs/>
        </w:rPr>
        <w:t xml:space="preserve"> </w:t>
      </w:r>
      <w:r w:rsidRPr="00DA3718">
        <w:rPr>
          <w:b/>
          <w:bCs/>
        </w:rPr>
        <w:t>purchasing cards expire at the same time?</w:t>
      </w:r>
    </w:p>
    <w:p w:rsidR="00DA3718" w:rsidRPr="00DA3718" w:rsidRDefault="00DA3718" w:rsidP="00BC34FC">
      <w:r w:rsidRPr="00DA3718">
        <w:t xml:space="preserve">A: The expiration date is determined by the date your card was initially issued. </w:t>
      </w:r>
      <w:r w:rsidR="005605F2">
        <w:t xml:space="preserve">  </w:t>
      </w:r>
      <w:r w:rsidRPr="00DA3718">
        <w:t>The</w:t>
      </w:r>
      <w:r w:rsidR="00A819E0">
        <w:t xml:space="preserve"> </w:t>
      </w:r>
      <w:r w:rsidRPr="00DA3718">
        <w:t>bank will send a replacement card before the expiration date as long as it is active.</w:t>
      </w:r>
      <w:r w:rsidR="00A819E0">
        <w:t xml:space="preserve"> </w:t>
      </w:r>
      <w:r w:rsidR="005605F2">
        <w:t xml:space="preserve">  </w:t>
      </w:r>
      <w:r w:rsidRPr="00DA3718">
        <w:t>If your card expires and you have not received a new card in error, please contact the</w:t>
      </w:r>
      <w:r w:rsidR="00A819E0">
        <w:t xml:space="preserve"> </w:t>
      </w:r>
      <w:r w:rsidRPr="00DA3718">
        <w:t>purchasing card administrator.</w:t>
      </w:r>
    </w:p>
    <w:p w:rsidR="00DA3718" w:rsidRPr="00DA3718" w:rsidRDefault="00DA3718" w:rsidP="00BC34FC"/>
    <w:p w:rsidR="00DA3718" w:rsidRPr="00DA3718" w:rsidRDefault="00DA3718" w:rsidP="00BC34FC">
      <w:r w:rsidRPr="00DA3718">
        <w:rPr>
          <w:b/>
          <w:bCs/>
          <w:u w:val="single"/>
        </w:rPr>
        <w:t>Replacement Cards</w:t>
      </w:r>
    </w:p>
    <w:p w:rsidR="00DA3718" w:rsidRPr="00DA3718" w:rsidRDefault="00DA3718" w:rsidP="00BC34FC">
      <w:r w:rsidRPr="00DA3718">
        <w:rPr>
          <w:b/>
          <w:bCs/>
        </w:rPr>
        <w:t>Q: How do I obtain a new card if my name is changed or the magnetic strip is bad?</w:t>
      </w:r>
    </w:p>
    <w:p w:rsidR="00DA3718" w:rsidRPr="00DA3718" w:rsidRDefault="00DA3718" w:rsidP="00BC34FC">
      <w:r w:rsidRPr="00DA3718">
        <w:t>A: Send a</w:t>
      </w:r>
      <w:r w:rsidR="005605F2">
        <w:t xml:space="preserve">n email </w:t>
      </w:r>
      <w:r w:rsidRPr="00DA3718">
        <w:t>request to the P-Card Administrator. The bank will be contacted and a</w:t>
      </w:r>
      <w:r w:rsidR="00A819E0">
        <w:t xml:space="preserve"> </w:t>
      </w:r>
      <w:r w:rsidRPr="00DA3718">
        <w:t>new card issued.</w:t>
      </w:r>
    </w:p>
    <w:p w:rsidR="00A819E0" w:rsidRDefault="00A819E0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t>Declines on the P-Card</w:t>
      </w:r>
    </w:p>
    <w:p w:rsidR="00DA3718" w:rsidRPr="00DA3718" w:rsidRDefault="00DA3718" w:rsidP="00BC34FC">
      <w:r w:rsidRPr="00DA3718">
        <w:rPr>
          <w:b/>
          <w:bCs/>
        </w:rPr>
        <w:t>Q: Under what circumstances might I be declined when using my P-Card?</w:t>
      </w:r>
    </w:p>
    <w:p w:rsidR="00DA3718" w:rsidRPr="00DA3718" w:rsidRDefault="00DA3718" w:rsidP="00BC34FC">
      <w:r w:rsidRPr="00DA3718">
        <w:t>A: The purchasing card will be declined if:</w:t>
      </w:r>
    </w:p>
    <w:p w:rsidR="00DA3718" w:rsidRPr="00DA3718" w:rsidRDefault="00DA3718" w:rsidP="00BC34FC">
      <w:r w:rsidRPr="00DA3718">
        <w:t>1) The cardholder has exceeded the designated daily or monthly transaction limit.</w:t>
      </w:r>
    </w:p>
    <w:p w:rsidR="00DA3718" w:rsidRPr="00DA3718" w:rsidRDefault="00DA3718" w:rsidP="00BC34FC">
      <w:r w:rsidRPr="00DA3718">
        <w:t>2) The cardholder attempts to use the card for a blocked supplier-category.</w:t>
      </w:r>
    </w:p>
    <w:p w:rsidR="00DA3718" w:rsidRDefault="00DA3718" w:rsidP="00BC34FC">
      <w:r w:rsidRPr="00DA3718">
        <w:t>3) The cardholder has failed to activate the card by calling the toll free number.</w:t>
      </w:r>
    </w:p>
    <w:p w:rsidR="00DA3718" w:rsidRPr="00DA3718" w:rsidRDefault="00DA3718" w:rsidP="00BC34FC"/>
    <w:p w:rsidR="00DA3718" w:rsidRPr="00DA3718" w:rsidRDefault="00DA3718" w:rsidP="00BC34FC">
      <w:r w:rsidRPr="00DA3718">
        <w:rPr>
          <w:b/>
          <w:bCs/>
        </w:rPr>
        <w:t>Q: What if my Purchasing Card is declined?</w:t>
      </w:r>
    </w:p>
    <w:p w:rsidR="00DA3718" w:rsidRPr="00DA3718" w:rsidRDefault="00DA3718" w:rsidP="00BC34FC">
      <w:r w:rsidRPr="00DA3718">
        <w:t>A: Contact the Purchasing Card Administrator and explain the situation. They will</w:t>
      </w:r>
      <w:r w:rsidR="00A819E0">
        <w:t xml:space="preserve"> </w:t>
      </w:r>
      <w:r w:rsidRPr="00DA3718">
        <w:t>determine why your card was decline</w:t>
      </w:r>
      <w:r w:rsidR="005605F2">
        <w:t>d and help with a resolution of</w:t>
      </w:r>
      <w:r w:rsidRPr="00DA3718">
        <w:t xml:space="preserve"> the problem.</w:t>
      </w:r>
    </w:p>
    <w:p w:rsidR="00DA3718" w:rsidRDefault="00DA3718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lastRenderedPageBreak/>
        <w:t>Canceling a Card</w:t>
      </w:r>
    </w:p>
    <w:p w:rsidR="00DA3718" w:rsidRPr="00DA3718" w:rsidRDefault="00DA3718" w:rsidP="00BC34FC">
      <w:r w:rsidRPr="00DA3718">
        <w:rPr>
          <w:b/>
          <w:bCs/>
        </w:rPr>
        <w:t>Q: How do I cancel a purchasing card?</w:t>
      </w:r>
    </w:p>
    <w:p w:rsidR="00DA3718" w:rsidRPr="00DA3718" w:rsidRDefault="00DA3718" w:rsidP="00BC34FC">
      <w:r w:rsidRPr="00DA3718">
        <w:t>A: The department administrator shoul</w:t>
      </w:r>
      <w:r w:rsidR="005605F2">
        <w:t xml:space="preserve">d obtain the cards of individuals </w:t>
      </w:r>
      <w:r w:rsidRPr="00DA3718">
        <w:t>who leave UT,</w:t>
      </w:r>
      <w:r w:rsidR="00A819E0">
        <w:t xml:space="preserve"> </w:t>
      </w:r>
      <w:r w:rsidRPr="00DA3718">
        <w:t>change departments, or move to a job where they will no longer require a purchasing</w:t>
      </w:r>
      <w:r w:rsidR="00A819E0">
        <w:t xml:space="preserve"> </w:t>
      </w:r>
      <w:r w:rsidRPr="00DA3718">
        <w:t>card.</w:t>
      </w:r>
      <w:r w:rsidR="005605F2">
        <w:t xml:space="preserve">  </w:t>
      </w:r>
      <w:r w:rsidRPr="00DA3718">
        <w:t>Send an email to the Purchasing Card Administrator requesting the account to</w:t>
      </w:r>
      <w:r w:rsidR="00A819E0">
        <w:t xml:space="preserve"> </w:t>
      </w:r>
      <w:r w:rsidRPr="00DA3718">
        <w:t xml:space="preserve">be closed or before the date of change of employee status. </w:t>
      </w:r>
      <w:r w:rsidR="005605F2">
        <w:t xml:space="preserve">  </w:t>
      </w:r>
      <w:r w:rsidRPr="00DA3718">
        <w:t>Destroy the old card by</w:t>
      </w:r>
      <w:r w:rsidR="00A819E0">
        <w:t xml:space="preserve"> </w:t>
      </w:r>
      <w:r w:rsidRPr="00DA3718">
        <w:t xml:space="preserve">cutting through the account number and </w:t>
      </w:r>
      <w:r w:rsidR="005605F2">
        <w:t>discard</w:t>
      </w:r>
      <w:r w:rsidRPr="00DA3718">
        <w:t>.</w:t>
      </w:r>
    </w:p>
    <w:p w:rsidR="00DA3718" w:rsidRPr="00DA3718" w:rsidRDefault="00DA3718" w:rsidP="00BC34FC">
      <w:pPr>
        <w:rPr>
          <w:b/>
          <w:bCs/>
          <w:u w:val="single"/>
        </w:rPr>
      </w:pPr>
    </w:p>
    <w:p w:rsidR="00DA3718" w:rsidRPr="00DA3718" w:rsidRDefault="00DA3718" w:rsidP="00BC34FC">
      <w:r w:rsidRPr="00DA3718">
        <w:rPr>
          <w:b/>
          <w:bCs/>
          <w:u w:val="single"/>
        </w:rPr>
        <w:t>Supervision of the Card</w:t>
      </w:r>
    </w:p>
    <w:p w:rsidR="00DA3718" w:rsidRPr="00DA3718" w:rsidRDefault="00DA3718" w:rsidP="00BC34FC">
      <w:r w:rsidRPr="00DA3718">
        <w:rPr>
          <w:b/>
          <w:bCs/>
        </w:rPr>
        <w:t>Q: Does the Purchasing Card require someone other than the cardholder to review</w:t>
      </w:r>
      <w:r w:rsidR="009C0F03">
        <w:rPr>
          <w:b/>
          <w:bCs/>
        </w:rPr>
        <w:t xml:space="preserve"> </w:t>
      </w:r>
      <w:r w:rsidRPr="00DA3718">
        <w:rPr>
          <w:b/>
          <w:bCs/>
        </w:rPr>
        <w:t>the transactions to ensure appropriate use of the card?</w:t>
      </w:r>
    </w:p>
    <w:p w:rsidR="009C0F03" w:rsidRDefault="00DA3718" w:rsidP="00BC34FC">
      <w:r w:rsidRPr="00DA3718">
        <w:t>A: Yes, as required in the policy all P-card transactions must be approved by the</w:t>
      </w:r>
      <w:r w:rsidR="00A819E0">
        <w:t xml:space="preserve"> Cardholder’s Business Manager/Supervisor</w:t>
      </w:r>
      <w:r w:rsidRPr="00DA3718">
        <w:t>.</w:t>
      </w:r>
      <w:r w:rsidR="005605F2">
        <w:t xml:space="preserve">  </w:t>
      </w:r>
      <w:r w:rsidRPr="00DA3718">
        <w:t xml:space="preserve"> </w:t>
      </w:r>
      <w:r w:rsidR="00A819E0">
        <w:t xml:space="preserve">The Business Manager/Supervisor </w:t>
      </w:r>
      <w:r w:rsidRPr="00DA3718">
        <w:t xml:space="preserve">must </w:t>
      </w:r>
      <w:r w:rsidR="00A819E0">
        <w:t xml:space="preserve">review the monthly reports and receipts </w:t>
      </w:r>
      <w:r w:rsidR="00AA1A44">
        <w:t>and</w:t>
      </w:r>
      <w:r w:rsidRPr="00DA3718">
        <w:t xml:space="preserve"> will retain the records</w:t>
      </w:r>
      <w:r w:rsidR="00AA1A44">
        <w:t xml:space="preserve"> in th</w:t>
      </w:r>
      <w:r w:rsidR="00A819E0">
        <w:t>eir</w:t>
      </w:r>
      <w:r w:rsidR="00AA1A44">
        <w:t xml:space="preserve"> area</w:t>
      </w:r>
      <w:r w:rsidRPr="00DA3718">
        <w:t xml:space="preserve"> </w:t>
      </w:r>
      <w:r w:rsidR="005605F2">
        <w:t xml:space="preserve">per the records retention policy.  </w:t>
      </w:r>
    </w:p>
    <w:p w:rsidR="005605F2" w:rsidRDefault="005605F2" w:rsidP="00BC34FC">
      <w:pPr>
        <w:rPr>
          <w:b/>
          <w:u w:val="single"/>
        </w:rPr>
      </w:pPr>
    </w:p>
    <w:p w:rsidR="009C0F03" w:rsidRDefault="009C0F03" w:rsidP="00BC34FC">
      <w:pPr>
        <w:rPr>
          <w:b/>
          <w:u w:val="single"/>
        </w:rPr>
      </w:pPr>
      <w:r w:rsidRPr="009C0F03">
        <w:rPr>
          <w:b/>
          <w:u w:val="single"/>
        </w:rPr>
        <w:t xml:space="preserve">Personal Expenses or Restricted Expenses Charge to </w:t>
      </w:r>
      <w:r w:rsidR="005605F2" w:rsidRPr="009C0F03">
        <w:rPr>
          <w:b/>
          <w:u w:val="single"/>
        </w:rPr>
        <w:t>University</w:t>
      </w:r>
      <w:r w:rsidRPr="009C0F03">
        <w:rPr>
          <w:b/>
          <w:u w:val="single"/>
        </w:rPr>
        <w:t xml:space="preserve"> P-Card</w:t>
      </w:r>
    </w:p>
    <w:p w:rsidR="009C0F03" w:rsidRDefault="009C0F03" w:rsidP="00BC34FC">
      <w:pPr>
        <w:rPr>
          <w:b/>
        </w:rPr>
      </w:pPr>
      <w:r>
        <w:rPr>
          <w:b/>
        </w:rPr>
        <w:t>Q: What if I use my P-card for a personal or restricted expense by mistake?</w:t>
      </w:r>
    </w:p>
    <w:p w:rsidR="009C0F03" w:rsidRDefault="009C0F03" w:rsidP="00BC34FC">
      <w:pPr>
        <w:autoSpaceDE w:val="0"/>
        <w:autoSpaceDN w:val="0"/>
        <w:adjustRightInd w:val="0"/>
      </w:pPr>
      <w:r>
        <w:t xml:space="preserve">A: You must reimburse the University for any </w:t>
      </w:r>
      <w:proofErr w:type="gramStart"/>
      <w:r w:rsidR="005605F2">
        <w:t>personal expenses</w:t>
      </w:r>
      <w:proofErr w:type="gramEnd"/>
      <w:r>
        <w:t xml:space="preserve"> or restricted transactions inadve</w:t>
      </w:r>
      <w:r w:rsidR="005605F2">
        <w:t xml:space="preserve">rtently charged to your P-card.  </w:t>
      </w:r>
      <w:r>
        <w:t xml:space="preserve">You will need to deposit a check in University depository. </w:t>
      </w:r>
    </w:p>
    <w:p w:rsidR="009C0F03" w:rsidRDefault="009C0F03" w:rsidP="00BC34FC">
      <w:pPr>
        <w:autoSpaceDE w:val="0"/>
        <w:autoSpaceDN w:val="0"/>
        <w:adjustRightInd w:val="0"/>
        <w:ind w:firstLine="720"/>
      </w:pPr>
      <w:r>
        <w:t>To deposit checks:</w:t>
      </w:r>
    </w:p>
    <w:p w:rsidR="009C0F03" w:rsidRDefault="009C0F03" w:rsidP="00BC34FC">
      <w:pPr>
        <w:autoSpaceDE w:val="0"/>
        <w:autoSpaceDN w:val="0"/>
        <w:adjustRightInd w:val="0"/>
        <w:ind w:firstLine="720"/>
      </w:pPr>
      <w:r>
        <w:t xml:space="preserve"> </w:t>
      </w:r>
      <w:r>
        <w:tab/>
      </w:r>
      <w:r w:rsidRPr="00A513F4">
        <w:t>The description for your deposit should read:</w:t>
      </w:r>
    </w:p>
    <w:p w:rsidR="009C0F03" w:rsidRPr="00A513F4" w:rsidRDefault="009C0F03" w:rsidP="00BC34FC">
      <w:pPr>
        <w:pStyle w:val="ListParagraph"/>
        <w:autoSpaceDE w:val="0"/>
        <w:autoSpaceDN w:val="0"/>
        <w:adjustRightInd w:val="0"/>
        <w:ind w:left="2880"/>
      </w:pPr>
    </w:p>
    <w:p w:rsidR="009C0F03" w:rsidRPr="009C0F03" w:rsidRDefault="009C0F03" w:rsidP="00BC34FC">
      <w:pPr>
        <w:autoSpaceDE w:val="0"/>
        <w:autoSpaceDN w:val="0"/>
        <w:adjustRightInd w:val="0"/>
        <w:ind w:left="720" w:firstLine="720"/>
        <w:rPr>
          <w:b/>
        </w:rPr>
      </w:pPr>
      <w:r w:rsidRPr="009C0F03">
        <w:rPr>
          <w:b/>
        </w:rPr>
        <w:t xml:space="preserve"> PC refund, last name, first name initial (i.e.;  PC refund, Doe J)</w:t>
      </w:r>
    </w:p>
    <w:p w:rsidR="009C0F03" w:rsidRPr="00A513F4" w:rsidRDefault="009C0F03" w:rsidP="00BC34FC">
      <w:pPr>
        <w:autoSpaceDE w:val="0"/>
        <w:autoSpaceDN w:val="0"/>
        <w:adjustRightInd w:val="0"/>
        <w:ind w:left="1440"/>
      </w:pPr>
      <w:r w:rsidRPr="00A513F4">
        <w:t xml:space="preserve">Checks should be deposited with supporting detail for posting in one </w:t>
      </w:r>
      <w:r w:rsidR="00B36D3C" w:rsidRPr="00A513F4">
        <w:t xml:space="preserve">of </w:t>
      </w:r>
      <w:r w:rsidR="00B36D3C">
        <w:t>the</w:t>
      </w:r>
      <w:r w:rsidRPr="00A513F4">
        <w:t xml:space="preserve"> depositories in the following locations: </w:t>
      </w:r>
    </w:p>
    <w:p w:rsidR="009C0F03" w:rsidRDefault="009C0F03" w:rsidP="00BC34FC">
      <w:pPr>
        <w:autoSpaceDE w:val="0"/>
        <w:autoSpaceDN w:val="0"/>
        <w:adjustRightInd w:val="0"/>
      </w:pPr>
      <w:r>
        <w:t xml:space="preserve">                                         </w:t>
      </w:r>
      <w:r>
        <w:tab/>
        <w:t xml:space="preserve">Main Campus- Cashier’s Office – 1790 Rocket Hall </w:t>
      </w:r>
    </w:p>
    <w:p w:rsidR="009C0F03" w:rsidRDefault="009C0F03" w:rsidP="00BC34FC">
      <w:pPr>
        <w:autoSpaceDE w:val="0"/>
        <w:autoSpaceDN w:val="0"/>
        <w:adjustRightInd w:val="0"/>
        <w:ind w:left="1440" w:firstLine="720"/>
      </w:pPr>
      <w:r>
        <w:t>HSC – Mulford Library 1</w:t>
      </w:r>
      <w:r w:rsidRPr="00FB6C13">
        <w:rPr>
          <w:vertAlign w:val="superscript"/>
        </w:rPr>
        <w:t>st</w:t>
      </w:r>
      <w:r>
        <w:t xml:space="preserve"> floor</w:t>
      </w:r>
    </w:p>
    <w:p w:rsidR="009C0F03" w:rsidRDefault="009C0F03" w:rsidP="00BC34FC">
      <w:pPr>
        <w:autoSpaceDE w:val="0"/>
        <w:autoSpaceDN w:val="0"/>
        <w:adjustRightInd w:val="0"/>
        <w:ind w:left="1440" w:firstLine="720"/>
      </w:pPr>
      <w:r>
        <w:t xml:space="preserve">Checks can be sent through inter-office mail to MS 331 Cashier’s Office </w:t>
      </w:r>
    </w:p>
    <w:p w:rsidR="009C0F03" w:rsidRPr="009C0F03" w:rsidRDefault="009C0F03" w:rsidP="009C0F03">
      <w:pPr>
        <w:autoSpaceDE w:val="0"/>
        <w:autoSpaceDN w:val="0"/>
        <w:adjustRightInd w:val="0"/>
        <w:spacing w:line="240" w:lineRule="exact"/>
      </w:pPr>
      <w:r>
        <w:tab/>
      </w:r>
      <w:r>
        <w:tab/>
      </w:r>
      <w:r>
        <w:tab/>
      </w:r>
    </w:p>
    <w:p w:rsidR="009C0F03" w:rsidRPr="009C0F03" w:rsidRDefault="009C0F03"/>
    <w:sectPr w:rsidR="009C0F03" w:rsidRPr="009C0F03" w:rsidSect="00BC34FC">
      <w:footerReference w:type="default" r:id="rId10"/>
      <w:pgSz w:w="12240" w:h="15840" w:code="1"/>
      <w:pgMar w:top="1350" w:right="1247" w:bottom="810" w:left="157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78" w:rsidRDefault="00541A78" w:rsidP="00AC592E">
      <w:pPr>
        <w:spacing w:after="0" w:line="240" w:lineRule="auto"/>
      </w:pPr>
      <w:r>
        <w:separator/>
      </w:r>
    </w:p>
  </w:endnote>
  <w:endnote w:type="continuationSeparator" w:id="0">
    <w:p w:rsidR="00541A78" w:rsidRDefault="00541A78" w:rsidP="00A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78" w:rsidRDefault="00541A78">
    <w:pPr>
      <w:pStyle w:val="Footer"/>
    </w:pPr>
    <w:r>
      <w:tab/>
    </w:r>
    <w:r>
      <w:tab/>
      <w:t>Revised December 2011</w:t>
    </w:r>
  </w:p>
  <w:p w:rsidR="00541A78" w:rsidRDefault="00541A78" w:rsidP="00AC59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78" w:rsidRDefault="00541A78" w:rsidP="00AC592E">
      <w:pPr>
        <w:spacing w:after="0" w:line="240" w:lineRule="auto"/>
      </w:pPr>
      <w:r>
        <w:separator/>
      </w:r>
    </w:p>
  </w:footnote>
  <w:footnote w:type="continuationSeparator" w:id="0">
    <w:p w:rsidR="00541A78" w:rsidRDefault="00541A78" w:rsidP="00AC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636"/>
    <w:multiLevelType w:val="hybridMultilevel"/>
    <w:tmpl w:val="48B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8"/>
    <w:rsid w:val="001F1473"/>
    <w:rsid w:val="00541A78"/>
    <w:rsid w:val="005605F2"/>
    <w:rsid w:val="006334D4"/>
    <w:rsid w:val="00941536"/>
    <w:rsid w:val="009C0F03"/>
    <w:rsid w:val="00A819E0"/>
    <w:rsid w:val="00AA1A44"/>
    <w:rsid w:val="00AC5732"/>
    <w:rsid w:val="00AC592E"/>
    <w:rsid w:val="00B30442"/>
    <w:rsid w:val="00B36D3C"/>
    <w:rsid w:val="00B64327"/>
    <w:rsid w:val="00BC34FC"/>
    <w:rsid w:val="00BD76B1"/>
    <w:rsid w:val="00DA3718"/>
    <w:rsid w:val="00E7141D"/>
    <w:rsid w:val="00E830B4"/>
    <w:rsid w:val="00F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F03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2E"/>
  </w:style>
  <w:style w:type="paragraph" w:styleId="Footer">
    <w:name w:val="footer"/>
    <w:basedOn w:val="Normal"/>
    <w:link w:val="FooterChar"/>
    <w:uiPriority w:val="99"/>
    <w:unhideWhenUsed/>
    <w:rsid w:val="00A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2E"/>
  </w:style>
  <w:style w:type="paragraph" w:styleId="BalloonText">
    <w:name w:val="Balloon Text"/>
    <w:basedOn w:val="Normal"/>
    <w:link w:val="BalloonTextChar"/>
    <w:uiPriority w:val="99"/>
    <w:semiHidden/>
    <w:unhideWhenUsed/>
    <w:rsid w:val="00AC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F03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2E"/>
  </w:style>
  <w:style w:type="paragraph" w:styleId="Footer">
    <w:name w:val="footer"/>
    <w:basedOn w:val="Normal"/>
    <w:link w:val="FooterChar"/>
    <w:uiPriority w:val="99"/>
    <w:unhideWhenUsed/>
    <w:rsid w:val="00A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2E"/>
  </w:style>
  <w:style w:type="paragraph" w:styleId="BalloonText">
    <w:name w:val="Balloon Text"/>
    <w:basedOn w:val="Normal"/>
    <w:link w:val="BalloonTextChar"/>
    <w:uiPriority w:val="99"/>
    <w:semiHidden/>
    <w:unhideWhenUsed/>
    <w:rsid w:val="00AC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offices/controller/accounts_payab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admin.utoledo.edu/accounts_pay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mrichbe</dc:creator>
  <cp:keywords/>
  <dc:description/>
  <cp:lastModifiedBy>Kirkbride-Klem, Susan</cp:lastModifiedBy>
  <cp:revision>3</cp:revision>
  <cp:lastPrinted>2011-12-09T15:27:00Z</cp:lastPrinted>
  <dcterms:created xsi:type="dcterms:W3CDTF">2012-03-09T15:03:00Z</dcterms:created>
  <dcterms:modified xsi:type="dcterms:W3CDTF">2012-03-09T15:04:00Z</dcterms:modified>
</cp:coreProperties>
</file>