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Borders>
          <w:insideV w:val="single" w:sz="4" w:space="0" w:color="auto"/>
        </w:tblBorders>
        <w:shd w:val="clear" w:color="auto" w:fill="FFFFFF"/>
        <w:tblLayout w:type="fixed"/>
        <w:tblLook w:val="0000" w:firstRow="0" w:lastRow="0" w:firstColumn="0" w:lastColumn="0" w:noHBand="0" w:noVBand="0"/>
      </w:tblPr>
      <w:tblGrid>
        <w:gridCol w:w="8190"/>
        <w:gridCol w:w="2322"/>
        <w:gridCol w:w="18"/>
      </w:tblGrid>
      <w:tr w:rsidR="00CC48F8" w:rsidRPr="007F1351" w14:paraId="031D5745" w14:textId="77777777" w:rsidTr="008721CF">
        <w:trPr>
          <w:cantSplit/>
        </w:trPr>
        <w:tc>
          <w:tcPr>
            <w:tcW w:w="10530" w:type="dxa"/>
            <w:gridSpan w:val="3"/>
            <w:shd w:val="clear" w:color="auto" w:fill="FFFFFF"/>
          </w:tcPr>
          <w:p w14:paraId="706BB517" w14:textId="77777777" w:rsidR="003A64E7" w:rsidRPr="007F1351" w:rsidRDefault="003A64E7" w:rsidP="003A64E7">
            <w:pPr>
              <w:pStyle w:val="BodyText"/>
              <w:jc w:val="center"/>
              <w:rPr>
                <w:rFonts w:ascii="Times New Roman" w:hAnsi="Times New Roman"/>
                <w:b/>
                <w:sz w:val="24"/>
                <w:szCs w:val="24"/>
              </w:rPr>
            </w:pPr>
            <w:r w:rsidRPr="007F1351">
              <w:rPr>
                <w:rFonts w:ascii="Times New Roman" w:hAnsi="Times New Roman"/>
                <w:b/>
                <w:sz w:val="24"/>
                <w:szCs w:val="24"/>
              </w:rPr>
              <w:t>Minutes</w:t>
            </w:r>
          </w:p>
          <w:p w14:paraId="6F0F1B21" w14:textId="77777777" w:rsidR="003A64E7" w:rsidRPr="007F1351" w:rsidRDefault="003A64E7" w:rsidP="003A64E7">
            <w:pPr>
              <w:pStyle w:val="BodyText"/>
              <w:jc w:val="center"/>
              <w:rPr>
                <w:rFonts w:ascii="Times New Roman" w:hAnsi="Times New Roman"/>
                <w:b/>
                <w:sz w:val="24"/>
                <w:szCs w:val="24"/>
              </w:rPr>
            </w:pPr>
          </w:p>
          <w:p w14:paraId="3190B0DC" w14:textId="77777777" w:rsidR="003A64E7" w:rsidRPr="007F1351" w:rsidRDefault="003A64E7" w:rsidP="003A64E7">
            <w:pPr>
              <w:jc w:val="center"/>
              <w:rPr>
                <w:b/>
                <w:bCs/>
                <w:szCs w:val="24"/>
              </w:rPr>
            </w:pPr>
            <w:r w:rsidRPr="007F1351">
              <w:rPr>
                <w:b/>
                <w:bCs/>
                <w:szCs w:val="24"/>
              </w:rPr>
              <w:t>The University of Toledo</w:t>
            </w:r>
          </w:p>
          <w:p w14:paraId="16DDA2BE" w14:textId="6B2E83A5" w:rsidR="003A64E7" w:rsidRPr="007F1351" w:rsidRDefault="009E4C56" w:rsidP="00EC51D8">
            <w:pPr>
              <w:jc w:val="center"/>
              <w:rPr>
                <w:b/>
                <w:szCs w:val="24"/>
              </w:rPr>
            </w:pPr>
            <w:r w:rsidRPr="007F1351">
              <w:rPr>
                <w:b/>
                <w:szCs w:val="24"/>
              </w:rPr>
              <w:t>90</w:t>
            </w:r>
            <w:r w:rsidR="00820E60" w:rsidRPr="007F1351">
              <w:rPr>
                <w:b/>
                <w:szCs w:val="24"/>
                <w:vertAlign w:val="superscript"/>
              </w:rPr>
              <w:t>th</w:t>
            </w:r>
            <w:r w:rsidR="0004786B" w:rsidRPr="007F1351">
              <w:rPr>
                <w:b/>
                <w:szCs w:val="24"/>
              </w:rPr>
              <w:t xml:space="preserve"> </w:t>
            </w:r>
            <w:r w:rsidR="003A64E7" w:rsidRPr="007F1351">
              <w:rPr>
                <w:b/>
                <w:szCs w:val="24"/>
              </w:rPr>
              <w:t>Meeting of the Board of Trustees</w:t>
            </w:r>
          </w:p>
          <w:p w14:paraId="4FB91D0D" w14:textId="4CBE68B1" w:rsidR="003A64E7" w:rsidRPr="007F1351" w:rsidRDefault="00760C01" w:rsidP="003A64E7">
            <w:pPr>
              <w:pStyle w:val="Heading1"/>
              <w:rPr>
                <w:szCs w:val="24"/>
              </w:rPr>
            </w:pPr>
            <w:r w:rsidRPr="007F1351">
              <w:rPr>
                <w:szCs w:val="24"/>
              </w:rPr>
              <w:t xml:space="preserve">Monday, </w:t>
            </w:r>
            <w:r w:rsidR="009E4C56" w:rsidRPr="007F1351">
              <w:rPr>
                <w:szCs w:val="24"/>
              </w:rPr>
              <w:t>April 18</w:t>
            </w:r>
            <w:r w:rsidR="008325DA" w:rsidRPr="007F1351">
              <w:rPr>
                <w:szCs w:val="24"/>
              </w:rPr>
              <w:t>,</w:t>
            </w:r>
            <w:r w:rsidR="00E64355" w:rsidRPr="007F1351">
              <w:rPr>
                <w:szCs w:val="24"/>
              </w:rPr>
              <w:t xml:space="preserve"> </w:t>
            </w:r>
            <w:r w:rsidR="008325DA" w:rsidRPr="007F1351">
              <w:rPr>
                <w:szCs w:val="24"/>
              </w:rPr>
              <w:t>2016</w:t>
            </w:r>
          </w:p>
          <w:p w14:paraId="0B9C6740" w14:textId="77777777" w:rsidR="003A64E7" w:rsidRPr="007F1351" w:rsidRDefault="007C01D5" w:rsidP="003A64E7">
            <w:pPr>
              <w:jc w:val="center"/>
              <w:rPr>
                <w:b/>
                <w:bCs/>
                <w:szCs w:val="24"/>
              </w:rPr>
            </w:pPr>
            <w:r w:rsidRPr="007F1351">
              <w:rPr>
                <w:b/>
                <w:bCs/>
                <w:szCs w:val="24"/>
              </w:rPr>
              <w:t>Driscoll Alumni Center, Schmakel Room</w:t>
            </w:r>
          </w:p>
          <w:p w14:paraId="0A31A878" w14:textId="6A991BDA" w:rsidR="0026268F" w:rsidRPr="007F1351" w:rsidRDefault="008325DA" w:rsidP="003A64E7">
            <w:pPr>
              <w:jc w:val="center"/>
              <w:rPr>
                <w:b/>
                <w:szCs w:val="24"/>
              </w:rPr>
            </w:pPr>
            <w:r w:rsidRPr="007F1351">
              <w:rPr>
                <w:b/>
                <w:bCs/>
                <w:szCs w:val="24"/>
              </w:rPr>
              <w:t>1</w:t>
            </w:r>
            <w:r w:rsidR="009E4C56" w:rsidRPr="007F1351">
              <w:rPr>
                <w:b/>
                <w:bCs/>
                <w:szCs w:val="24"/>
              </w:rPr>
              <w:t>:3</w:t>
            </w:r>
            <w:r w:rsidR="0026268F" w:rsidRPr="007F1351">
              <w:rPr>
                <w:b/>
                <w:bCs/>
                <w:szCs w:val="24"/>
              </w:rPr>
              <w:t>0 p.m.</w:t>
            </w:r>
          </w:p>
          <w:p w14:paraId="2E18A922" w14:textId="77777777" w:rsidR="00CC48F8" w:rsidRPr="007F1351" w:rsidRDefault="00CC48F8" w:rsidP="009A2087">
            <w:pPr>
              <w:pStyle w:val="BodyText"/>
              <w:widowControl w:val="0"/>
              <w:jc w:val="center"/>
              <w:rPr>
                <w:rFonts w:ascii="Times New Roman" w:hAnsi="Times New Roman"/>
                <w:b/>
                <w:sz w:val="24"/>
                <w:szCs w:val="24"/>
              </w:rPr>
            </w:pPr>
          </w:p>
        </w:tc>
      </w:tr>
      <w:tr w:rsidR="001D3654" w:rsidRPr="007F1351" w14:paraId="06B2E8C9" w14:textId="77777777" w:rsidTr="008721CF">
        <w:tc>
          <w:tcPr>
            <w:tcW w:w="8190" w:type="dxa"/>
            <w:tcBorders>
              <w:bottom w:val="nil"/>
            </w:tcBorders>
            <w:shd w:val="clear" w:color="auto" w:fill="FFFFFF"/>
          </w:tcPr>
          <w:p w14:paraId="17A9A459" w14:textId="2E9C4AC0" w:rsidR="001D3654" w:rsidRPr="007F1351" w:rsidRDefault="00031A57" w:rsidP="006244BB">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The </w:t>
            </w:r>
            <w:r w:rsidR="009E4C56" w:rsidRPr="007F1351">
              <w:rPr>
                <w:rFonts w:ascii="Times New Roman" w:hAnsi="Times New Roman"/>
                <w:snapToGrid/>
                <w:sz w:val="23"/>
                <w:szCs w:val="23"/>
              </w:rPr>
              <w:t>ninetieth</w:t>
            </w:r>
            <w:r w:rsidR="00372412" w:rsidRPr="007F1351">
              <w:rPr>
                <w:rFonts w:ascii="Times New Roman" w:hAnsi="Times New Roman"/>
                <w:snapToGrid/>
                <w:sz w:val="23"/>
                <w:szCs w:val="23"/>
              </w:rPr>
              <w:t xml:space="preserve"> </w:t>
            </w:r>
            <w:r w:rsidR="00B43DE9" w:rsidRPr="007F1351">
              <w:rPr>
                <w:rFonts w:ascii="Times New Roman" w:hAnsi="Times New Roman"/>
                <w:snapToGrid/>
                <w:sz w:val="23"/>
                <w:szCs w:val="23"/>
              </w:rPr>
              <w:t>meet</w:t>
            </w:r>
            <w:r w:rsidR="001D3654" w:rsidRPr="007F1351">
              <w:rPr>
                <w:rFonts w:ascii="Times New Roman" w:hAnsi="Times New Roman"/>
                <w:snapToGrid/>
                <w:sz w:val="23"/>
                <w:szCs w:val="23"/>
              </w:rPr>
              <w:t>ing of The University of Toledo Board of Trustees</w:t>
            </w:r>
            <w:r w:rsidR="003A64E7" w:rsidRPr="007F1351">
              <w:rPr>
                <w:rFonts w:ascii="Times New Roman" w:hAnsi="Times New Roman"/>
                <w:snapToGrid/>
                <w:sz w:val="23"/>
                <w:szCs w:val="23"/>
              </w:rPr>
              <w:t xml:space="preserve"> </w:t>
            </w:r>
            <w:r w:rsidR="001D3654" w:rsidRPr="007F1351">
              <w:rPr>
                <w:rFonts w:ascii="Times New Roman" w:hAnsi="Times New Roman"/>
                <w:snapToGrid/>
                <w:sz w:val="23"/>
                <w:szCs w:val="23"/>
              </w:rPr>
              <w:t xml:space="preserve">was held on Monday, </w:t>
            </w:r>
            <w:r w:rsidR="009E4C56" w:rsidRPr="007F1351">
              <w:rPr>
                <w:rFonts w:ascii="Times New Roman" w:hAnsi="Times New Roman"/>
                <w:snapToGrid/>
                <w:sz w:val="23"/>
                <w:szCs w:val="23"/>
              </w:rPr>
              <w:t>April 18</w:t>
            </w:r>
            <w:r w:rsidR="008325DA" w:rsidRPr="007F1351">
              <w:rPr>
                <w:rFonts w:ascii="Times New Roman" w:hAnsi="Times New Roman"/>
                <w:snapToGrid/>
                <w:sz w:val="23"/>
                <w:szCs w:val="23"/>
              </w:rPr>
              <w:t>, 2016</w:t>
            </w:r>
            <w:r w:rsidR="00235B72" w:rsidRPr="007F1351">
              <w:rPr>
                <w:rFonts w:ascii="Times New Roman" w:hAnsi="Times New Roman"/>
                <w:snapToGrid/>
                <w:sz w:val="23"/>
                <w:szCs w:val="23"/>
              </w:rPr>
              <w:t>,</w:t>
            </w:r>
            <w:r w:rsidR="007C01D5" w:rsidRPr="007F1351">
              <w:rPr>
                <w:rFonts w:ascii="Times New Roman" w:hAnsi="Times New Roman"/>
                <w:snapToGrid/>
                <w:sz w:val="23"/>
                <w:szCs w:val="23"/>
              </w:rPr>
              <w:t xml:space="preserve"> </w:t>
            </w:r>
            <w:r w:rsidR="00CA36F0" w:rsidRPr="007F1351">
              <w:rPr>
                <w:rFonts w:ascii="Times New Roman" w:hAnsi="Times New Roman"/>
                <w:snapToGrid/>
                <w:sz w:val="23"/>
                <w:szCs w:val="23"/>
              </w:rPr>
              <w:t xml:space="preserve">at the </w:t>
            </w:r>
            <w:r w:rsidR="007C01D5" w:rsidRPr="007F1351">
              <w:rPr>
                <w:rFonts w:ascii="Times New Roman" w:hAnsi="Times New Roman"/>
                <w:snapToGrid/>
                <w:sz w:val="23"/>
                <w:szCs w:val="23"/>
              </w:rPr>
              <w:t>Driscoll Alumni Center in the Schmakel conference room</w:t>
            </w:r>
            <w:r w:rsidR="001D3654" w:rsidRPr="007F1351">
              <w:rPr>
                <w:rFonts w:ascii="Times New Roman" w:hAnsi="Times New Roman"/>
                <w:snapToGrid/>
                <w:sz w:val="23"/>
                <w:szCs w:val="23"/>
              </w:rPr>
              <w:t>.  Chair</w:t>
            </w:r>
            <w:r w:rsidR="00093966" w:rsidRPr="007F1351">
              <w:rPr>
                <w:rFonts w:ascii="Times New Roman" w:hAnsi="Times New Roman"/>
                <w:snapToGrid/>
                <w:sz w:val="23"/>
                <w:szCs w:val="23"/>
              </w:rPr>
              <w:t xml:space="preserve"> </w:t>
            </w:r>
            <w:r w:rsidR="00F924D4" w:rsidRPr="007F1351">
              <w:rPr>
                <w:rFonts w:ascii="Times New Roman" w:hAnsi="Times New Roman"/>
                <w:snapToGrid/>
                <w:sz w:val="23"/>
                <w:szCs w:val="23"/>
              </w:rPr>
              <w:t>Sharon Speyer</w:t>
            </w:r>
            <w:r w:rsidR="00471AA2" w:rsidRPr="007F1351">
              <w:rPr>
                <w:rFonts w:ascii="Times New Roman" w:hAnsi="Times New Roman"/>
                <w:snapToGrid/>
                <w:sz w:val="23"/>
                <w:szCs w:val="23"/>
              </w:rPr>
              <w:t xml:space="preserve"> called the meeting to </w:t>
            </w:r>
            <w:r w:rsidR="001D3654" w:rsidRPr="007F1351">
              <w:rPr>
                <w:rFonts w:ascii="Times New Roman" w:hAnsi="Times New Roman"/>
                <w:snapToGrid/>
                <w:sz w:val="23"/>
                <w:szCs w:val="23"/>
              </w:rPr>
              <w:t xml:space="preserve">order </w:t>
            </w:r>
            <w:r w:rsidR="008325DA" w:rsidRPr="007F1351">
              <w:rPr>
                <w:rFonts w:ascii="Times New Roman" w:hAnsi="Times New Roman"/>
                <w:snapToGrid/>
                <w:sz w:val="23"/>
                <w:szCs w:val="23"/>
              </w:rPr>
              <w:t>at 1</w:t>
            </w:r>
            <w:r w:rsidR="0026268F" w:rsidRPr="007F1351">
              <w:rPr>
                <w:rFonts w:ascii="Times New Roman" w:hAnsi="Times New Roman"/>
                <w:snapToGrid/>
                <w:sz w:val="23"/>
                <w:szCs w:val="23"/>
              </w:rPr>
              <w:t>:</w:t>
            </w:r>
            <w:r w:rsidR="009E4C56" w:rsidRPr="007F1351">
              <w:rPr>
                <w:rFonts w:ascii="Times New Roman" w:hAnsi="Times New Roman"/>
                <w:snapToGrid/>
                <w:sz w:val="23"/>
                <w:szCs w:val="23"/>
              </w:rPr>
              <w:t>3</w:t>
            </w:r>
            <w:r w:rsidR="00A46582" w:rsidRPr="007F1351">
              <w:rPr>
                <w:rFonts w:ascii="Times New Roman" w:hAnsi="Times New Roman"/>
                <w:snapToGrid/>
                <w:sz w:val="23"/>
                <w:szCs w:val="23"/>
              </w:rPr>
              <w:t>0</w:t>
            </w:r>
            <w:r w:rsidR="0026268F" w:rsidRPr="007F1351">
              <w:rPr>
                <w:rFonts w:ascii="Times New Roman" w:hAnsi="Times New Roman"/>
                <w:snapToGrid/>
                <w:sz w:val="23"/>
                <w:szCs w:val="23"/>
              </w:rPr>
              <w:t xml:space="preserve"> p</w:t>
            </w:r>
            <w:r w:rsidR="001D3654" w:rsidRPr="007F1351">
              <w:rPr>
                <w:rFonts w:ascii="Times New Roman" w:hAnsi="Times New Roman"/>
                <w:snapToGrid/>
                <w:sz w:val="23"/>
                <w:szCs w:val="23"/>
              </w:rPr>
              <w:t xml:space="preserve">.m.  </w:t>
            </w:r>
            <w:r w:rsidR="00C51CBD" w:rsidRPr="007F1351">
              <w:rPr>
                <w:rFonts w:ascii="Times New Roman" w:hAnsi="Times New Roman"/>
                <w:snapToGrid/>
                <w:sz w:val="23"/>
                <w:szCs w:val="23"/>
              </w:rPr>
              <w:t xml:space="preserve">Ms. </w:t>
            </w:r>
            <w:r w:rsidR="00937649" w:rsidRPr="007F1351">
              <w:rPr>
                <w:rFonts w:ascii="Times New Roman" w:hAnsi="Times New Roman"/>
                <w:snapToGrid/>
                <w:sz w:val="23"/>
                <w:szCs w:val="23"/>
              </w:rPr>
              <w:t xml:space="preserve">Joan Stasa </w:t>
            </w:r>
            <w:r w:rsidR="001D3654" w:rsidRPr="007F1351">
              <w:rPr>
                <w:rFonts w:ascii="Times New Roman" w:hAnsi="Times New Roman"/>
                <w:snapToGrid/>
                <w:sz w:val="23"/>
                <w:szCs w:val="23"/>
              </w:rPr>
              <w:t xml:space="preserve">recorded the minutes.  </w:t>
            </w:r>
          </w:p>
          <w:p w14:paraId="6212993D" w14:textId="77777777" w:rsidR="001D3654" w:rsidRPr="007F1351" w:rsidRDefault="001D3654" w:rsidP="006244BB">
            <w:pPr>
              <w:pStyle w:val="EndnoteText"/>
              <w:widowControl/>
              <w:rPr>
                <w:rFonts w:ascii="Times New Roman" w:hAnsi="Times New Roman"/>
                <w:snapToGrid/>
                <w:sz w:val="23"/>
                <w:szCs w:val="23"/>
              </w:rPr>
            </w:pPr>
          </w:p>
        </w:tc>
        <w:tc>
          <w:tcPr>
            <w:tcW w:w="2340" w:type="dxa"/>
            <w:gridSpan w:val="2"/>
            <w:tcBorders>
              <w:bottom w:val="nil"/>
            </w:tcBorders>
            <w:shd w:val="clear" w:color="auto" w:fill="FFFFFF"/>
          </w:tcPr>
          <w:p w14:paraId="7E8D9EC2" w14:textId="77777777" w:rsidR="001D3654" w:rsidRPr="007F1351" w:rsidRDefault="001D3654" w:rsidP="001D3654">
            <w:pPr>
              <w:rPr>
                <w:b/>
                <w:sz w:val="23"/>
                <w:szCs w:val="23"/>
              </w:rPr>
            </w:pPr>
            <w:r w:rsidRPr="007F1351">
              <w:rPr>
                <w:b/>
                <w:sz w:val="23"/>
                <w:szCs w:val="23"/>
              </w:rPr>
              <w:t>CALL TO ORDER</w:t>
            </w:r>
          </w:p>
          <w:p w14:paraId="1A10845F" w14:textId="77777777" w:rsidR="001D3654" w:rsidRPr="007F1351" w:rsidRDefault="001D3654" w:rsidP="006244BB">
            <w:pPr>
              <w:rPr>
                <w:b/>
                <w:sz w:val="23"/>
                <w:szCs w:val="23"/>
              </w:rPr>
            </w:pPr>
          </w:p>
        </w:tc>
      </w:tr>
      <w:tr w:rsidR="001D3654" w:rsidRPr="007F1351" w14:paraId="7C07B9E3" w14:textId="77777777" w:rsidTr="008721CF">
        <w:trPr>
          <w:gridAfter w:val="1"/>
          <w:wAfter w:w="18" w:type="dxa"/>
        </w:trPr>
        <w:tc>
          <w:tcPr>
            <w:tcW w:w="8190" w:type="dxa"/>
            <w:shd w:val="clear" w:color="auto" w:fill="FFFFFF"/>
          </w:tcPr>
          <w:p w14:paraId="18992A4F" w14:textId="2FDE30A6" w:rsidR="001D3654" w:rsidRPr="007F1351" w:rsidRDefault="001D3654"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The following Board </w:t>
            </w:r>
            <w:r w:rsidR="00025AAB" w:rsidRPr="007F1351">
              <w:rPr>
                <w:rFonts w:ascii="Times New Roman" w:hAnsi="Times New Roman"/>
                <w:snapToGrid/>
                <w:sz w:val="23"/>
                <w:szCs w:val="23"/>
              </w:rPr>
              <w:t>of Trustee</w:t>
            </w:r>
            <w:r w:rsidR="00A158AF" w:rsidRPr="007F1351">
              <w:rPr>
                <w:rFonts w:ascii="Times New Roman" w:hAnsi="Times New Roman"/>
                <w:snapToGrid/>
                <w:sz w:val="23"/>
                <w:szCs w:val="23"/>
              </w:rPr>
              <w:t>s</w:t>
            </w:r>
            <w:r w:rsidR="00025AAB" w:rsidRPr="007F1351">
              <w:rPr>
                <w:rFonts w:ascii="Times New Roman" w:hAnsi="Times New Roman"/>
                <w:snapToGrid/>
                <w:sz w:val="23"/>
                <w:szCs w:val="23"/>
              </w:rPr>
              <w:t xml:space="preserve"> </w:t>
            </w:r>
            <w:r w:rsidRPr="007F1351">
              <w:rPr>
                <w:rFonts w:ascii="Times New Roman" w:hAnsi="Times New Roman"/>
                <w:snapToGrid/>
                <w:sz w:val="23"/>
                <w:szCs w:val="23"/>
              </w:rPr>
              <w:t>members were in attendance:</w:t>
            </w:r>
          </w:p>
          <w:p w14:paraId="46F8D085" w14:textId="77777777" w:rsidR="00C3711C" w:rsidRPr="007F1351" w:rsidRDefault="00C3711C" w:rsidP="00C3711C">
            <w:pPr>
              <w:pStyle w:val="EndnoteText"/>
              <w:widowControl/>
              <w:ind w:right="-126"/>
              <w:rPr>
                <w:rFonts w:ascii="Times New Roman" w:hAnsi="Times New Roman"/>
                <w:snapToGrid/>
                <w:sz w:val="23"/>
                <w:szCs w:val="23"/>
              </w:rPr>
            </w:pPr>
            <w:r w:rsidRPr="007F1351">
              <w:rPr>
                <w:rFonts w:ascii="Times New Roman" w:hAnsi="Times New Roman"/>
                <w:snapToGrid/>
                <w:sz w:val="23"/>
                <w:szCs w:val="23"/>
              </w:rPr>
              <w:t>Daniel D. Arendt, Student Trustee</w:t>
            </w:r>
          </w:p>
          <w:p w14:paraId="52646485" w14:textId="77777777" w:rsidR="00C9613B" w:rsidRPr="007F1351" w:rsidRDefault="00C9613B" w:rsidP="004D2B31">
            <w:pPr>
              <w:pStyle w:val="EndnoteText"/>
              <w:widowControl/>
              <w:rPr>
                <w:rFonts w:ascii="Times New Roman" w:hAnsi="Times New Roman"/>
                <w:snapToGrid/>
                <w:sz w:val="23"/>
                <w:szCs w:val="23"/>
              </w:rPr>
            </w:pPr>
            <w:r w:rsidRPr="007F1351">
              <w:rPr>
                <w:rFonts w:ascii="Times New Roman" w:hAnsi="Times New Roman"/>
                <w:snapToGrid/>
                <w:sz w:val="23"/>
                <w:szCs w:val="23"/>
              </w:rPr>
              <w:t>Steven M. Cavanaugh</w:t>
            </w:r>
          </w:p>
          <w:p w14:paraId="707112DD" w14:textId="77777777" w:rsidR="00C9613B" w:rsidRPr="007F1351" w:rsidRDefault="00C9613B" w:rsidP="004D2B31">
            <w:pPr>
              <w:pStyle w:val="EndnoteText"/>
              <w:widowControl/>
              <w:rPr>
                <w:rFonts w:ascii="Times New Roman" w:hAnsi="Times New Roman"/>
                <w:snapToGrid/>
                <w:sz w:val="23"/>
                <w:szCs w:val="23"/>
              </w:rPr>
            </w:pPr>
            <w:r w:rsidRPr="007F1351">
              <w:rPr>
                <w:rFonts w:ascii="Times New Roman" w:hAnsi="Times New Roman"/>
                <w:snapToGrid/>
                <w:sz w:val="23"/>
                <w:szCs w:val="23"/>
              </w:rPr>
              <w:t>Jeffrey C. Cole</w:t>
            </w:r>
          </w:p>
          <w:p w14:paraId="278B3497" w14:textId="77777777" w:rsidR="006D0BB3" w:rsidRPr="007F1351" w:rsidRDefault="006D0BB3" w:rsidP="006D0BB3">
            <w:pPr>
              <w:pStyle w:val="EndnoteText"/>
              <w:widowControl/>
              <w:rPr>
                <w:rFonts w:ascii="Times New Roman" w:hAnsi="Times New Roman"/>
                <w:snapToGrid/>
                <w:sz w:val="23"/>
                <w:szCs w:val="23"/>
              </w:rPr>
            </w:pPr>
            <w:r w:rsidRPr="007F1351">
              <w:rPr>
                <w:rFonts w:ascii="Times New Roman" w:hAnsi="Times New Roman"/>
                <w:snapToGrid/>
                <w:sz w:val="23"/>
                <w:szCs w:val="23"/>
              </w:rPr>
              <w:t>Anna L. Crisp, Student Trustee</w:t>
            </w:r>
          </w:p>
          <w:p w14:paraId="25F9A1F2" w14:textId="74C68C5D" w:rsidR="008325DA" w:rsidRPr="007F1351" w:rsidRDefault="008325DA" w:rsidP="006D0BB3">
            <w:pPr>
              <w:pStyle w:val="EndnoteText"/>
              <w:widowControl/>
              <w:rPr>
                <w:rFonts w:ascii="Times New Roman" w:hAnsi="Times New Roman"/>
                <w:snapToGrid/>
                <w:sz w:val="23"/>
                <w:szCs w:val="23"/>
              </w:rPr>
            </w:pPr>
            <w:r w:rsidRPr="007F1351">
              <w:rPr>
                <w:rFonts w:ascii="Times New Roman" w:hAnsi="Times New Roman"/>
                <w:snapToGrid/>
                <w:sz w:val="23"/>
                <w:szCs w:val="23"/>
              </w:rPr>
              <w:t>S. Amjad Hussain</w:t>
            </w:r>
          </w:p>
          <w:p w14:paraId="3CEC718E" w14:textId="55CD2B34" w:rsidR="009E4C56" w:rsidRPr="007F1351" w:rsidRDefault="009E4C56" w:rsidP="006D0BB3">
            <w:pPr>
              <w:pStyle w:val="EndnoteText"/>
              <w:widowControl/>
              <w:rPr>
                <w:rFonts w:ascii="Times New Roman" w:hAnsi="Times New Roman"/>
                <w:snapToGrid/>
                <w:sz w:val="23"/>
                <w:szCs w:val="23"/>
              </w:rPr>
            </w:pPr>
            <w:r w:rsidRPr="007F1351">
              <w:rPr>
                <w:rFonts w:ascii="Times New Roman" w:hAnsi="Times New Roman"/>
                <w:snapToGrid/>
                <w:sz w:val="23"/>
                <w:szCs w:val="23"/>
              </w:rPr>
              <w:t>Will Lucas</w:t>
            </w:r>
          </w:p>
          <w:p w14:paraId="0029E5FE" w14:textId="77777777" w:rsidR="00820E60" w:rsidRPr="007F1351" w:rsidRDefault="00820E60" w:rsidP="004D2B31">
            <w:pPr>
              <w:pStyle w:val="EndnoteText"/>
              <w:widowControl/>
              <w:rPr>
                <w:rFonts w:ascii="Times New Roman" w:hAnsi="Times New Roman"/>
                <w:snapToGrid/>
                <w:sz w:val="23"/>
                <w:szCs w:val="23"/>
              </w:rPr>
            </w:pPr>
            <w:r w:rsidRPr="007F1351">
              <w:rPr>
                <w:rFonts w:ascii="Times New Roman" w:hAnsi="Times New Roman"/>
                <w:snapToGrid/>
                <w:sz w:val="23"/>
                <w:szCs w:val="23"/>
              </w:rPr>
              <w:t>Mary Ellen Pisanelli</w:t>
            </w:r>
          </w:p>
          <w:p w14:paraId="6268EEFA" w14:textId="77777777" w:rsidR="0074089D" w:rsidRPr="007F1351" w:rsidRDefault="00217E8F"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Sharon Speyer</w:t>
            </w:r>
          </w:p>
          <w:p w14:paraId="6EA4E561" w14:textId="77777777" w:rsidR="00C65263" w:rsidRPr="007F1351" w:rsidRDefault="00C65263"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Gary P. Thieman</w:t>
            </w:r>
          </w:p>
          <w:p w14:paraId="4700AC6E" w14:textId="77777777" w:rsidR="006F63DE" w:rsidRPr="007F1351" w:rsidRDefault="006F63DE"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Joseph H. Zerbey, IV</w:t>
            </w:r>
          </w:p>
          <w:p w14:paraId="2A1869B1" w14:textId="77777777" w:rsidR="0004786B" w:rsidRPr="007F1351" w:rsidRDefault="0004786B" w:rsidP="00372412">
            <w:pPr>
              <w:pStyle w:val="EndnoteText"/>
              <w:widowControl/>
              <w:ind w:right="-126"/>
              <w:rPr>
                <w:rFonts w:ascii="Times New Roman" w:hAnsi="Times New Roman"/>
                <w:snapToGrid/>
                <w:sz w:val="23"/>
                <w:szCs w:val="23"/>
              </w:rPr>
            </w:pPr>
          </w:p>
          <w:p w14:paraId="059B7FE6" w14:textId="77777777" w:rsidR="001D3654" w:rsidRPr="007F1351" w:rsidRDefault="00932C33"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A</w:t>
            </w:r>
            <w:r w:rsidR="001D3654" w:rsidRPr="007F1351">
              <w:rPr>
                <w:rFonts w:ascii="Times New Roman" w:hAnsi="Times New Roman"/>
                <w:snapToGrid/>
                <w:sz w:val="23"/>
                <w:szCs w:val="23"/>
              </w:rPr>
              <w:t xml:space="preserve"> quorum of the Board was constituted.</w:t>
            </w:r>
            <w:r w:rsidR="007C01D5" w:rsidRPr="007F1351">
              <w:rPr>
                <w:rFonts w:ascii="Times New Roman" w:hAnsi="Times New Roman"/>
                <w:snapToGrid/>
                <w:sz w:val="23"/>
                <w:szCs w:val="23"/>
              </w:rPr>
              <w:t xml:space="preserve"> </w:t>
            </w:r>
          </w:p>
          <w:p w14:paraId="398650CE" w14:textId="77777777" w:rsidR="007C01D5" w:rsidRPr="007F1351" w:rsidRDefault="007C01D5" w:rsidP="001D3654">
            <w:pPr>
              <w:pStyle w:val="EndnoteText"/>
              <w:widowControl/>
              <w:rPr>
                <w:rFonts w:ascii="Times New Roman" w:hAnsi="Times New Roman"/>
                <w:snapToGrid/>
                <w:sz w:val="23"/>
                <w:szCs w:val="23"/>
              </w:rPr>
            </w:pPr>
          </w:p>
          <w:p w14:paraId="70D6B5CA" w14:textId="77777777" w:rsidR="001D3654" w:rsidRPr="007F1351" w:rsidRDefault="001D3654"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The following individuals were also in attendance:</w:t>
            </w:r>
          </w:p>
          <w:p w14:paraId="7809071B" w14:textId="77777777" w:rsidR="0004786B" w:rsidRPr="007F1351" w:rsidRDefault="0004786B"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John Barrett, Interim Provost/Executive VP Academic Affairs</w:t>
            </w:r>
          </w:p>
          <w:p w14:paraId="43CA15AF" w14:textId="2206F721" w:rsidR="008B0F8C" w:rsidRPr="007F1351" w:rsidRDefault="009B033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Be</w:t>
            </w:r>
            <w:r w:rsidR="008B0F8C" w:rsidRPr="007F1351">
              <w:rPr>
                <w:rFonts w:ascii="Times New Roman" w:hAnsi="Times New Roman"/>
                <w:snapToGrid/>
                <w:sz w:val="23"/>
                <w:szCs w:val="23"/>
              </w:rPr>
              <w:t>n Barros, Dean College of Law</w:t>
            </w:r>
          </w:p>
          <w:p w14:paraId="012CABC6" w14:textId="6E17A01C"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Timothy Brakel, </w:t>
            </w:r>
            <w:r w:rsidR="00B62A25" w:rsidRPr="007F1351">
              <w:rPr>
                <w:rFonts w:ascii="Times New Roman" w:hAnsi="Times New Roman"/>
                <w:snapToGrid/>
                <w:sz w:val="23"/>
                <w:szCs w:val="23"/>
              </w:rPr>
              <w:t>Associate Professor Music</w:t>
            </w:r>
          </w:p>
          <w:p w14:paraId="3722EB4C" w14:textId="51A990AF" w:rsidR="00D03F8D" w:rsidRPr="007F1351" w:rsidRDefault="00D03F8D"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Frank Calzonetti, VP Government Relations</w:t>
            </w:r>
          </w:p>
          <w:p w14:paraId="1338F10F" w14:textId="77777777" w:rsidR="00B208FB" w:rsidRPr="007F1351" w:rsidRDefault="00D03F8D"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Christopher Cooper, </w:t>
            </w:r>
            <w:r w:rsidR="00B208FB" w:rsidRPr="007F1351">
              <w:rPr>
                <w:rFonts w:ascii="Times New Roman" w:hAnsi="Times New Roman"/>
                <w:snapToGrid/>
                <w:sz w:val="23"/>
                <w:szCs w:val="23"/>
              </w:rPr>
              <w:t xml:space="preserve">Sr. VP Clinical Affairs/Dean College of Medicine and Life </w:t>
            </w:r>
          </w:p>
          <w:p w14:paraId="20859B40" w14:textId="1A967CF8" w:rsidR="00D03F8D" w:rsidRPr="007F1351" w:rsidRDefault="00B208FB"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     Sciences</w:t>
            </w:r>
          </w:p>
          <w:p w14:paraId="24C7719A" w14:textId="2AEA791F" w:rsidR="00372412" w:rsidRPr="007F1351" w:rsidRDefault="00372412"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Meghan Cunningham, </w:t>
            </w:r>
            <w:r w:rsidR="00042F18" w:rsidRPr="007F1351">
              <w:rPr>
                <w:rFonts w:ascii="Times New Roman" w:hAnsi="Times New Roman"/>
                <w:snapToGrid/>
                <w:sz w:val="23"/>
                <w:szCs w:val="23"/>
              </w:rPr>
              <w:t>Assistant Director</w:t>
            </w:r>
            <w:r w:rsidR="003B26A2" w:rsidRPr="007F1351">
              <w:rPr>
                <w:rFonts w:ascii="Times New Roman" w:hAnsi="Times New Roman"/>
                <w:snapToGrid/>
                <w:sz w:val="23"/>
                <w:szCs w:val="23"/>
              </w:rPr>
              <w:t xml:space="preserve"> Media Relations</w:t>
            </w:r>
          </w:p>
          <w:p w14:paraId="1229CEAC" w14:textId="68EA6038" w:rsidR="003A2FCD" w:rsidRPr="007F1351" w:rsidRDefault="0004786B"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David Cutri, Director Internal Audit/Chief Compliance Officer</w:t>
            </w:r>
          </w:p>
          <w:p w14:paraId="027A25FB" w14:textId="6072A85A" w:rsidR="003A2FCD" w:rsidRPr="007F1351" w:rsidRDefault="003A2FCD"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Bryan Dadey, </w:t>
            </w:r>
            <w:r w:rsidR="008B0AB2" w:rsidRPr="007F1351">
              <w:rPr>
                <w:rFonts w:ascii="Times New Roman" w:hAnsi="Times New Roman"/>
                <w:snapToGrid/>
                <w:sz w:val="23"/>
                <w:szCs w:val="23"/>
              </w:rPr>
              <w:t>Associate VP Finance</w:t>
            </w:r>
          </w:p>
          <w:p w14:paraId="30650D5E" w14:textId="14968922"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Michael Dowd,</w:t>
            </w:r>
            <w:r w:rsidR="00B62A25" w:rsidRPr="007F1351">
              <w:rPr>
                <w:rFonts w:ascii="Times New Roman" w:hAnsi="Times New Roman"/>
                <w:snapToGrid/>
                <w:sz w:val="23"/>
                <w:szCs w:val="23"/>
              </w:rPr>
              <w:t xml:space="preserve"> Associate Professor/Chair Economics</w:t>
            </w:r>
          </w:p>
          <w:p w14:paraId="22FB2B29" w14:textId="77777777" w:rsidR="00820E60" w:rsidRPr="007F1351" w:rsidRDefault="00820E60"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Sharon Gaber, UT President</w:t>
            </w:r>
          </w:p>
          <w:p w14:paraId="0220D01B" w14:textId="39693802"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Haraz Ghanbari, </w:t>
            </w:r>
            <w:r w:rsidR="00B62A25" w:rsidRPr="007F1351">
              <w:rPr>
                <w:rFonts w:ascii="Times New Roman" w:hAnsi="Times New Roman"/>
                <w:snapToGrid/>
                <w:sz w:val="23"/>
                <w:szCs w:val="23"/>
              </w:rPr>
              <w:t>Director Military/Veteran Affairs</w:t>
            </w:r>
          </w:p>
          <w:p w14:paraId="1EF9E9C1" w14:textId="792AE995"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Ronald Goedde, </w:t>
            </w:r>
            <w:r w:rsidR="00B62A25" w:rsidRPr="007F1351">
              <w:rPr>
                <w:rFonts w:ascii="Times New Roman" w:hAnsi="Times New Roman"/>
                <w:snapToGrid/>
                <w:sz w:val="23"/>
                <w:szCs w:val="23"/>
              </w:rPr>
              <w:t>Controller</w:t>
            </w:r>
            <w:r w:rsidR="003B26A2" w:rsidRPr="007F1351">
              <w:rPr>
                <w:rFonts w:ascii="Times New Roman" w:hAnsi="Times New Roman"/>
                <w:snapToGrid/>
                <w:sz w:val="23"/>
                <w:szCs w:val="23"/>
              </w:rPr>
              <w:t xml:space="preserve"> UTMC</w:t>
            </w:r>
          </w:p>
          <w:p w14:paraId="1B664C4F" w14:textId="5554991B" w:rsidR="00B62A25" w:rsidRPr="007F1351" w:rsidRDefault="00B62A25"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Sarah Hochadel, Reporter for the </w:t>
            </w:r>
            <w:r w:rsidRPr="007F1351">
              <w:rPr>
                <w:rFonts w:ascii="Times New Roman" w:hAnsi="Times New Roman"/>
                <w:i/>
                <w:snapToGrid/>
                <w:sz w:val="23"/>
                <w:szCs w:val="23"/>
              </w:rPr>
              <w:t>Independent Collegian</w:t>
            </w:r>
          </w:p>
          <w:p w14:paraId="7D108CE8" w14:textId="7E4FE0D4" w:rsidR="00A95CDB" w:rsidRPr="007F1351" w:rsidRDefault="00A95CDB"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Jon Hoffman, </w:t>
            </w:r>
            <w:r w:rsidR="003B26A2" w:rsidRPr="007F1351">
              <w:rPr>
                <w:rFonts w:ascii="Times New Roman" w:hAnsi="Times New Roman"/>
                <w:snapToGrid/>
                <w:sz w:val="23"/>
                <w:szCs w:val="23"/>
              </w:rPr>
              <w:t xml:space="preserve">Consultant </w:t>
            </w:r>
            <w:r w:rsidRPr="007F1351">
              <w:rPr>
                <w:rFonts w:ascii="Times New Roman" w:hAnsi="Times New Roman"/>
                <w:snapToGrid/>
                <w:sz w:val="23"/>
                <w:szCs w:val="23"/>
              </w:rPr>
              <w:t>Smith Group JJR</w:t>
            </w:r>
          </w:p>
          <w:p w14:paraId="17471620" w14:textId="6D21613F" w:rsidR="00D03F8D" w:rsidRPr="007F1351" w:rsidRDefault="00D03F8D"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Christopher Ingersoll, </w:t>
            </w:r>
            <w:r w:rsidR="00B208FB" w:rsidRPr="007F1351">
              <w:rPr>
                <w:rFonts w:ascii="Times New Roman" w:hAnsi="Times New Roman"/>
                <w:snapToGrid/>
                <w:sz w:val="23"/>
                <w:szCs w:val="23"/>
              </w:rPr>
              <w:t xml:space="preserve">Professor/Dean College of Health </w:t>
            </w:r>
            <w:r w:rsidR="00F61153" w:rsidRPr="007F1351">
              <w:rPr>
                <w:rFonts w:ascii="Times New Roman" w:hAnsi="Times New Roman"/>
                <w:snapToGrid/>
                <w:sz w:val="23"/>
                <w:szCs w:val="23"/>
              </w:rPr>
              <w:t>Sciences</w:t>
            </w:r>
          </w:p>
          <w:p w14:paraId="0AA8AF2B" w14:textId="3F5C36A1" w:rsidR="00D03F8D" w:rsidRPr="007F1351" w:rsidRDefault="00D03F8D" w:rsidP="008B0AB2">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Lawrence Kelley, </w:t>
            </w:r>
            <w:r w:rsidR="00B208FB" w:rsidRPr="007F1351">
              <w:rPr>
                <w:rFonts w:ascii="Times New Roman" w:hAnsi="Times New Roman"/>
                <w:snapToGrid/>
                <w:sz w:val="23"/>
                <w:szCs w:val="23"/>
              </w:rPr>
              <w:t>Interim Sr. VP Finance and Administration</w:t>
            </w:r>
          </w:p>
          <w:p w14:paraId="5BE19174" w14:textId="2376A2EF" w:rsidR="008B0F8C" w:rsidRPr="007F1351" w:rsidRDefault="008B0F8C" w:rsidP="008B0AB2">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Daniel Klett, </w:t>
            </w:r>
            <w:r w:rsidR="00B62A25" w:rsidRPr="007F1351">
              <w:rPr>
                <w:rFonts w:ascii="Times New Roman" w:hAnsi="Times New Roman"/>
                <w:snapToGrid/>
                <w:sz w:val="23"/>
                <w:szCs w:val="23"/>
              </w:rPr>
              <w:t>Director Campus Planning and Design</w:t>
            </w:r>
          </w:p>
          <w:p w14:paraId="6DFCCCE8" w14:textId="77777777" w:rsidR="00B62A25" w:rsidRPr="007F1351" w:rsidRDefault="008B0F8C" w:rsidP="008B0AB2">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Barbara Kopp Miller, </w:t>
            </w:r>
            <w:r w:rsidR="00B62A25" w:rsidRPr="007F1351">
              <w:rPr>
                <w:rFonts w:ascii="Times New Roman" w:hAnsi="Times New Roman"/>
                <w:snapToGrid/>
                <w:sz w:val="23"/>
                <w:szCs w:val="23"/>
              </w:rPr>
              <w:t xml:space="preserve">Professor/Associate Provost Online Education/Admin. </w:t>
            </w:r>
          </w:p>
          <w:p w14:paraId="3FD7E2DA" w14:textId="400F3BD1" w:rsidR="008B0F8C" w:rsidRPr="007F1351" w:rsidRDefault="00B62A25" w:rsidP="008B0AB2">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     Director Center for Successful Aging</w:t>
            </w:r>
          </w:p>
          <w:p w14:paraId="137DB717" w14:textId="59710DD7" w:rsidR="00A95CDB" w:rsidRPr="007F1351" w:rsidRDefault="00A95CDB" w:rsidP="008B0AB2">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Doug Kozma, </w:t>
            </w:r>
            <w:r w:rsidR="003B26A2" w:rsidRPr="007F1351">
              <w:rPr>
                <w:rFonts w:ascii="Times New Roman" w:hAnsi="Times New Roman"/>
                <w:snapToGrid/>
                <w:sz w:val="23"/>
                <w:szCs w:val="23"/>
              </w:rPr>
              <w:t xml:space="preserve">Consultant </w:t>
            </w:r>
            <w:r w:rsidRPr="007F1351">
              <w:rPr>
                <w:rFonts w:ascii="Times New Roman" w:hAnsi="Times New Roman"/>
                <w:snapToGrid/>
                <w:sz w:val="23"/>
                <w:szCs w:val="23"/>
              </w:rPr>
              <w:t>Smith Group JJR</w:t>
            </w:r>
          </w:p>
          <w:p w14:paraId="487A00BD" w14:textId="77777777" w:rsidR="00372412" w:rsidRPr="007F1351" w:rsidRDefault="00372412"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Chuck Lehnert, </w:t>
            </w:r>
            <w:r w:rsidR="00986926" w:rsidRPr="007F1351">
              <w:rPr>
                <w:rFonts w:ascii="Times New Roman" w:hAnsi="Times New Roman"/>
                <w:snapToGrid/>
                <w:sz w:val="23"/>
                <w:szCs w:val="23"/>
              </w:rPr>
              <w:t>VP Corporate Relations</w:t>
            </w:r>
          </w:p>
          <w:p w14:paraId="0B7B32F2" w14:textId="77777777" w:rsidR="00372412" w:rsidRPr="007F1351" w:rsidRDefault="00372412" w:rsidP="001D3654">
            <w:pPr>
              <w:pStyle w:val="EndnoteText"/>
              <w:widowControl/>
              <w:rPr>
                <w:rFonts w:ascii="Times New Roman" w:hAnsi="Times New Roman"/>
                <w:i/>
                <w:snapToGrid/>
                <w:sz w:val="23"/>
                <w:szCs w:val="23"/>
              </w:rPr>
            </w:pPr>
            <w:r w:rsidRPr="007F1351">
              <w:rPr>
                <w:rFonts w:ascii="Times New Roman" w:hAnsi="Times New Roman"/>
                <w:snapToGrid/>
                <w:sz w:val="23"/>
                <w:szCs w:val="23"/>
              </w:rPr>
              <w:lastRenderedPageBreak/>
              <w:t xml:space="preserve">Vanessa McCray, Reporter for </w:t>
            </w:r>
            <w:r w:rsidRPr="007F1351">
              <w:rPr>
                <w:rFonts w:ascii="Times New Roman" w:hAnsi="Times New Roman"/>
                <w:i/>
                <w:snapToGrid/>
                <w:sz w:val="23"/>
                <w:szCs w:val="23"/>
              </w:rPr>
              <w:t>The Blade</w:t>
            </w:r>
          </w:p>
          <w:p w14:paraId="088C8FF9" w14:textId="77777777" w:rsidR="0004786B" w:rsidRPr="007F1351" w:rsidRDefault="00372412"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William Messer, Jr., </w:t>
            </w:r>
            <w:r w:rsidR="00986926" w:rsidRPr="007F1351">
              <w:rPr>
                <w:rFonts w:ascii="Times New Roman" w:hAnsi="Times New Roman"/>
                <w:snapToGrid/>
                <w:sz w:val="23"/>
                <w:szCs w:val="23"/>
              </w:rPr>
              <w:t>VP Research</w:t>
            </w:r>
          </w:p>
          <w:p w14:paraId="137C0B8B" w14:textId="77777777" w:rsidR="00D17A10" w:rsidRPr="007F1351" w:rsidRDefault="0080412A" w:rsidP="008269B2">
            <w:pPr>
              <w:pStyle w:val="EndnoteText"/>
              <w:widowControl/>
              <w:rPr>
                <w:rFonts w:ascii="Times New Roman" w:hAnsi="Times New Roman"/>
                <w:snapToGrid/>
                <w:sz w:val="23"/>
                <w:szCs w:val="23"/>
              </w:rPr>
            </w:pPr>
            <w:r w:rsidRPr="007F1351">
              <w:rPr>
                <w:rFonts w:ascii="Times New Roman" w:hAnsi="Times New Roman"/>
                <w:snapToGrid/>
                <w:sz w:val="23"/>
                <w:szCs w:val="23"/>
              </w:rPr>
              <w:t>David</w:t>
            </w:r>
            <w:r w:rsidR="00D17A10" w:rsidRPr="007F1351">
              <w:rPr>
                <w:rFonts w:ascii="Times New Roman" w:hAnsi="Times New Roman"/>
                <w:snapToGrid/>
                <w:sz w:val="23"/>
                <w:szCs w:val="23"/>
              </w:rPr>
              <w:t xml:space="preserve"> Morlock, </w:t>
            </w:r>
            <w:r w:rsidR="00D179EF" w:rsidRPr="007F1351">
              <w:rPr>
                <w:rFonts w:ascii="Times New Roman" w:hAnsi="Times New Roman"/>
                <w:snapToGrid/>
                <w:sz w:val="23"/>
                <w:szCs w:val="23"/>
              </w:rPr>
              <w:t>CEO UTMC</w:t>
            </w:r>
          </w:p>
          <w:p w14:paraId="18D37CEF" w14:textId="77777777" w:rsidR="00372412" w:rsidRPr="007F1351" w:rsidRDefault="00372412" w:rsidP="008269B2">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Pete Papadimos, </w:t>
            </w:r>
            <w:r w:rsidR="00986926" w:rsidRPr="007F1351">
              <w:rPr>
                <w:rFonts w:ascii="Times New Roman" w:hAnsi="Times New Roman"/>
                <w:snapToGrid/>
                <w:sz w:val="23"/>
                <w:szCs w:val="23"/>
              </w:rPr>
              <w:t>VP/General Counsel</w:t>
            </w:r>
          </w:p>
          <w:p w14:paraId="046CA176" w14:textId="5AD30DA3" w:rsidR="002464D8" w:rsidRPr="007F1351" w:rsidRDefault="00D03F8D"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Kaye Patten</w:t>
            </w:r>
            <w:r w:rsidR="002464D8" w:rsidRPr="007F1351">
              <w:rPr>
                <w:rFonts w:ascii="Times New Roman" w:hAnsi="Times New Roman"/>
                <w:snapToGrid/>
                <w:sz w:val="23"/>
                <w:szCs w:val="23"/>
              </w:rPr>
              <w:t>, Sr. VP for Student Affairs</w:t>
            </w:r>
          </w:p>
          <w:p w14:paraId="557FF3D5" w14:textId="3CA80688"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Patricia Peterson, Controller</w:t>
            </w:r>
          </w:p>
          <w:p w14:paraId="3C686A46" w14:textId="4110CD7D"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Susan Pocotte, Associate Dean/Professor College of Nursing</w:t>
            </w:r>
          </w:p>
          <w:p w14:paraId="59B1E071" w14:textId="150F6C3F"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Linda Rouillard, Associate Professor French</w:t>
            </w:r>
          </w:p>
          <w:p w14:paraId="3D3C9323" w14:textId="77777777" w:rsidR="00986926" w:rsidRPr="007F1351" w:rsidRDefault="00ED1635"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Joan Stasa, </w:t>
            </w:r>
            <w:r w:rsidR="005C7EEB" w:rsidRPr="007F1351">
              <w:rPr>
                <w:rFonts w:ascii="Times New Roman" w:hAnsi="Times New Roman"/>
                <w:snapToGrid/>
                <w:sz w:val="23"/>
                <w:szCs w:val="23"/>
              </w:rPr>
              <w:t xml:space="preserve">Secretary </w:t>
            </w:r>
            <w:r w:rsidR="002C3BE1" w:rsidRPr="007F1351">
              <w:rPr>
                <w:rFonts w:ascii="Times New Roman" w:hAnsi="Times New Roman"/>
                <w:snapToGrid/>
                <w:sz w:val="23"/>
                <w:szCs w:val="23"/>
              </w:rPr>
              <w:t>Board of Trustees</w:t>
            </w:r>
          </w:p>
          <w:p w14:paraId="03C15A0A" w14:textId="0BB86264"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Jon Strunk, AVP Communications</w:t>
            </w:r>
          </w:p>
          <w:p w14:paraId="6A00426E" w14:textId="77777777" w:rsidR="00E64355" w:rsidRPr="007F1351" w:rsidRDefault="003A2FCD"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Jovita Thomas-Williams, </w:t>
            </w:r>
            <w:r w:rsidR="008B0AB2" w:rsidRPr="007F1351">
              <w:rPr>
                <w:rFonts w:ascii="Times New Roman" w:hAnsi="Times New Roman"/>
                <w:snapToGrid/>
                <w:sz w:val="23"/>
                <w:szCs w:val="23"/>
              </w:rPr>
              <w:t xml:space="preserve">VP </w:t>
            </w:r>
            <w:r w:rsidR="00E64355" w:rsidRPr="007F1351">
              <w:rPr>
                <w:rFonts w:ascii="Times New Roman" w:hAnsi="Times New Roman"/>
                <w:snapToGrid/>
                <w:sz w:val="23"/>
                <w:szCs w:val="23"/>
              </w:rPr>
              <w:t>Human Resources and Talent Development/</w:t>
            </w:r>
            <w:r w:rsidR="008B0AB2" w:rsidRPr="007F1351">
              <w:rPr>
                <w:rFonts w:ascii="Times New Roman" w:hAnsi="Times New Roman"/>
                <w:snapToGrid/>
                <w:sz w:val="23"/>
                <w:szCs w:val="23"/>
              </w:rPr>
              <w:t xml:space="preserve">Chief </w:t>
            </w:r>
          </w:p>
          <w:p w14:paraId="3BDEC593" w14:textId="7B75B994" w:rsidR="003A2FCD" w:rsidRPr="007F1351" w:rsidRDefault="00E64355"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     </w:t>
            </w:r>
            <w:r w:rsidR="008B0AB2" w:rsidRPr="007F1351">
              <w:rPr>
                <w:rFonts w:ascii="Times New Roman" w:hAnsi="Times New Roman"/>
                <w:snapToGrid/>
                <w:sz w:val="23"/>
                <w:szCs w:val="23"/>
              </w:rPr>
              <w:t>HR Officer</w:t>
            </w:r>
          </w:p>
          <w:p w14:paraId="57E5761D" w14:textId="0975B3DE" w:rsidR="0016643D" w:rsidRPr="007F1351" w:rsidRDefault="0016643D"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Christopher Thompson, </w:t>
            </w:r>
            <w:r w:rsidR="00F924D4" w:rsidRPr="007F1351">
              <w:rPr>
                <w:rFonts w:ascii="Times New Roman" w:hAnsi="Times New Roman"/>
                <w:snapToGrid/>
                <w:sz w:val="23"/>
                <w:szCs w:val="23"/>
              </w:rPr>
              <w:t>UT Treasurer</w:t>
            </w:r>
          </w:p>
          <w:p w14:paraId="4F67DC37" w14:textId="3BA33DF7"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Jason Toth, AVP Facilities</w:t>
            </w:r>
          </w:p>
          <w:p w14:paraId="6107CC1F" w14:textId="74B330FA"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Ni</w:t>
            </w:r>
            <w:r w:rsidR="00B62A25" w:rsidRPr="007F1351">
              <w:rPr>
                <w:rFonts w:ascii="Times New Roman" w:hAnsi="Times New Roman"/>
                <w:snapToGrid/>
                <w:sz w:val="23"/>
                <w:szCs w:val="23"/>
              </w:rPr>
              <w:t>c</w:t>
            </w:r>
            <w:r w:rsidRPr="007F1351">
              <w:rPr>
                <w:rFonts w:ascii="Times New Roman" w:hAnsi="Times New Roman"/>
                <w:snapToGrid/>
                <w:sz w:val="23"/>
                <w:szCs w:val="23"/>
              </w:rPr>
              <w:t xml:space="preserve">kolas Vitale, </w:t>
            </w:r>
            <w:r w:rsidR="00B62A25" w:rsidRPr="007F1351">
              <w:rPr>
                <w:rFonts w:ascii="Times New Roman" w:hAnsi="Times New Roman"/>
                <w:snapToGrid/>
                <w:sz w:val="23"/>
                <w:szCs w:val="23"/>
              </w:rPr>
              <w:t>Interim CFO UTMC</w:t>
            </w:r>
          </w:p>
          <w:p w14:paraId="032EA78B" w14:textId="309B9868" w:rsidR="008B0F8C" w:rsidRPr="007F1351" w:rsidRDefault="008B0F8C"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Rhonda Wingfield, </w:t>
            </w:r>
            <w:r w:rsidR="00B62A25" w:rsidRPr="007F1351">
              <w:rPr>
                <w:rFonts w:ascii="Times New Roman" w:hAnsi="Times New Roman"/>
                <w:snapToGrid/>
                <w:sz w:val="23"/>
                <w:szCs w:val="23"/>
              </w:rPr>
              <w:t>AVP Financial Planning, Budget, and Strategic Analysis</w:t>
            </w:r>
          </w:p>
          <w:p w14:paraId="727B6B24" w14:textId="77777777" w:rsidR="002464D8" w:rsidRPr="007F1351" w:rsidRDefault="002464D8" w:rsidP="00D03F8D">
            <w:pPr>
              <w:pStyle w:val="EndnoteText"/>
              <w:widowControl/>
              <w:rPr>
                <w:rFonts w:ascii="Times New Roman" w:hAnsi="Times New Roman"/>
                <w:snapToGrid/>
                <w:sz w:val="23"/>
                <w:szCs w:val="23"/>
              </w:rPr>
            </w:pPr>
          </w:p>
        </w:tc>
        <w:tc>
          <w:tcPr>
            <w:tcW w:w="2322" w:type="dxa"/>
            <w:shd w:val="clear" w:color="auto" w:fill="FFFFFF"/>
          </w:tcPr>
          <w:p w14:paraId="03CA2FD4" w14:textId="77777777" w:rsidR="001D3654" w:rsidRPr="007F1351" w:rsidRDefault="001D3654" w:rsidP="001D3654">
            <w:pPr>
              <w:rPr>
                <w:b/>
                <w:sz w:val="23"/>
                <w:szCs w:val="23"/>
              </w:rPr>
            </w:pPr>
            <w:r w:rsidRPr="007F1351">
              <w:rPr>
                <w:b/>
                <w:sz w:val="23"/>
                <w:szCs w:val="23"/>
              </w:rPr>
              <w:lastRenderedPageBreak/>
              <w:t>ATTENDANCE</w:t>
            </w:r>
          </w:p>
          <w:p w14:paraId="7E999348" w14:textId="77777777" w:rsidR="00BB6E21" w:rsidRPr="007F1351" w:rsidRDefault="00BB6E21" w:rsidP="001D3654">
            <w:pPr>
              <w:rPr>
                <w:b/>
                <w:sz w:val="23"/>
                <w:szCs w:val="23"/>
              </w:rPr>
            </w:pPr>
          </w:p>
          <w:p w14:paraId="64B424FE" w14:textId="77777777" w:rsidR="00BB6E21" w:rsidRPr="007F1351" w:rsidRDefault="00BB6E21" w:rsidP="008721CF">
            <w:pPr>
              <w:ind w:left="-90"/>
              <w:rPr>
                <w:b/>
                <w:sz w:val="23"/>
                <w:szCs w:val="23"/>
              </w:rPr>
            </w:pPr>
          </w:p>
          <w:p w14:paraId="6DFC1D94" w14:textId="77777777" w:rsidR="001D3654" w:rsidRPr="007F1351" w:rsidRDefault="001D3654" w:rsidP="006244BB">
            <w:pPr>
              <w:rPr>
                <w:b/>
                <w:sz w:val="23"/>
                <w:szCs w:val="23"/>
              </w:rPr>
            </w:pPr>
          </w:p>
        </w:tc>
      </w:tr>
      <w:tr w:rsidR="002870BD" w:rsidRPr="007F1351" w14:paraId="4790A8E4" w14:textId="77777777" w:rsidTr="008721CF">
        <w:tc>
          <w:tcPr>
            <w:tcW w:w="8190" w:type="dxa"/>
            <w:shd w:val="clear" w:color="auto" w:fill="FFFFFF"/>
          </w:tcPr>
          <w:p w14:paraId="4F7334DF" w14:textId="2179D303" w:rsidR="003F62D0" w:rsidRPr="007F1351" w:rsidRDefault="006D167D" w:rsidP="001D3654">
            <w:pPr>
              <w:pStyle w:val="EndnoteText"/>
              <w:widowControl/>
              <w:rPr>
                <w:rFonts w:ascii="Times New Roman" w:hAnsi="Times New Roman"/>
                <w:snapToGrid/>
                <w:sz w:val="23"/>
                <w:szCs w:val="23"/>
              </w:rPr>
            </w:pPr>
            <w:r w:rsidRPr="007F1351">
              <w:rPr>
                <w:rFonts w:ascii="Times New Roman" w:hAnsi="Times New Roman"/>
                <w:snapToGrid/>
                <w:sz w:val="23"/>
                <w:szCs w:val="23"/>
              </w:rPr>
              <w:lastRenderedPageBreak/>
              <w:t xml:space="preserve">Chair </w:t>
            </w:r>
            <w:r w:rsidR="00835261" w:rsidRPr="007F1351">
              <w:rPr>
                <w:rFonts w:ascii="Times New Roman" w:hAnsi="Times New Roman"/>
                <w:snapToGrid/>
                <w:sz w:val="23"/>
                <w:szCs w:val="23"/>
              </w:rPr>
              <w:t>Speyer</w:t>
            </w:r>
            <w:r w:rsidR="003F62D0" w:rsidRPr="007F1351">
              <w:rPr>
                <w:rFonts w:ascii="Times New Roman" w:hAnsi="Times New Roman"/>
                <w:snapToGrid/>
                <w:sz w:val="23"/>
                <w:szCs w:val="23"/>
              </w:rPr>
              <w:t xml:space="preserve"> requested a motion to waive the read</w:t>
            </w:r>
            <w:r w:rsidR="00C3711C" w:rsidRPr="007F1351">
              <w:rPr>
                <w:rFonts w:ascii="Times New Roman" w:hAnsi="Times New Roman"/>
                <w:snapToGrid/>
                <w:sz w:val="23"/>
                <w:szCs w:val="23"/>
              </w:rPr>
              <w:t xml:space="preserve">ing of the minutes from the </w:t>
            </w:r>
            <w:r w:rsidR="009E4C56" w:rsidRPr="007F1351">
              <w:rPr>
                <w:rFonts w:ascii="Times New Roman" w:hAnsi="Times New Roman"/>
                <w:snapToGrid/>
                <w:sz w:val="23"/>
                <w:szCs w:val="23"/>
              </w:rPr>
              <w:t>February 15 and March 16, 2016</w:t>
            </w:r>
            <w:r w:rsidR="00D137CA" w:rsidRPr="007F1351">
              <w:rPr>
                <w:rFonts w:ascii="Times New Roman" w:hAnsi="Times New Roman"/>
                <w:snapToGrid/>
                <w:sz w:val="23"/>
                <w:szCs w:val="23"/>
              </w:rPr>
              <w:t xml:space="preserve"> Board meeting</w:t>
            </w:r>
            <w:r w:rsidR="009E4C56" w:rsidRPr="007F1351">
              <w:rPr>
                <w:rFonts w:ascii="Times New Roman" w:hAnsi="Times New Roman"/>
                <w:snapToGrid/>
                <w:sz w:val="23"/>
                <w:szCs w:val="23"/>
              </w:rPr>
              <w:t>s</w:t>
            </w:r>
            <w:r w:rsidR="00401185" w:rsidRPr="007F1351">
              <w:rPr>
                <w:rFonts w:ascii="Times New Roman" w:hAnsi="Times New Roman"/>
                <w:snapToGrid/>
                <w:sz w:val="23"/>
                <w:szCs w:val="23"/>
              </w:rPr>
              <w:t xml:space="preserve"> and approve them as written. </w:t>
            </w:r>
            <w:r w:rsidR="003F62D0" w:rsidRPr="007F1351">
              <w:rPr>
                <w:rFonts w:ascii="Times New Roman" w:hAnsi="Times New Roman"/>
                <w:snapToGrid/>
                <w:sz w:val="23"/>
                <w:szCs w:val="23"/>
              </w:rPr>
              <w:t>A motion was received</w:t>
            </w:r>
            <w:r w:rsidR="007A3C98" w:rsidRPr="007F1351">
              <w:rPr>
                <w:rFonts w:ascii="Times New Roman" w:hAnsi="Times New Roman"/>
                <w:snapToGrid/>
                <w:sz w:val="23"/>
                <w:szCs w:val="23"/>
              </w:rPr>
              <w:t xml:space="preserve"> from Trustee</w:t>
            </w:r>
            <w:r w:rsidR="00B208FB" w:rsidRPr="007F1351">
              <w:rPr>
                <w:rFonts w:ascii="Times New Roman" w:hAnsi="Times New Roman"/>
                <w:snapToGrid/>
                <w:sz w:val="23"/>
                <w:szCs w:val="23"/>
              </w:rPr>
              <w:t xml:space="preserve"> Pisanelli </w:t>
            </w:r>
            <w:r w:rsidR="00967742" w:rsidRPr="007F1351">
              <w:rPr>
                <w:rFonts w:ascii="Times New Roman" w:hAnsi="Times New Roman"/>
                <w:snapToGrid/>
                <w:sz w:val="23"/>
                <w:szCs w:val="23"/>
              </w:rPr>
              <w:t>and seconded by Trustee</w:t>
            </w:r>
            <w:r w:rsidR="005C7EEB" w:rsidRPr="007F1351">
              <w:rPr>
                <w:rFonts w:ascii="Times New Roman" w:hAnsi="Times New Roman"/>
                <w:snapToGrid/>
                <w:sz w:val="23"/>
                <w:szCs w:val="23"/>
              </w:rPr>
              <w:t xml:space="preserve"> </w:t>
            </w:r>
            <w:r w:rsidR="00B208FB" w:rsidRPr="007F1351">
              <w:rPr>
                <w:rFonts w:ascii="Times New Roman" w:hAnsi="Times New Roman"/>
                <w:snapToGrid/>
                <w:sz w:val="23"/>
                <w:szCs w:val="23"/>
              </w:rPr>
              <w:t>Thieman</w:t>
            </w:r>
            <w:r w:rsidR="0074089D" w:rsidRPr="007F1351">
              <w:rPr>
                <w:rFonts w:ascii="Times New Roman" w:hAnsi="Times New Roman"/>
                <w:snapToGrid/>
                <w:sz w:val="23"/>
                <w:szCs w:val="23"/>
              </w:rPr>
              <w:t>.</w:t>
            </w:r>
            <w:r w:rsidR="00967742" w:rsidRPr="007F1351">
              <w:rPr>
                <w:rFonts w:ascii="Times New Roman" w:hAnsi="Times New Roman"/>
                <w:snapToGrid/>
                <w:sz w:val="23"/>
                <w:szCs w:val="23"/>
              </w:rPr>
              <w:t xml:space="preserve"> </w:t>
            </w:r>
            <w:r w:rsidR="00B208FB" w:rsidRPr="007F1351">
              <w:rPr>
                <w:rFonts w:ascii="Times New Roman" w:hAnsi="Times New Roman"/>
                <w:snapToGrid/>
                <w:sz w:val="23"/>
                <w:szCs w:val="23"/>
              </w:rPr>
              <w:t>T</w:t>
            </w:r>
            <w:r w:rsidR="00D137CA" w:rsidRPr="007F1351">
              <w:rPr>
                <w:rFonts w:ascii="Times New Roman" w:hAnsi="Times New Roman"/>
                <w:snapToGrid/>
                <w:sz w:val="23"/>
                <w:szCs w:val="23"/>
              </w:rPr>
              <w:t xml:space="preserve">he </w:t>
            </w:r>
            <w:r w:rsidR="00200276" w:rsidRPr="007F1351">
              <w:rPr>
                <w:rFonts w:ascii="Times New Roman" w:hAnsi="Times New Roman"/>
                <w:snapToGrid/>
                <w:sz w:val="23"/>
                <w:szCs w:val="23"/>
              </w:rPr>
              <w:t xml:space="preserve">meeting </w:t>
            </w:r>
            <w:r w:rsidR="003F62D0" w:rsidRPr="007F1351">
              <w:rPr>
                <w:rFonts w:ascii="Times New Roman" w:hAnsi="Times New Roman"/>
                <w:snapToGrid/>
                <w:sz w:val="23"/>
                <w:szCs w:val="23"/>
              </w:rPr>
              <w:t xml:space="preserve">minutes were </w:t>
            </w:r>
            <w:r w:rsidR="00200276" w:rsidRPr="007F1351">
              <w:rPr>
                <w:rFonts w:ascii="Times New Roman" w:hAnsi="Times New Roman"/>
                <w:snapToGrid/>
                <w:sz w:val="23"/>
                <w:szCs w:val="23"/>
              </w:rPr>
              <w:t>approved by the</w:t>
            </w:r>
            <w:r w:rsidR="00D1046C" w:rsidRPr="007F1351">
              <w:rPr>
                <w:rFonts w:ascii="Times New Roman" w:hAnsi="Times New Roman"/>
                <w:snapToGrid/>
                <w:sz w:val="23"/>
                <w:szCs w:val="23"/>
              </w:rPr>
              <w:t xml:space="preserve"> </w:t>
            </w:r>
            <w:r w:rsidR="00D137CA" w:rsidRPr="007F1351">
              <w:rPr>
                <w:rFonts w:ascii="Times New Roman" w:hAnsi="Times New Roman"/>
                <w:snapToGrid/>
                <w:sz w:val="23"/>
                <w:szCs w:val="23"/>
              </w:rPr>
              <w:t xml:space="preserve">full </w:t>
            </w:r>
            <w:r w:rsidR="00D1046C" w:rsidRPr="007F1351">
              <w:rPr>
                <w:rFonts w:ascii="Times New Roman" w:hAnsi="Times New Roman"/>
                <w:snapToGrid/>
                <w:sz w:val="23"/>
                <w:szCs w:val="23"/>
              </w:rPr>
              <w:t>Board</w:t>
            </w:r>
            <w:r w:rsidR="003F62D0" w:rsidRPr="007F1351">
              <w:rPr>
                <w:rFonts w:ascii="Times New Roman" w:hAnsi="Times New Roman"/>
                <w:snapToGrid/>
                <w:sz w:val="23"/>
                <w:szCs w:val="23"/>
              </w:rPr>
              <w:t>.</w:t>
            </w:r>
          </w:p>
          <w:p w14:paraId="11C02F26" w14:textId="77777777" w:rsidR="007971DC" w:rsidRPr="007F1351" w:rsidRDefault="007971DC" w:rsidP="001D3654">
            <w:pPr>
              <w:pStyle w:val="EndnoteText"/>
              <w:widowControl/>
              <w:rPr>
                <w:rFonts w:ascii="Times New Roman" w:hAnsi="Times New Roman"/>
                <w:snapToGrid/>
                <w:sz w:val="23"/>
                <w:szCs w:val="23"/>
              </w:rPr>
            </w:pPr>
          </w:p>
        </w:tc>
        <w:tc>
          <w:tcPr>
            <w:tcW w:w="2340" w:type="dxa"/>
            <w:gridSpan w:val="2"/>
            <w:shd w:val="clear" w:color="auto" w:fill="FFFFFF"/>
          </w:tcPr>
          <w:p w14:paraId="14DD7A02" w14:textId="77777777" w:rsidR="006445FA" w:rsidRPr="007F1351" w:rsidRDefault="00BA12E8" w:rsidP="002870BD">
            <w:pPr>
              <w:rPr>
                <w:b/>
                <w:sz w:val="23"/>
                <w:szCs w:val="23"/>
              </w:rPr>
            </w:pPr>
            <w:r w:rsidRPr="007F1351">
              <w:rPr>
                <w:b/>
                <w:sz w:val="23"/>
                <w:szCs w:val="23"/>
              </w:rPr>
              <w:t>APPROVAL OF MEETING MINUTES</w:t>
            </w:r>
          </w:p>
          <w:p w14:paraId="0F9E50DB" w14:textId="77777777" w:rsidR="00BA12E8" w:rsidRPr="007F1351" w:rsidRDefault="00BA12E8" w:rsidP="002870BD">
            <w:pPr>
              <w:rPr>
                <w:b/>
                <w:sz w:val="23"/>
                <w:szCs w:val="23"/>
              </w:rPr>
            </w:pPr>
          </w:p>
        </w:tc>
      </w:tr>
      <w:tr w:rsidR="00EC51D8" w:rsidRPr="007F1351" w14:paraId="13738AD5" w14:textId="77777777" w:rsidTr="00AA7B8A">
        <w:trPr>
          <w:trHeight w:val="1008"/>
        </w:trPr>
        <w:tc>
          <w:tcPr>
            <w:tcW w:w="8190" w:type="dxa"/>
            <w:shd w:val="clear" w:color="auto" w:fill="FFFFFF"/>
          </w:tcPr>
          <w:p w14:paraId="429BC606" w14:textId="39B65435" w:rsidR="00905BA5" w:rsidRPr="007F1351" w:rsidRDefault="00EC51D8" w:rsidP="009E4C56">
            <w:pPr>
              <w:pStyle w:val="EndnoteText"/>
              <w:widowControl/>
              <w:rPr>
                <w:rFonts w:ascii="Times New Roman" w:hAnsi="Times New Roman"/>
                <w:snapToGrid/>
                <w:sz w:val="23"/>
                <w:szCs w:val="23"/>
              </w:rPr>
            </w:pPr>
            <w:r w:rsidRPr="007F1351">
              <w:rPr>
                <w:rFonts w:ascii="Times New Roman" w:hAnsi="Times New Roman"/>
                <w:snapToGrid/>
                <w:sz w:val="23"/>
                <w:szCs w:val="23"/>
              </w:rPr>
              <w:t>Chair</w:t>
            </w:r>
            <w:r w:rsidR="00835261" w:rsidRPr="007F1351">
              <w:rPr>
                <w:rFonts w:ascii="Times New Roman" w:hAnsi="Times New Roman"/>
                <w:snapToGrid/>
                <w:sz w:val="23"/>
                <w:szCs w:val="23"/>
              </w:rPr>
              <w:t xml:space="preserve"> Speyer</w:t>
            </w:r>
            <w:r w:rsidR="009E4C56" w:rsidRPr="007F1351">
              <w:rPr>
                <w:rFonts w:ascii="Times New Roman" w:hAnsi="Times New Roman"/>
                <w:snapToGrid/>
                <w:sz w:val="23"/>
                <w:szCs w:val="23"/>
              </w:rPr>
              <w:t xml:space="preserve"> recused herself from voting for the Consent Agenda and left the meeting room.  Vice Chair Cavanaugh</w:t>
            </w:r>
            <w:r w:rsidR="006F63DE" w:rsidRPr="007F1351">
              <w:rPr>
                <w:rFonts w:ascii="Times New Roman" w:hAnsi="Times New Roman"/>
                <w:snapToGrid/>
                <w:sz w:val="23"/>
                <w:szCs w:val="23"/>
              </w:rPr>
              <w:t xml:space="preserve"> </w:t>
            </w:r>
            <w:r w:rsidRPr="007F1351">
              <w:rPr>
                <w:rFonts w:ascii="Times New Roman" w:hAnsi="Times New Roman"/>
                <w:snapToGrid/>
                <w:sz w:val="23"/>
                <w:szCs w:val="23"/>
              </w:rPr>
              <w:t xml:space="preserve">requested </w:t>
            </w:r>
            <w:r w:rsidR="005C7EEB" w:rsidRPr="007F1351">
              <w:rPr>
                <w:rFonts w:ascii="Times New Roman" w:hAnsi="Times New Roman"/>
                <w:snapToGrid/>
                <w:sz w:val="23"/>
                <w:szCs w:val="23"/>
              </w:rPr>
              <w:t xml:space="preserve">a motion for approval of </w:t>
            </w:r>
            <w:r w:rsidR="007971DC" w:rsidRPr="007F1351">
              <w:rPr>
                <w:rFonts w:ascii="Times New Roman" w:hAnsi="Times New Roman"/>
                <w:snapToGrid/>
                <w:sz w:val="23"/>
                <w:szCs w:val="23"/>
              </w:rPr>
              <w:t>the Consent Agenda</w:t>
            </w:r>
            <w:r w:rsidR="008721CF" w:rsidRPr="007F1351">
              <w:rPr>
                <w:rFonts w:ascii="Times New Roman" w:hAnsi="Times New Roman"/>
                <w:snapToGrid/>
                <w:sz w:val="23"/>
                <w:szCs w:val="23"/>
              </w:rPr>
              <w:t xml:space="preserve"> items</w:t>
            </w:r>
            <w:r w:rsidR="00B7240D" w:rsidRPr="007F1351">
              <w:rPr>
                <w:rFonts w:ascii="Times New Roman" w:hAnsi="Times New Roman"/>
                <w:snapToGrid/>
                <w:sz w:val="23"/>
                <w:szCs w:val="23"/>
              </w:rPr>
              <w:t xml:space="preserve"> which was</w:t>
            </w:r>
            <w:r w:rsidR="00385050" w:rsidRPr="007F1351">
              <w:rPr>
                <w:rFonts w:ascii="Times New Roman" w:hAnsi="Times New Roman"/>
                <w:snapToGrid/>
                <w:sz w:val="23"/>
                <w:szCs w:val="23"/>
              </w:rPr>
              <w:t xml:space="preserve"> received </w:t>
            </w:r>
            <w:r w:rsidR="007971DC" w:rsidRPr="007F1351">
              <w:rPr>
                <w:rFonts w:ascii="Times New Roman" w:hAnsi="Times New Roman"/>
                <w:snapToGrid/>
                <w:sz w:val="23"/>
                <w:szCs w:val="23"/>
              </w:rPr>
              <w:t>by</w:t>
            </w:r>
            <w:r w:rsidR="007B31C2" w:rsidRPr="007F1351">
              <w:rPr>
                <w:rFonts w:ascii="Times New Roman" w:hAnsi="Times New Roman"/>
                <w:snapToGrid/>
                <w:sz w:val="23"/>
                <w:szCs w:val="23"/>
              </w:rPr>
              <w:t xml:space="preserve"> Trustee</w:t>
            </w:r>
            <w:r w:rsidR="00B208FB" w:rsidRPr="007F1351">
              <w:rPr>
                <w:rFonts w:ascii="Times New Roman" w:hAnsi="Times New Roman"/>
                <w:snapToGrid/>
                <w:sz w:val="23"/>
                <w:szCs w:val="23"/>
              </w:rPr>
              <w:t xml:space="preserve"> </w:t>
            </w:r>
            <w:r w:rsidR="009E4C56" w:rsidRPr="007F1351">
              <w:rPr>
                <w:rFonts w:ascii="Times New Roman" w:hAnsi="Times New Roman"/>
                <w:snapToGrid/>
                <w:sz w:val="23"/>
                <w:szCs w:val="23"/>
              </w:rPr>
              <w:t>Cole</w:t>
            </w:r>
            <w:r w:rsidR="008325DA" w:rsidRPr="007F1351">
              <w:rPr>
                <w:rFonts w:ascii="Times New Roman" w:hAnsi="Times New Roman"/>
                <w:snapToGrid/>
                <w:sz w:val="23"/>
                <w:szCs w:val="23"/>
              </w:rPr>
              <w:t>,</w:t>
            </w:r>
            <w:r w:rsidR="009937EA" w:rsidRPr="007F1351">
              <w:rPr>
                <w:rFonts w:ascii="Times New Roman" w:hAnsi="Times New Roman"/>
                <w:snapToGrid/>
                <w:sz w:val="23"/>
                <w:szCs w:val="23"/>
              </w:rPr>
              <w:t xml:space="preserve"> </w:t>
            </w:r>
            <w:r w:rsidR="00EB0B9B" w:rsidRPr="007F1351">
              <w:rPr>
                <w:rFonts w:ascii="Times New Roman" w:hAnsi="Times New Roman"/>
                <w:snapToGrid/>
                <w:sz w:val="23"/>
                <w:szCs w:val="23"/>
              </w:rPr>
              <w:t>seconded by Trustee</w:t>
            </w:r>
            <w:r w:rsidR="009E4C56" w:rsidRPr="007F1351">
              <w:rPr>
                <w:rFonts w:ascii="Times New Roman" w:hAnsi="Times New Roman"/>
                <w:snapToGrid/>
                <w:sz w:val="23"/>
                <w:szCs w:val="23"/>
              </w:rPr>
              <w:t xml:space="preserve"> Pisanelli</w:t>
            </w:r>
            <w:r w:rsidR="00EB0B9B" w:rsidRPr="007F1351">
              <w:rPr>
                <w:rFonts w:ascii="Times New Roman" w:hAnsi="Times New Roman"/>
                <w:snapToGrid/>
                <w:sz w:val="23"/>
                <w:szCs w:val="23"/>
              </w:rPr>
              <w:t>, and</w:t>
            </w:r>
            <w:r w:rsidR="00587458" w:rsidRPr="007F1351">
              <w:rPr>
                <w:rFonts w:ascii="Times New Roman" w:hAnsi="Times New Roman"/>
                <w:snapToGrid/>
                <w:sz w:val="23"/>
                <w:szCs w:val="23"/>
              </w:rPr>
              <w:t xml:space="preserve"> </w:t>
            </w:r>
            <w:r w:rsidR="007B31C2" w:rsidRPr="007F1351">
              <w:rPr>
                <w:rFonts w:ascii="Times New Roman" w:hAnsi="Times New Roman"/>
                <w:snapToGrid/>
                <w:sz w:val="23"/>
                <w:szCs w:val="23"/>
              </w:rPr>
              <w:t>approved by the Board</w:t>
            </w:r>
            <w:r w:rsidR="005C7EEB" w:rsidRPr="007F1351">
              <w:rPr>
                <w:rFonts w:ascii="Times New Roman" w:hAnsi="Times New Roman"/>
                <w:snapToGrid/>
                <w:sz w:val="23"/>
                <w:szCs w:val="23"/>
              </w:rPr>
              <w:t>.</w:t>
            </w:r>
            <w:r w:rsidR="003307DB" w:rsidRPr="007F1351">
              <w:rPr>
                <w:rFonts w:ascii="Times New Roman" w:hAnsi="Times New Roman"/>
                <w:snapToGrid/>
                <w:sz w:val="23"/>
                <w:szCs w:val="23"/>
              </w:rPr>
              <w:t xml:space="preserve">  </w:t>
            </w:r>
          </w:p>
          <w:p w14:paraId="13AC09AC" w14:textId="484CBA81" w:rsidR="009E4C56" w:rsidRPr="007F1351" w:rsidRDefault="009E4C56" w:rsidP="009E4C56">
            <w:pPr>
              <w:pStyle w:val="EndnoteText"/>
              <w:widowControl/>
              <w:rPr>
                <w:rFonts w:ascii="Times New Roman" w:hAnsi="Times New Roman"/>
                <w:snapToGrid/>
                <w:sz w:val="23"/>
                <w:szCs w:val="23"/>
              </w:rPr>
            </w:pPr>
          </w:p>
        </w:tc>
        <w:tc>
          <w:tcPr>
            <w:tcW w:w="2340" w:type="dxa"/>
            <w:gridSpan w:val="2"/>
            <w:shd w:val="clear" w:color="auto" w:fill="FFFFFF"/>
          </w:tcPr>
          <w:p w14:paraId="49FBD2F7" w14:textId="77777777" w:rsidR="00EC51D8" w:rsidRPr="007F1351" w:rsidRDefault="00EC51D8" w:rsidP="00EE7948">
            <w:pPr>
              <w:pStyle w:val="EndnoteText"/>
              <w:widowControl/>
              <w:rPr>
                <w:rFonts w:ascii="Times New Roman" w:hAnsi="Times New Roman"/>
                <w:b/>
                <w:snapToGrid/>
                <w:sz w:val="23"/>
                <w:szCs w:val="23"/>
              </w:rPr>
            </w:pPr>
            <w:r w:rsidRPr="007F1351">
              <w:rPr>
                <w:rFonts w:ascii="Times New Roman" w:hAnsi="Times New Roman"/>
                <w:b/>
                <w:snapToGrid/>
                <w:sz w:val="23"/>
                <w:szCs w:val="23"/>
              </w:rPr>
              <w:t>APPROVAL OF CONSENT AGENDA</w:t>
            </w:r>
          </w:p>
          <w:p w14:paraId="5CD93282" w14:textId="77777777" w:rsidR="00EC51D8" w:rsidRPr="007F1351" w:rsidRDefault="00EC51D8" w:rsidP="00EE7948">
            <w:pPr>
              <w:pStyle w:val="EndnoteText"/>
              <w:widowControl/>
              <w:rPr>
                <w:rFonts w:ascii="Times New Roman" w:hAnsi="Times New Roman"/>
                <w:b/>
                <w:snapToGrid/>
                <w:sz w:val="23"/>
                <w:szCs w:val="23"/>
              </w:rPr>
            </w:pPr>
          </w:p>
        </w:tc>
      </w:tr>
      <w:tr w:rsidR="00A95CDB" w:rsidRPr="007F1351" w14:paraId="6CCAA79D" w14:textId="77777777" w:rsidTr="006D7B41">
        <w:tc>
          <w:tcPr>
            <w:tcW w:w="8190" w:type="dxa"/>
            <w:shd w:val="clear" w:color="auto" w:fill="FFFFFF"/>
          </w:tcPr>
          <w:p w14:paraId="48C84EF9" w14:textId="0736CEB8" w:rsidR="00A95CDB" w:rsidRPr="007F1351" w:rsidRDefault="00A95CDB" w:rsidP="006D7B41">
            <w:pPr>
              <w:pStyle w:val="EndnoteText"/>
              <w:widowControl/>
              <w:rPr>
                <w:rFonts w:ascii="Times New Roman" w:hAnsi="Times New Roman"/>
                <w:snapToGrid/>
                <w:sz w:val="23"/>
                <w:szCs w:val="23"/>
              </w:rPr>
            </w:pPr>
            <w:r w:rsidRPr="007F1351">
              <w:rPr>
                <w:rFonts w:ascii="Times New Roman" w:hAnsi="Times New Roman"/>
                <w:snapToGrid/>
                <w:sz w:val="23"/>
                <w:szCs w:val="23"/>
              </w:rPr>
              <w:t>Due to Trustee Zerbey’s need to depart the meeting early, Chair Speyer requested his report as Chair of the Nominating Committee.  Mr. Zerbey reported that he has asked Trustees Pisanelli and Thieman to be members of the committee.  He requested</w:t>
            </w:r>
            <w:r w:rsidR="007323AF" w:rsidRPr="007F1351">
              <w:rPr>
                <w:rFonts w:ascii="Times New Roman" w:hAnsi="Times New Roman"/>
                <w:snapToGrid/>
                <w:sz w:val="23"/>
                <w:szCs w:val="23"/>
              </w:rPr>
              <w:t xml:space="preserve"> that</w:t>
            </w:r>
            <w:r w:rsidRPr="007F1351">
              <w:rPr>
                <w:rFonts w:ascii="Times New Roman" w:hAnsi="Times New Roman"/>
                <w:snapToGrid/>
                <w:sz w:val="23"/>
                <w:szCs w:val="23"/>
              </w:rPr>
              <w:t xml:space="preserve"> a meeting be scheduled by the Board secretary in the near future </w:t>
            </w:r>
            <w:r w:rsidR="00B2153A" w:rsidRPr="007F1351">
              <w:rPr>
                <w:rFonts w:ascii="Times New Roman" w:hAnsi="Times New Roman"/>
                <w:snapToGrid/>
                <w:sz w:val="23"/>
                <w:szCs w:val="23"/>
              </w:rPr>
              <w:t>for discussion of</w:t>
            </w:r>
            <w:r w:rsidRPr="007F1351">
              <w:rPr>
                <w:rFonts w:ascii="Times New Roman" w:hAnsi="Times New Roman"/>
                <w:snapToGrid/>
                <w:sz w:val="23"/>
                <w:szCs w:val="23"/>
              </w:rPr>
              <w:t xml:space="preserve"> officers for FY 17.  </w:t>
            </w:r>
            <w:r w:rsidR="00B2153A" w:rsidRPr="007F1351">
              <w:rPr>
                <w:rFonts w:ascii="Times New Roman" w:hAnsi="Times New Roman"/>
                <w:snapToGrid/>
                <w:sz w:val="23"/>
                <w:szCs w:val="23"/>
              </w:rPr>
              <w:t>R</w:t>
            </w:r>
            <w:r w:rsidRPr="007F1351">
              <w:rPr>
                <w:rFonts w:ascii="Times New Roman" w:hAnsi="Times New Roman"/>
                <w:snapToGrid/>
                <w:sz w:val="23"/>
                <w:szCs w:val="23"/>
              </w:rPr>
              <w:t>ecommendations</w:t>
            </w:r>
            <w:r w:rsidR="00B2153A" w:rsidRPr="007F1351">
              <w:rPr>
                <w:rFonts w:ascii="Times New Roman" w:hAnsi="Times New Roman"/>
                <w:snapToGrid/>
                <w:sz w:val="23"/>
                <w:szCs w:val="23"/>
              </w:rPr>
              <w:t xml:space="preserve"> for officers will be present</w:t>
            </w:r>
            <w:r w:rsidRPr="007F1351">
              <w:rPr>
                <w:rFonts w:ascii="Times New Roman" w:hAnsi="Times New Roman"/>
                <w:snapToGrid/>
                <w:sz w:val="23"/>
                <w:szCs w:val="23"/>
              </w:rPr>
              <w:t>ed and a vote requested at the June Board meeting.</w:t>
            </w:r>
          </w:p>
          <w:p w14:paraId="09CBE19E" w14:textId="05D49E44" w:rsidR="00A95CDB" w:rsidRPr="007F1351" w:rsidRDefault="00A95CDB" w:rsidP="006D7B41">
            <w:pPr>
              <w:pStyle w:val="EndnoteText"/>
              <w:widowControl/>
              <w:rPr>
                <w:rFonts w:ascii="Times New Roman" w:hAnsi="Times New Roman"/>
                <w:snapToGrid/>
                <w:sz w:val="23"/>
                <w:szCs w:val="23"/>
              </w:rPr>
            </w:pPr>
          </w:p>
        </w:tc>
        <w:tc>
          <w:tcPr>
            <w:tcW w:w="2340" w:type="dxa"/>
            <w:gridSpan w:val="2"/>
            <w:shd w:val="clear" w:color="auto" w:fill="FFFFFF"/>
          </w:tcPr>
          <w:p w14:paraId="6D9B0EE3" w14:textId="77777777" w:rsidR="00A95CDB" w:rsidRPr="007F1351" w:rsidRDefault="00A95CDB" w:rsidP="006D7B41">
            <w:pPr>
              <w:rPr>
                <w:b/>
                <w:sz w:val="23"/>
                <w:szCs w:val="23"/>
              </w:rPr>
            </w:pPr>
            <w:r w:rsidRPr="007F1351">
              <w:rPr>
                <w:b/>
                <w:sz w:val="23"/>
                <w:szCs w:val="23"/>
              </w:rPr>
              <w:t>NOMINATING COMMITTEE</w:t>
            </w:r>
          </w:p>
          <w:p w14:paraId="709705E9" w14:textId="77777777" w:rsidR="00A95CDB" w:rsidRPr="007F1351" w:rsidRDefault="00A95CDB" w:rsidP="006D7B41">
            <w:pPr>
              <w:rPr>
                <w:b/>
                <w:sz w:val="23"/>
                <w:szCs w:val="23"/>
              </w:rPr>
            </w:pPr>
          </w:p>
        </w:tc>
      </w:tr>
      <w:tr w:rsidR="00A95CDB" w:rsidRPr="007F1351" w14:paraId="1CFC2F1B" w14:textId="77777777" w:rsidTr="006D7B41">
        <w:tc>
          <w:tcPr>
            <w:tcW w:w="8190" w:type="dxa"/>
            <w:shd w:val="clear" w:color="auto" w:fill="FFFFFF"/>
          </w:tcPr>
          <w:p w14:paraId="358D287F" w14:textId="69B05E44" w:rsidR="00A95CDB" w:rsidRPr="007F1351" w:rsidRDefault="00A95CDB" w:rsidP="006D7B41">
            <w:pPr>
              <w:pStyle w:val="EndnoteText"/>
              <w:widowControl/>
              <w:rPr>
                <w:rFonts w:ascii="Times New Roman" w:hAnsi="Times New Roman"/>
                <w:snapToGrid/>
                <w:sz w:val="23"/>
                <w:szCs w:val="23"/>
              </w:rPr>
            </w:pPr>
            <w:r w:rsidRPr="007F1351">
              <w:rPr>
                <w:rFonts w:ascii="Times New Roman" w:hAnsi="Times New Roman"/>
                <w:snapToGrid/>
                <w:sz w:val="23"/>
                <w:szCs w:val="23"/>
              </w:rPr>
              <w:t xml:space="preserve">Committee Chair Zerbey indicated that he did not have a </w:t>
            </w:r>
            <w:r w:rsidR="007323AF" w:rsidRPr="007F1351">
              <w:rPr>
                <w:rFonts w:ascii="Times New Roman" w:hAnsi="Times New Roman"/>
                <w:snapToGrid/>
                <w:sz w:val="23"/>
                <w:szCs w:val="23"/>
              </w:rPr>
              <w:t xml:space="preserve">Finance and Audit Committee </w:t>
            </w:r>
            <w:r w:rsidRPr="007F1351">
              <w:rPr>
                <w:rFonts w:ascii="Times New Roman" w:hAnsi="Times New Roman"/>
                <w:snapToGrid/>
                <w:sz w:val="23"/>
                <w:szCs w:val="23"/>
              </w:rPr>
              <w:t xml:space="preserve">report </w:t>
            </w:r>
            <w:r w:rsidR="007323AF" w:rsidRPr="007F1351">
              <w:rPr>
                <w:rFonts w:ascii="Times New Roman" w:hAnsi="Times New Roman"/>
                <w:snapToGrid/>
                <w:sz w:val="23"/>
                <w:szCs w:val="23"/>
              </w:rPr>
              <w:t>for this meeting</w:t>
            </w:r>
            <w:r w:rsidRPr="007F1351">
              <w:rPr>
                <w:rFonts w:ascii="Times New Roman" w:hAnsi="Times New Roman"/>
                <w:snapToGrid/>
                <w:sz w:val="23"/>
                <w:szCs w:val="23"/>
              </w:rPr>
              <w:t>.</w:t>
            </w:r>
          </w:p>
          <w:p w14:paraId="035770B9" w14:textId="77777777" w:rsidR="00A95CDB" w:rsidRPr="007F1351" w:rsidRDefault="00A95CDB" w:rsidP="006D7B41">
            <w:pPr>
              <w:pStyle w:val="EndnoteText"/>
              <w:widowControl/>
              <w:rPr>
                <w:rFonts w:ascii="Times New Roman" w:hAnsi="Times New Roman"/>
                <w:snapToGrid/>
                <w:sz w:val="23"/>
                <w:szCs w:val="23"/>
              </w:rPr>
            </w:pPr>
          </w:p>
        </w:tc>
        <w:tc>
          <w:tcPr>
            <w:tcW w:w="2340" w:type="dxa"/>
            <w:gridSpan w:val="2"/>
            <w:shd w:val="clear" w:color="auto" w:fill="FFFFFF"/>
          </w:tcPr>
          <w:p w14:paraId="4C8C21DA" w14:textId="77777777" w:rsidR="00A95CDB" w:rsidRPr="007F1351" w:rsidRDefault="00A95CDB" w:rsidP="006D7B41">
            <w:pPr>
              <w:rPr>
                <w:b/>
                <w:sz w:val="23"/>
                <w:szCs w:val="23"/>
              </w:rPr>
            </w:pPr>
            <w:r w:rsidRPr="007F1351">
              <w:rPr>
                <w:b/>
                <w:sz w:val="23"/>
                <w:szCs w:val="23"/>
              </w:rPr>
              <w:t>FINANCE</w:t>
            </w:r>
          </w:p>
          <w:p w14:paraId="36FB8E53" w14:textId="77777777" w:rsidR="00A95CDB" w:rsidRPr="007F1351" w:rsidRDefault="00A95CDB" w:rsidP="006D7B41">
            <w:pPr>
              <w:rPr>
                <w:b/>
                <w:sz w:val="23"/>
                <w:szCs w:val="23"/>
              </w:rPr>
            </w:pPr>
            <w:r w:rsidRPr="007F1351">
              <w:rPr>
                <w:b/>
                <w:sz w:val="23"/>
                <w:szCs w:val="23"/>
              </w:rPr>
              <w:t>AND AUDIT</w:t>
            </w:r>
          </w:p>
          <w:p w14:paraId="6B8FCFBB" w14:textId="77777777" w:rsidR="00A95CDB" w:rsidRPr="007F1351" w:rsidRDefault="00A95CDB" w:rsidP="006D7B41">
            <w:pPr>
              <w:rPr>
                <w:b/>
                <w:sz w:val="23"/>
                <w:szCs w:val="23"/>
              </w:rPr>
            </w:pPr>
            <w:r w:rsidRPr="007F1351">
              <w:rPr>
                <w:b/>
                <w:sz w:val="23"/>
                <w:szCs w:val="23"/>
              </w:rPr>
              <w:t>COMMITTEE</w:t>
            </w:r>
          </w:p>
          <w:p w14:paraId="07212103" w14:textId="77777777" w:rsidR="00A95CDB" w:rsidRPr="007F1351" w:rsidRDefault="00A95CDB" w:rsidP="006D7B41">
            <w:pPr>
              <w:rPr>
                <w:b/>
                <w:sz w:val="23"/>
                <w:szCs w:val="23"/>
              </w:rPr>
            </w:pPr>
          </w:p>
        </w:tc>
      </w:tr>
      <w:tr w:rsidR="009923E9" w:rsidRPr="007F1351" w14:paraId="13803EBA" w14:textId="77777777" w:rsidTr="008721CF">
        <w:tc>
          <w:tcPr>
            <w:tcW w:w="8190" w:type="dxa"/>
            <w:shd w:val="clear" w:color="auto" w:fill="FFFFFF"/>
          </w:tcPr>
          <w:p w14:paraId="5715D9D9" w14:textId="66B5E84F" w:rsidR="00534E98" w:rsidRDefault="008F5E04" w:rsidP="008325DA">
            <w:pPr>
              <w:autoSpaceDE w:val="0"/>
              <w:autoSpaceDN w:val="0"/>
              <w:adjustRightInd w:val="0"/>
              <w:contextualSpacing/>
              <w:rPr>
                <w:sz w:val="23"/>
                <w:szCs w:val="23"/>
              </w:rPr>
            </w:pPr>
            <w:r w:rsidRPr="007F1351">
              <w:rPr>
                <w:sz w:val="23"/>
                <w:szCs w:val="23"/>
              </w:rPr>
              <w:t xml:space="preserve">President Gaber distributed a copy of an article that was published in </w:t>
            </w:r>
            <w:r w:rsidR="00533816" w:rsidRPr="007F1351">
              <w:rPr>
                <w:i/>
                <w:sz w:val="23"/>
                <w:szCs w:val="23"/>
              </w:rPr>
              <w:t>T</w:t>
            </w:r>
            <w:r w:rsidRPr="007F1351">
              <w:rPr>
                <w:i/>
                <w:sz w:val="23"/>
                <w:szCs w:val="23"/>
              </w:rPr>
              <w:t>he Chronicle of Higher</w:t>
            </w:r>
            <w:r w:rsidR="00533816" w:rsidRPr="007F1351">
              <w:rPr>
                <w:i/>
                <w:sz w:val="23"/>
                <w:szCs w:val="23"/>
              </w:rPr>
              <w:t xml:space="preserve"> Education </w:t>
            </w:r>
            <w:r w:rsidR="00E44141" w:rsidRPr="007F1351">
              <w:rPr>
                <w:sz w:val="23"/>
                <w:szCs w:val="23"/>
              </w:rPr>
              <w:t>about the UT Disability</w:t>
            </w:r>
            <w:r w:rsidR="00533816" w:rsidRPr="007F1351">
              <w:rPr>
                <w:sz w:val="23"/>
                <w:szCs w:val="23"/>
              </w:rPr>
              <w:t xml:space="preserve"> Stud</w:t>
            </w:r>
            <w:r w:rsidR="00E44141" w:rsidRPr="007F1351">
              <w:rPr>
                <w:sz w:val="23"/>
                <w:szCs w:val="23"/>
              </w:rPr>
              <w:t>ies</w:t>
            </w:r>
            <w:r w:rsidR="00533816" w:rsidRPr="007F1351">
              <w:rPr>
                <w:sz w:val="23"/>
                <w:szCs w:val="23"/>
              </w:rPr>
              <w:t xml:space="preserve"> Program, “How to Build a Major in a Young Field,” April 15, 2016</w:t>
            </w:r>
            <w:r w:rsidR="008B0ACE" w:rsidRPr="007F1351">
              <w:rPr>
                <w:sz w:val="23"/>
                <w:szCs w:val="23"/>
              </w:rPr>
              <w:t>, by Audrey Williams June</w:t>
            </w:r>
            <w:r w:rsidR="00533816" w:rsidRPr="007F1351">
              <w:rPr>
                <w:sz w:val="23"/>
                <w:szCs w:val="23"/>
              </w:rPr>
              <w:t xml:space="preserve">. In higher education, getting an article published in </w:t>
            </w:r>
            <w:r w:rsidR="00533816" w:rsidRPr="007F1351">
              <w:rPr>
                <w:i/>
                <w:sz w:val="23"/>
                <w:szCs w:val="23"/>
              </w:rPr>
              <w:t>The Chronicle of Higher Education</w:t>
            </w:r>
            <w:r w:rsidR="00533816" w:rsidRPr="007F1351">
              <w:rPr>
                <w:sz w:val="23"/>
                <w:szCs w:val="23"/>
              </w:rPr>
              <w:t xml:space="preserve"> is a great accomplishment.  Dr. Gaber complimented Meghan Cunningham and Jon Strunk who worked hard to get this done.  </w:t>
            </w:r>
          </w:p>
          <w:p w14:paraId="5AA9BF0E" w14:textId="77777777" w:rsidR="003F2F43" w:rsidRPr="007F1351" w:rsidRDefault="003F2F43" w:rsidP="008325DA">
            <w:pPr>
              <w:autoSpaceDE w:val="0"/>
              <w:autoSpaceDN w:val="0"/>
              <w:adjustRightInd w:val="0"/>
              <w:contextualSpacing/>
              <w:rPr>
                <w:sz w:val="23"/>
                <w:szCs w:val="23"/>
              </w:rPr>
            </w:pPr>
          </w:p>
          <w:p w14:paraId="30A56F61" w14:textId="036C2436" w:rsidR="00536E42" w:rsidRPr="007F1351" w:rsidRDefault="008F5E04" w:rsidP="00536E42">
            <w:pPr>
              <w:autoSpaceDE w:val="0"/>
              <w:autoSpaceDN w:val="0"/>
              <w:adjustRightInd w:val="0"/>
              <w:contextualSpacing/>
              <w:rPr>
                <w:sz w:val="23"/>
                <w:szCs w:val="23"/>
              </w:rPr>
            </w:pPr>
            <w:r w:rsidRPr="007F1351">
              <w:rPr>
                <w:sz w:val="23"/>
                <w:szCs w:val="23"/>
              </w:rPr>
              <w:t xml:space="preserve">President Gaber shared and discussed her Dashboard Report with the Trustees (Attachment 1).  </w:t>
            </w:r>
            <w:r w:rsidR="005B640F" w:rsidRPr="007F1351">
              <w:rPr>
                <w:sz w:val="23"/>
                <w:szCs w:val="23"/>
              </w:rPr>
              <w:t>She reported</w:t>
            </w:r>
            <w:r w:rsidR="00536E42" w:rsidRPr="007F1351">
              <w:rPr>
                <w:sz w:val="23"/>
                <w:szCs w:val="23"/>
              </w:rPr>
              <w:t xml:space="preserve"> that as of April 11, new philanthropic revenue is </w:t>
            </w:r>
            <w:r w:rsidR="00534E98" w:rsidRPr="007F1351">
              <w:rPr>
                <w:sz w:val="23"/>
                <w:szCs w:val="23"/>
              </w:rPr>
              <w:t xml:space="preserve">at </w:t>
            </w:r>
            <w:r w:rsidR="00536E42" w:rsidRPr="007F1351">
              <w:rPr>
                <w:sz w:val="23"/>
                <w:szCs w:val="23"/>
              </w:rPr>
              <w:t>$13.1 million YTD, outpacing same time last year.</w:t>
            </w:r>
            <w:r w:rsidR="005B640F" w:rsidRPr="007F1351">
              <w:rPr>
                <w:sz w:val="23"/>
                <w:szCs w:val="23"/>
              </w:rPr>
              <w:t xml:space="preserve">  Progress is being made on a</w:t>
            </w:r>
            <w:r w:rsidR="00536E42" w:rsidRPr="007F1351">
              <w:rPr>
                <w:sz w:val="23"/>
                <w:szCs w:val="23"/>
              </w:rPr>
              <w:t>lumni participation, a key U</w:t>
            </w:r>
            <w:r w:rsidR="00032F83" w:rsidRPr="007F1351">
              <w:rPr>
                <w:sz w:val="23"/>
                <w:szCs w:val="23"/>
              </w:rPr>
              <w:t>.</w:t>
            </w:r>
            <w:r w:rsidR="00536E42" w:rsidRPr="007F1351">
              <w:rPr>
                <w:sz w:val="23"/>
                <w:szCs w:val="23"/>
              </w:rPr>
              <w:t>S</w:t>
            </w:r>
            <w:r w:rsidR="00032F83" w:rsidRPr="007F1351">
              <w:rPr>
                <w:sz w:val="23"/>
                <w:szCs w:val="23"/>
              </w:rPr>
              <w:t>.</w:t>
            </w:r>
            <w:r w:rsidR="00536E42" w:rsidRPr="007F1351">
              <w:rPr>
                <w:sz w:val="23"/>
                <w:szCs w:val="23"/>
              </w:rPr>
              <w:t xml:space="preserve"> News metric,</w:t>
            </w:r>
            <w:r w:rsidR="005B640F" w:rsidRPr="007F1351">
              <w:rPr>
                <w:sz w:val="23"/>
                <w:szCs w:val="23"/>
              </w:rPr>
              <w:t xml:space="preserve"> which</w:t>
            </w:r>
            <w:r w:rsidR="00536E42" w:rsidRPr="007F1351">
              <w:rPr>
                <w:sz w:val="23"/>
                <w:szCs w:val="23"/>
              </w:rPr>
              <w:t xml:space="preserve"> is 3.91%</w:t>
            </w:r>
            <w:r w:rsidR="005B640F" w:rsidRPr="007F1351">
              <w:rPr>
                <w:sz w:val="23"/>
                <w:szCs w:val="23"/>
              </w:rPr>
              <w:t xml:space="preserve"> YTD,</w:t>
            </w:r>
            <w:r w:rsidR="00536E42" w:rsidRPr="007F1351">
              <w:rPr>
                <w:sz w:val="23"/>
                <w:szCs w:val="23"/>
              </w:rPr>
              <w:t xml:space="preserve"> already surpassing the five year high with three months </w:t>
            </w:r>
            <w:r w:rsidR="008B0ACE" w:rsidRPr="007F1351">
              <w:rPr>
                <w:sz w:val="23"/>
                <w:szCs w:val="23"/>
              </w:rPr>
              <w:t xml:space="preserve">still </w:t>
            </w:r>
            <w:r w:rsidR="00536E42" w:rsidRPr="007F1351">
              <w:rPr>
                <w:sz w:val="23"/>
                <w:szCs w:val="23"/>
              </w:rPr>
              <w:t>remaining in the fiscal year.</w:t>
            </w:r>
          </w:p>
          <w:p w14:paraId="26CBDA22" w14:textId="2F26E861" w:rsidR="00536E42" w:rsidRPr="007F1351" w:rsidRDefault="00536E42" w:rsidP="00536E42">
            <w:pPr>
              <w:pStyle w:val="ListParagraph"/>
              <w:ind w:left="0"/>
              <w:contextualSpacing w:val="0"/>
              <w:rPr>
                <w:rFonts w:ascii="Times New Roman" w:hAnsi="Times New Roman"/>
                <w:sz w:val="23"/>
                <w:szCs w:val="23"/>
              </w:rPr>
            </w:pPr>
            <w:r w:rsidRPr="007F1351">
              <w:rPr>
                <w:rFonts w:ascii="Times New Roman" w:hAnsi="Times New Roman"/>
                <w:sz w:val="23"/>
                <w:szCs w:val="23"/>
              </w:rPr>
              <w:lastRenderedPageBreak/>
              <w:t>The Higher Learning Commission site team was on campus April 10–13</w:t>
            </w:r>
            <w:r w:rsidR="005B640F" w:rsidRPr="007F1351">
              <w:rPr>
                <w:rFonts w:ascii="Times New Roman" w:hAnsi="Times New Roman"/>
                <w:sz w:val="23"/>
                <w:szCs w:val="23"/>
              </w:rPr>
              <w:t xml:space="preserve">.  The site team provided enthusiastic comments that UT is making strides in the right direction. A final report is expected within a few weeks. </w:t>
            </w:r>
            <w:r w:rsidR="008B0ACE" w:rsidRPr="007F1351">
              <w:rPr>
                <w:rFonts w:ascii="Times New Roman" w:hAnsi="Times New Roman"/>
                <w:sz w:val="23"/>
                <w:szCs w:val="23"/>
              </w:rPr>
              <w:t>Dr. Gaber expressed a</w:t>
            </w:r>
            <w:r w:rsidR="005B640F" w:rsidRPr="007F1351">
              <w:rPr>
                <w:rFonts w:ascii="Times New Roman" w:hAnsi="Times New Roman"/>
                <w:sz w:val="23"/>
                <w:szCs w:val="23"/>
              </w:rPr>
              <w:t xml:space="preserve"> special thank you to all who</w:t>
            </w:r>
            <w:r w:rsidRPr="007F1351">
              <w:rPr>
                <w:rFonts w:ascii="Times New Roman" w:hAnsi="Times New Roman"/>
                <w:sz w:val="23"/>
                <w:szCs w:val="23"/>
              </w:rPr>
              <w:t xml:space="preserve"> went above and beyond to make this visit a success!</w:t>
            </w:r>
          </w:p>
          <w:p w14:paraId="6DAA26DD" w14:textId="26B368F8" w:rsidR="00E44141" w:rsidRPr="007F1351" w:rsidRDefault="00E44141" w:rsidP="00536E42">
            <w:pPr>
              <w:pStyle w:val="ListParagraph"/>
              <w:ind w:left="0"/>
              <w:contextualSpacing w:val="0"/>
              <w:rPr>
                <w:rFonts w:ascii="Times New Roman" w:hAnsi="Times New Roman"/>
                <w:sz w:val="23"/>
                <w:szCs w:val="23"/>
              </w:rPr>
            </w:pPr>
            <w:r w:rsidRPr="007F1351">
              <w:rPr>
                <w:rFonts w:ascii="Times New Roman" w:hAnsi="Times New Roman"/>
                <w:sz w:val="23"/>
                <w:szCs w:val="23"/>
              </w:rPr>
              <w:t xml:space="preserve"> </w:t>
            </w:r>
          </w:p>
          <w:p w14:paraId="7472A838" w14:textId="77777777" w:rsidR="00E44141" w:rsidRPr="007F1351" w:rsidRDefault="00E44141" w:rsidP="00E44141">
            <w:pPr>
              <w:rPr>
                <w:sz w:val="23"/>
                <w:szCs w:val="23"/>
              </w:rPr>
            </w:pPr>
            <w:r w:rsidRPr="007F1351">
              <w:rPr>
                <w:sz w:val="23"/>
                <w:szCs w:val="23"/>
              </w:rPr>
              <w:t>Top Master’s in Healthcare Administration has ranked the College of Nursing’s MSN program as the 11</w:t>
            </w:r>
            <w:r w:rsidRPr="007F1351">
              <w:rPr>
                <w:sz w:val="23"/>
                <w:szCs w:val="23"/>
                <w:vertAlign w:val="superscript"/>
              </w:rPr>
              <w:t>th</w:t>
            </w:r>
            <w:r w:rsidRPr="007F1351">
              <w:rPr>
                <w:sz w:val="23"/>
                <w:szCs w:val="23"/>
              </w:rPr>
              <w:t xml:space="preserve"> best graduate nursing program in the country for 2016.</w:t>
            </w:r>
          </w:p>
          <w:p w14:paraId="4BCEBCF2" w14:textId="77777777" w:rsidR="00E44141" w:rsidRPr="007F1351" w:rsidRDefault="00E44141" w:rsidP="00E44141">
            <w:pPr>
              <w:pStyle w:val="ListParagraph"/>
              <w:ind w:left="0"/>
              <w:contextualSpacing w:val="0"/>
              <w:rPr>
                <w:rFonts w:ascii="Times New Roman" w:hAnsi="Times New Roman"/>
                <w:sz w:val="23"/>
                <w:szCs w:val="23"/>
              </w:rPr>
            </w:pPr>
            <w:r w:rsidRPr="007F1351">
              <w:rPr>
                <w:rFonts w:ascii="Times New Roman" w:hAnsi="Times New Roman"/>
                <w:sz w:val="23"/>
                <w:szCs w:val="23"/>
              </w:rPr>
              <w:t>Congratulations to all for this great accomplishment!</w:t>
            </w:r>
          </w:p>
          <w:p w14:paraId="33A1D064" w14:textId="77777777" w:rsidR="00E44141" w:rsidRPr="007F1351" w:rsidRDefault="00E44141" w:rsidP="00536E42">
            <w:pPr>
              <w:pStyle w:val="ListParagraph"/>
              <w:ind w:left="0"/>
              <w:contextualSpacing w:val="0"/>
              <w:rPr>
                <w:rFonts w:ascii="Times New Roman" w:hAnsi="Times New Roman"/>
                <w:sz w:val="23"/>
                <w:szCs w:val="23"/>
              </w:rPr>
            </w:pPr>
          </w:p>
          <w:p w14:paraId="5FCD87C4" w14:textId="676568E3" w:rsidR="00E44141" w:rsidRPr="007F1351" w:rsidRDefault="00E44141" w:rsidP="00E44141">
            <w:pPr>
              <w:spacing w:after="160" w:line="259" w:lineRule="auto"/>
              <w:rPr>
                <w:sz w:val="23"/>
                <w:szCs w:val="23"/>
              </w:rPr>
            </w:pPr>
            <w:r w:rsidRPr="007F1351">
              <w:rPr>
                <w:sz w:val="23"/>
                <w:szCs w:val="23"/>
              </w:rPr>
              <w:t>Dr. Paul Hong, COBI - Department of Information Operations and Technology Management, has been named a recipient of the J. William Fulbright Scholarship award in India where he will be researching and holding research workshops in spring 2017.  Dr. Hong will be based at Christ University at Bangalore and will work with scholars at PSG Institute of Management (Coimbatore) and J Nehru University (New Delhi).</w:t>
            </w:r>
          </w:p>
          <w:p w14:paraId="33106465" w14:textId="25FBBB33" w:rsidR="00E44141" w:rsidRPr="007F1351" w:rsidRDefault="00E44141" w:rsidP="00E44141">
            <w:pPr>
              <w:pStyle w:val="ListParagraph"/>
              <w:ind w:left="0"/>
              <w:contextualSpacing w:val="0"/>
              <w:rPr>
                <w:rFonts w:ascii="Times New Roman" w:hAnsi="Times New Roman"/>
                <w:sz w:val="23"/>
                <w:szCs w:val="23"/>
              </w:rPr>
            </w:pPr>
            <w:r w:rsidRPr="007F1351">
              <w:rPr>
                <w:rFonts w:ascii="Times New Roman" w:hAnsi="Times New Roman"/>
                <w:sz w:val="23"/>
                <w:szCs w:val="23"/>
              </w:rPr>
              <w:t xml:space="preserve">The first phase of renovations to the William S. Carlton Library begins in May.  This summer, work will be completed on the </w:t>
            </w:r>
            <w:r w:rsidR="007F1351" w:rsidRPr="007F1351">
              <w:rPr>
                <w:rFonts w:ascii="Times New Roman" w:hAnsi="Times New Roman"/>
                <w:sz w:val="23"/>
                <w:szCs w:val="23"/>
              </w:rPr>
              <w:t>third</w:t>
            </w:r>
            <w:r w:rsidRPr="007F1351">
              <w:rPr>
                <w:rFonts w:ascii="Times New Roman" w:hAnsi="Times New Roman"/>
                <w:sz w:val="23"/>
                <w:szCs w:val="23"/>
              </w:rPr>
              <w:t xml:space="preserve"> and </w:t>
            </w:r>
            <w:r w:rsidR="007F1351" w:rsidRPr="007F1351">
              <w:rPr>
                <w:rFonts w:ascii="Times New Roman" w:hAnsi="Times New Roman"/>
                <w:sz w:val="23"/>
                <w:szCs w:val="23"/>
              </w:rPr>
              <w:t>fourth floors.  This is</w:t>
            </w:r>
            <w:r w:rsidRPr="007F1351">
              <w:rPr>
                <w:rFonts w:ascii="Times New Roman" w:hAnsi="Times New Roman"/>
                <w:sz w:val="23"/>
                <w:szCs w:val="23"/>
              </w:rPr>
              <w:t xml:space="preserve"> the first time major renovations have occurred in these areas since the building opened in 1972.</w:t>
            </w:r>
          </w:p>
          <w:p w14:paraId="3E313060" w14:textId="77777777" w:rsidR="00E44141" w:rsidRPr="007F1351" w:rsidRDefault="00E44141" w:rsidP="00536E42">
            <w:pPr>
              <w:pStyle w:val="ListParagraph"/>
              <w:ind w:left="0"/>
              <w:contextualSpacing w:val="0"/>
              <w:rPr>
                <w:rFonts w:ascii="Times New Roman" w:hAnsi="Times New Roman"/>
                <w:sz w:val="23"/>
                <w:szCs w:val="23"/>
              </w:rPr>
            </w:pPr>
          </w:p>
          <w:p w14:paraId="67EDB405" w14:textId="4549602E" w:rsidR="00E44141" w:rsidRPr="007F1351" w:rsidRDefault="00E44141" w:rsidP="00E44141">
            <w:pPr>
              <w:pStyle w:val="BasicParagraph"/>
              <w:tabs>
                <w:tab w:val="left" w:pos="460"/>
                <w:tab w:val="left" w:pos="780"/>
                <w:tab w:val="right" w:pos="1860"/>
                <w:tab w:val="right" w:pos="2440"/>
                <w:tab w:val="right" w:pos="3160"/>
                <w:tab w:val="right" w:pos="4540"/>
                <w:tab w:val="right" w:pos="5100"/>
              </w:tabs>
              <w:spacing w:line="240" w:lineRule="auto"/>
              <w:rPr>
                <w:color w:val="auto"/>
                <w:sz w:val="23"/>
                <w:szCs w:val="23"/>
              </w:rPr>
            </w:pPr>
            <w:r w:rsidRPr="007F1351">
              <w:rPr>
                <w:color w:val="auto"/>
                <w:sz w:val="23"/>
                <w:szCs w:val="23"/>
              </w:rPr>
              <w:t xml:space="preserve">The Women’s Golf team broke a school record by capturing its fifth tournament crown of the season with an eight-stroke victory at the Kingsmill Intercollegiate </w:t>
            </w:r>
            <w:r w:rsidR="007F1351" w:rsidRPr="007F1351">
              <w:rPr>
                <w:color w:val="auto"/>
                <w:sz w:val="23"/>
                <w:szCs w:val="23"/>
              </w:rPr>
              <w:t xml:space="preserve">Tournament </w:t>
            </w:r>
            <w:r w:rsidRPr="007F1351">
              <w:rPr>
                <w:color w:val="auto"/>
                <w:sz w:val="23"/>
                <w:szCs w:val="23"/>
              </w:rPr>
              <w:t>hosted by the College of William &amp; Mary on March 28-29.</w:t>
            </w:r>
          </w:p>
          <w:p w14:paraId="0019AED1" w14:textId="77777777" w:rsidR="00E44141" w:rsidRPr="007F1351" w:rsidRDefault="00E44141" w:rsidP="00536E42">
            <w:pPr>
              <w:pStyle w:val="ListParagraph"/>
              <w:ind w:left="0"/>
              <w:contextualSpacing w:val="0"/>
              <w:rPr>
                <w:rFonts w:ascii="Times New Roman" w:hAnsi="Times New Roman"/>
                <w:sz w:val="23"/>
                <w:szCs w:val="23"/>
              </w:rPr>
            </w:pPr>
          </w:p>
          <w:p w14:paraId="64FB115E" w14:textId="62955416" w:rsidR="00E44141" w:rsidRPr="007F1351" w:rsidRDefault="00E44141" w:rsidP="00E44141">
            <w:pPr>
              <w:pStyle w:val="BasicParagraph"/>
              <w:tabs>
                <w:tab w:val="left" w:pos="460"/>
                <w:tab w:val="left" w:pos="780"/>
                <w:tab w:val="right" w:pos="1860"/>
                <w:tab w:val="right" w:pos="2440"/>
                <w:tab w:val="right" w:pos="3160"/>
                <w:tab w:val="right" w:pos="4540"/>
                <w:tab w:val="right" w:pos="5100"/>
              </w:tabs>
              <w:spacing w:line="240" w:lineRule="auto"/>
              <w:rPr>
                <w:color w:val="auto"/>
                <w:sz w:val="23"/>
                <w:szCs w:val="23"/>
              </w:rPr>
            </w:pPr>
            <w:r w:rsidRPr="007F1351">
              <w:rPr>
                <w:color w:val="auto"/>
                <w:sz w:val="23"/>
                <w:szCs w:val="23"/>
              </w:rPr>
              <w:t xml:space="preserve">Over 1,400 UT students danced for 12 straight hours this past Saturday at RockeTHON. The event raised over $145,000 for the Mercy Children’s Hospital. </w:t>
            </w:r>
          </w:p>
          <w:p w14:paraId="251FFFFB" w14:textId="77777777" w:rsidR="00E44141" w:rsidRPr="007F1351" w:rsidRDefault="00E44141" w:rsidP="00536E42">
            <w:pPr>
              <w:pStyle w:val="ListParagraph"/>
              <w:ind w:left="0"/>
              <w:contextualSpacing w:val="0"/>
              <w:rPr>
                <w:rFonts w:ascii="Times New Roman" w:hAnsi="Times New Roman"/>
                <w:sz w:val="23"/>
                <w:szCs w:val="23"/>
              </w:rPr>
            </w:pPr>
          </w:p>
          <w:p w14:paraId="35C1C645" w14:textId="10F304ED" w:rsidR="00536E42" w:rsidRPr="007F1351" w:rsidRDefault="00536E42" w:rsidP="00536E42">
            <w:pPr>
              <w:pStyle w:val="ListParagraph"/>
              <w:ind w:left="0"/>
              <w:contextualSpacing w:val="0"/>
              <w:rPr>
                <w:rFonts w:ascii="Times New Roman" w:hAnsi="Times New Roman"/>
                <w:sz w:val="23"/>
                <w:szCs w:val="23"/>
              </w:rPr>
            </w:pPr>
            <w:r w:rsidRPr="007F1351">
              <w:rPr>
                <w:rFonts w:ascii="Times New Roman" w:hAnsi="Times New Roman"/>
                <w:sz w:val="23"/>
                <w:szCs w:val="23"/>
              </w:rPr>
              <w:t>The Office of Undergraduate Admissions has been working diligently to strengthen our relationship with prospective students by introducing a personalized approach to recruitment.  In the months of February and March we have experienced</w:t>
            </w:r>
            <w:r w:rsidR="007F1351" w:rsidRPr="007F1351">
              <w:rPr>
                <w:rFonts w:ascii="Times New Roman" w:hAnsi="Times New Roman"/>
                <w:sz w:val="23"/>
                <w:szCs w:val="23"/>
              </w:rPr>
              <w:t>,</w:t>
            </w:r>
            <w:r w:rsidRPr="007F1351">
              <w:rPr>
                <w:rFonts w:ascii="Times New Roman" w:hAnsi="Times New Roman"/>
                <w:sz w:val="23"/>
                <w:szCs w:val="23"/>
              </w:rPr>
              <w:t xml:space="preserve"> (i) a 49.3% increase in the number of Fall 2016 Direct from High School students participating in the daily campus visit program; and</w:t>
            </w:r>
            <w:r w:rsidR="007F1351" w:rsidRPr="007F1351">
              <w:rPr>
                <w:rFonts w:ascii="Times New Roman" w:hAnsi="Times New Roman"/>
                <w:sz w:val="23"/>
                <w:szCs w:val="23"/>
              </w:rPr>
              <w:t>,</w:t>
            </w:r>
            <w:r w:rsidRPr="007F1351">
              <w:rPr>
                <w:rFonts w:ascii="Times New Roman" w:hAnsi="Times New Roman"/>
                <w:sz w:val="23"/>
                <w:szCs w:val="23"/>
              </w:rPr>
              <w:t xml:space="preserve"> (ii) a 7% increase in the number of admitted Direct from High School students attending on-campus events.  Both percentages are compared to the same time last year.</w:t>
            </w:r>
          </w:p>
          <w:p w14:paraId="65E003C8" w14:textId="77777777" w:rsidR="00536E42" w:rsidRPr="007F1351" w:rsidRDefault="00536E42" w:rsidP="00536E42">
            <w:pPr>
              <w:ind w:left="360"/>
              <w:rPr>
                <w:sz w:val="23"/>
                <w:szCs w:val="23"/>
              </w:rPr>
            </w:pPr>
          </w:p>
          <w:p w14:paraId="5DFDEAC4" w14:textId="77777777" w:rsidR="00536E42" w:rsidRPr="007F1351" w:rsidRDefault="00536E42" w:rsidP="00536E42">
            <w:pPr>
              <w:rPr>
                <w:sz w:val="23"/>
                <w:szCs w:val="23"/>
              </w:rPr>
            </w:pPr>
            <w:r w:rsidRPr="007F1351">
              <w:rPr>
                <w:sz w:val="23"/>
                <w:szCs w:val="23"/>
              </w:rPr>
              <w:t>Graduate Medical Education experienced a 50% increase in American Medical Graduate recruitment to UT Residency Programs in the most recent National Residency Matching Program Match.</w:t>
            </w:r>
          </w:p>
          <w:p w14:paraId="71245C9B" w14:textId="77777777" w:rsidR="00536E42" w:rsidRPr="007F1351" w:rsidRDefault="00536E42" w:rsidP="00536E42">
            <w:pPr>
              <w:pStyle w:val="BasicParagraph"/>
              <w:tabs>
                <w:tab w:val="left" w:pos="460"/>
                <w:tab w:val="left" w:pos="780"/>
                <w:tab w:val="right" w:pos="1860"/>
                <w:tab w:val="right" w:pos="2440"/>
                <w:tab w:val="right" w:pos="3160"/>
                <w:tab w:val="right" w:pos="4540"/>
                <w:tab w:val="right" w:pos="5100"/>
              </w:tabs>
              <w:spacing w:line="240" w:lineRule="auto"/>
              <w:ind w:left="720"/>
              <w:rPr>
                <w:color w:val="auto"/>
                <w:sz w:val="23"/>
                <w:szCs w:val="23"/>
              </w:rPr>
            </w:pPr>
          </w:p>
          <w:p w14:paraId="1B01ACBC" w14:textId="557AADB3" w:rsidR="00536E42" w:rsidRPr="007F1351" w:rsidRDefault="00536E42" w:rsidP="00536E42">
            <w:pPr>
              <w:pStyle w:val="BasicParagraph"/>
              <w:tabs>
                <w:tab w:val="left" w:pos="460"/>
                <w:tab w:val="left" w:pos="780"/>
                <w:tab w:val="right" w:pos="1860"/>
                <w:tab w:val="right" w:pos="2440"/>
                <w:tab w:val="right" w:pos="3160"/>
                <w:tab w:val="right" w:pos="4540"/>
                <w:tab w:val="right" w:pos="5100"/>
              </w:tabs>
              <w:spacing w:line="240" w:lineRule="auto"/>
              <w:rPr>
                <w:color w:val="auto"/>
                <w:sz w:val="23"/>
                <w:szCs w:val="23"/>
              </w:rPr>
            </w:pPr>
            <w:r w:rsidRPr="007F1351">
              <w:rPr>
                <w:color w:val="auto"/>
                <w:sz w:val="23"/>
                <w:szCs w:val="23"/>
              </w:rPr>
              <w:t xml:space="preserve">The Office of Student Financial Aid has partnered with American Student Assistance on </w:t>
            </w:r>
            <w:r w:rsidRPr="007F1351">
              <w:rPr>
                <w:rFonts w:eastAsia="Times New Roman"/>
                <w:color w:val="auto"/>
                <w:sz w:val="23"/>
                <w:szCs w:val="23"/>
              </w:rPr>
              <w:t xml:space="preserve">a powerful financial literacy tool for students and their families - SALT.  This web tool will help families work through the finances of paying for a college degree including managing their personal finances while pursuing a degree.  It also provides assistance to graduates in managing their loans and avoiding default.  This assistance includes </w:t>
            </w:r>
            <w:r w:rsidR="008B0ACE" w:rsidRPr="007F1351">
              <w:rPr>
                <w:rFonts w:eastAsia="Times New Roman"/>
                <w:color w:val="auto"/>
                <w:sz w:val="23"/>
                <w:szCs w:val="23"/>
              </w:rPr>
              <w:t>personal loan debt counseling via</w:t>
            </w:r>
            <w:r w:rsidRPr="007F1351">
              <w:rPr>
                <w:rFonts w:eastAsia="Times New Roman"/>
                <w:color w:val="auto"/>
                <w:sz w:val="23"/>
                <w:szCs w:val="23"/>
              </w:rPr>
              <w:t xml:space="preserve"> telephone by trained counselors.</w:t>
            </w:r>
          </w:p>
          <w:p w14:paraId="260A53C5" w14:textId="02971A1C" w:rsidR="00536E42" w:rsidRPr="007F1351" w:rsidRDefault="00536E42" w:rsidP="00536E42">
            <w:pPr>
              <w:rPr>
                <w:sz w:val="23"/>
                <w:szCs w:val="23"/>
              </w:rPr>
            </w:pPr>
            <w:r w:rsidRPr="007F1351">
              <w:rPr>
                <w:sz w:val="23"/>
                <w:szCs w:val="23"/>
              </w:rPr>
              <w:t>Dr. Marilynne Wood is at the forefro</w:t>
            </w:r>
            <w:r w:rsidR="007F1351" w:rsidRPr="007F1351">
              <w:rPr>
                <w:sz w:val="23"/>
                <w:szCs w:val="23"/>
              </w:rPr>
              <w:t>nt of the Flint Water Crisis d</w:t>
            </w:r>
            <w:r w:rsidRPr="007F1351">
              <w:rPr>
                <w:sz w:val="23"/>
                <w:szCs w:val="23"/>
              </w:rPr>
              <w:t>ue to her stellar work in lead exposure education</w:t>
            </w:r>
            <w:r w:rsidR="008B0ACE" w:rsidRPr="007F1351">
              <w:rPr>
                <w:sz w:val="23"/>
                <w:szCs w:val="23"/>
              </w:rPr>
              <w:t>,</w:t>
            </w:r>
            <w:r w:rsidRPr="007F1351">
              <w:rPr>
                <w:sz w:val="23"/>
                <w:szCs w:val="23"/>
              </w:rPr>
              <w:t xml:space="preserve"> as well as follo</w:t>
            </w:r>
            <w:r w:rsidR="007F1351" w:rsidRPr="007F1351">
              <w:rPr>
                <w:sz w:val="23"/>
                <w:szCs w:val="23"/>
              </w:rPr>
              <w:t xml:space="preserve">w-up care for impacted families. </w:t>
            </w:r>
            <w:r w:rsidRPr="007F1351">
              <w:rPr>
                <w:sz w:val="23"/>
                <w:szCs w:val="23"/>
              </w:rPr>
              <w:t xml:space="preserve"> Dr. Wood has been selected to join the American Public Health Association (APHA), a national panel of experts to assist with combating the Flint Water Crisis.</w:t>
            </w:r>
          </w:p>
          <w:p w14:paraId="753C861A" w14:textId="77777777" w:rsidR="00536E42" w:rsidRPr="007F1351" w:rsidRDefault="00536E42" w:rsidP="00536E42">
            <w:pPr>
              <w:pStyle w:val="ListParagraph"/>
              <w:rPr>
                <w:rFonts w:ascii="Times New Roman" w:eastAsia="Times New Roman" w:hAnsi="Times New Roman"/>
                <w:sz w:val="23"/>
                <w:szCs w:val="23"/>
              </w:rPr>
            </w:pPr>
          </w:p>
          <w:p w14:paraId="2DF195F9" w14:textId="0F2F898E" w:rsidR="00536E42" w:rsidRPr="007F1351" w:rsidRDefault="00536E42" w:rsidP="00536E42">
            <w:pPr>
              <w:rPr>
                <w:sz w:val="23"/>
                <w:szCs w:val="23"/>
              </w:rPr>
            </w:pPr>
            <w:r w:rsidRPr="007F1351">
              <w:rPr>
                <w:sz w:val="23"/>
                <w:szCs w:val="23"/>
              </w:rPr>
              <w:t>The Department of Surgery’s Trauma Program has achieved national recognition and excellent results with a 40% risk adjusted lower mortality rate t</w:t>
            </w:r>
            <w:r w:rsidR="008B0ACE" w:rsidRPr="007F1351">
              <w:rPr>
                <w:sz w:val="23"/>
                <w:szCs w:val="23"/>
              </w:rPr>
              <w:t>han the national average</w:t>
            </w:r>
            <w:r w:rsidRPr="007F1351">
              <w:rPr>
                <w:sz w:val="23"/>
                <w:szCs w:val="23"/>
              </w:rPr>
              <w:t xml:space="preserve">. Thus, a patient admitted to UTMC has a 40% higher chance of survival than at other institutions. </w:t>
            </w:r>
          </w:p>
          <w:p w14:paraId="281334F8" w14:textId="77777777" w:rsidR="00536E42" w:rsidRPr="007F1351" w:rsidRDefault="00536E42" w:rsidP="00536E42">
            <w:pPr>
              <w:pStyle w:val="ListParagraph"/>
              <w:rPr>
                <w:rFonts w:ascii="Times New Roman" w:hAnsi="Times New Roman"/>
                <w:sz w:val="23"/>
                <w:szCs w:val="23"/>
              </w:rPr>
            </w:pPr>
          </w:p>
          <w:p w14:paraId="03E3DAD3" w14:textId="17E98FDC" w:rsidR="00536E42" w:rsidRPr="007F1351" w:rsidRDefault="00536E42" w:rsidP="00536E42">
            <w:pPr>
              <w:pStyle w:val="ListParagraph"/>
              <w:ind w:left="0"/>
              <w:contextualSpacing w:val="0"/>
              <w:rPr>
                <w:rFonts w:ascii="Times New Roman" w:hAnsi="Times New Roman"/>
                <w:sz w:val="23"/>
                <w:szCs w:val="23"/>
              </w:rPr>
            </w:pPr>
            <w:r w:rsidRPr="007F1351">
              <w:rPr>
                <w:rFonts w:ascii="Times New Roman" w:hAnsi="Times New Roman"/>
                <w:sz w:val="23"/>
                <w:szCs w:val="23"/>
              </w:rPr>
              <w:t xml:space="preserve">The University of Toledo has been selected as a one of America’s Outstanding Navy Reserve Employers for 2016. More than 100 companies were nominated, 50 were selected, and The University of Toledo was the only university selected to receive this designation.  This recognition further underscores the commitment we have to our students, staff and faculty who continue to serve in the military, as well as to our veterans and their families. </w:t>
            </w:r>
            <w:r w:rsidR="008B0ACE" w:rsidRPr="007F1351">
              <w:rPr>
                <w:rFonts w:ascii="Times New Roman" w:hAnsi="Times New Roman"/>
                <w:sz w:val="23"/>
                <w:szCs w:val="23"/>
              </w:rPr>
              <w:t>Dr. Gaber recognized Mr. Haraz Ghanbari for his assistance in this area.</w:t>
            </w:r>
          </w:p>
          <w:p w14:paraId="13A5A7C9" w14:textId="77777777" w:rsidR="00536E42" w:rsidRPr="007F1351" w:rsidRDefault="00536E42" w:rsidP="00E44141">
            <w:pPr>
              <w:pStyle w:val="ListParagraph"/>
              <w:ind w:left="0"/>
              <w:rPr>
                <w:rFonts w:ascii="Times New Roman" w:hAnsi="Times New Roman"/>
                <w:sz w:val="23"/>
                <w:szCs w:val="23"/>
              </w:rPr>
            </w:pPr>
          </w:p>
          <w:p w14:paraId="55229852" w14:textId="765503A5" w:rsidR="00536E42" w:rsidRPr="007F1351" w:rsidRDefault="00536E42" w:rsidP="00536E42">
            <w:pPr>
              <w:pStyle w:val="ListParagraph"/>
              <w:ind w:left="0"/>
              <w:contextualSpacing w:val="0"/>
              <w:rPr>
                <w:rFonts w:ascii="Times New Roman" w:hAnsi="Times New Roman"/>
                <w:sz w:val="23"/>
                <w:szCs w:val="23"/>
              </w:rPr>
            </w:pPr>
            <w:r w:rsidRPr="007F1351">
              <w:rPr>
                <w:rFonts w:ascii="Times New Roman" w:hAnsi="Times New Roman"/>
                <w:sz w:val="23"/>
                <w:szCs w:val="23"/>
              </w:rPr>
              <w:t>The University of Toledo SEED (Sustainability, Energy Efficiency and Design) Initiative has launched an interactive interface which provides campus data about past and present energy usage.  The dashboard is one of only two in Ohio, Michigan, Indiana, and Illinois that have the ability to export data.  All data collected by the dashboard is cross-referenced with weather data, making it extremely accurate and relevant to current conditions.  Through social media and training, the SEED Initiative is looking to promote awareness and engagement within the dashboard and make it known as an excellent campus resource both inside and outside of the classroom.  Additionally, there will be weekly social media and blog postings to inform students on energy savings initiatives.</w:t>
            </w:r>
          </w:p>
          <w:p w14:paraId="724A0FAB" w14:textId="77777777" w:rsidR="00536E42" w:rsidRPr="007F1351" w:rsidRDefault="00536E42" w:rsidP="00E44141">
            <w:pPr>
              <w:pStyle w:val="ListParagraph"/>
              <w:ind w:left="0"/>
              <w:rPr>
                <w:rFonts w:ascii="Times New Roman" w:hAnsi="Times New Roman"/>
                <w:sz w:val="23"/>
                <w:szCs w:val="23"/>
              </w:rPr>
            </w:pPr>
          </w:p>
          <w:p w14:paraId="1E480A7C" w14:textId="77777777" w:rsidR="00536E42" w:rsidRPr="007F1351" w:rsidRDefault="00536E42" w:rsidP="00536E42">
            <w:pPr>
              <w:pStyle w:val="BasicParagraph"/>
              <w:tabs>
                <w:tab w:val="left" w:pos="460"/>
                <w:tab w:val="left" w:pos="780"/>
                <w:tab w:val="right" w:pos="1860"/>
                <w:tab w:val="right" w:pos="2440"/>
                <w:tab w:val="right" w:pos="3160"/>
                <w:tab w:val="right" w:pos="4540"/>
                <w:tab w:val="right" w:pos="5100"/>
              </w:tabs>
              <w:spacing w:line="240" w:lineRule="auto"/>
              <w:rPr>
                <w:color w:val="auto"/>
                <w:sz w:val="23"/>
                <w:szCs w:val="23"/>
              </w:rPr>
            </w:pPr>
            <w:r w:rsidRPr="007F1351">
              <w:rPr>
                <w:color w:val="auto"/>
                <w:sz w:val="23"/>
                <w:szCs w:val="23"/>
              </w:rPr>
              <w:t>Eleven UT student athletes were named Distinguished Scholar-Athletes from the winter sports season by the Mid-American Conference. Awards are voted on by faculty athletic representatives at MAC institutions:</w:t>
            </w:r>
          </w:p>
          <w:p w14:paraId="4CC6F829" w14:textId="7D3B751C" w:rsidR="00536E42" w:rsidRPr="007F1351" w:rsidRDefault="00536E42" w:rsidP="00536E42">
            <w:pPr>
              <w:pStyle w:val="BasicParagraph"/>
              <w:tabs>
                <w:tab w:val="left" w:pos="460"/>
                <w:tab w:val="left" w:pos="780"/>
                <w:tab w:val="right" w:pos="1860"/>
                <w:tab w:val="right" w:pos="2440"/>
                <w:tab w:val="right" w:pos="3160"/>
                <w:tab w:val="right" w:pos="4540"/>
                <w:tab w:val="right" w:pos="5100"/>
              </w:tabs>
              <w:spacing w:line="240" w:lineRule="auto"/>
              <w:rPr>
                <w:color w:val="auto"/>
                <w:sz w:val="23"/>
                <w:szCs w:val="23"/>
              </w:rPr>
            </w:pPr>
            <w:r w:rsidRPr="007F1351">
              <w:rPr>
                <w:color w:val="auto"/>
                <w:sz w:val="23"/>
                <w:szCs w:val="23"/>
                <w:u w:val="single"/>
              </w:rPr>
              <w:t>Men’s Basketball</w:t>
            </w:r>
            <w:r w:rsidRPr="007F1351">
              <w:rPr>
                <w:color w:val="auto"/>
                <w:sz w:val="23"/>
                <w:szCs w:val="23"/>
              </w:rPr>
              <w:t xml:space="preserve"> – Junior, Zach Garber</w:t>
            </w:r>
          </w:p>
          <w:p w14:paraId="082B10D1" w14:textId="7681645C" w:rsidR="00536E42" w:rsidRPr="007F1351" w:rsidRDefault="00536E42" w:rsidP="00536E42">
            <w:pPr>
              <w:pStyle w:val="BasicParagraph"/>
              <w:tabs>
                <w:tab w:val="left" w:pos="460"/>
                <w:tab w:val="left" w:pos="780"/>
                <w:tab w:val="right" w:pos="1860"/>
                <w:tab w:val="right" w:pos="2440"/>
                <w:tab w:val="right" w:pos="3160"/>
                <w:tab w:val="right" w:pos="4540"/>
                <w:tab w:val="right" w:pos="5100"/>
              </w:tabs>
              <w:spacing w:line="240" w:lineRule="auto"/>
              <w:rPr>
                <w:color w:val="auto"/>
                <w:sz w:val="23"/>
                <w:szCs w:val="23"/>
              </w:rPr>
            </w:pPr>
            <w:r w:rsidRPr="007F1351">
              <w:rPr>
                <w:color w:val="auto"/>
                <w:sz w:val="23"/>
                <w:szCs w:val="23"/>
                <w:u w:val="single"/>
              </w:rPr>
              <w:t>Women’s Basketball</w:t>
            </w:r>
            <w:r w:rsidRPr="007F1351">
              <w:rPr>
                <w:color w:val="auto"/>
                <w:sz w:val="23"/>
                <w:szCs w:val="23"/>
              </w:rPr>
              <w:t xml:space="preserve"> – Sophomore, Jay-Ann Bravo-Harriott</w:t>
            </w:r>
            <w:r w:rsidR="008B0ACE" w:rsidRPr="007F1351">
              <w:rPr>
                <w:color w:val="auto"/>
                <w:sz w:val="23"/>
                <w:szCs w:val="23"/>
              </w:rPr>
              <w:t>; Senior, Ana Capotosto; and</w:t>
            </w:r>
            <w:r w:rsidRPr="007F1351">
              <w:rPr>
                <w:color w:val="auto"/>
                <w:sz w:val="23"/>
                <w:szCs w:val="23"/>
              </w:rPr>
              <w:t xml:space="preserve"> Senior, Brenae Harris</w:t>
            </w:r>
          </w:p>
          <w:p w14:paraId="7730E62F" w14:textId="77E10CD6" w:rsidR="00536E42" w:rsidRPr="007F1351" w:rsidRDefault="00536E42" w:rsidP="00536E42">
            <w:pPr>
              <w:pStyle w:val="BasicParagraph"/>
              <w:tabs>
                <w:tab w:val="left" w:pos="460"/>
                <w:tab w:val="left" w:pos="780"/>
                <w:tab w:val="right" w:pos="1860"/>
                <w:tab w:val="right" w:pos="2440"/>
                <w:tab w:val="right" w:pos="3160"/>
                <w:tab w:val="right" w:pos="4540"/>
                <w:tab w:val="right" w:pos="5100"/>
              </w:tabs>
              <w:spacing w:line="240" w:lineRule="auto"/>
              <w:rPr>
                <w:color w:val="auto"/>
                <w:sz w:val="23"/>
                <w:szCs w:val="23"/>
              </w:rPr>
            </w:pPr>
            <w:r w:rsidRPr="007F1351">
              <w:rPr>
                <w:color w:val="auto"/>
                <w:sz w:val="23"/>
                <w:szCs w:val="23"/>
                <w:u w:val="single"/>
              </w:rPr>
              <w:t>Women’s Swimming and Diving</w:t>
            </w:r>
            <w:r w:rsidR="008B0ACE" w:rsidRPr="007F1351">
              <w:rPr>
                <w:color w:val="auto"/>
                <w:sz w:val="23"/>
                <w:szCs w:val="23"/>
              </w:rPr>
              <w:t xml:space="preserve"> – Senior, Lauren Comer; Senior, Brooke Edwards; Senior, Samantha Richart; and</w:t>
            </w:r>
            <w:r w:rsidRPr="007F1351">
              <w:rPr>
                <w:color w:val="auto"/>
                <w:sz w:val="23"/>
                <w:szCs w:val="23"/>
              </w:rPr>
              <w:t xml:space="preserve"> Senior, Jamie Schindler</w:t>
            </w:r>
          </w:p>
          <w:p w14:paraId="312ECD41" w14:textId="63687CE3" w:rsidR="00536E42" w:rsidRPr="007F1351" w:rsidRDefault="00536E42" w:rsidP="00E44141">
            <w:pPr>
              <w:pStyle w:val="BasicParagraph"/>
              <w:tabs>
                <w:tab w:val="left" w:pos="460"/>
                <w:tab w:val="left" w:pos="780"/>
                <w:tab w:val="right" w:pos="1860"/>
                <w:tab w:val="right" w:pos="2440"/>
                <w:tab w:val="right" w:pos="3160"/>
                <w:tab w:val="right" w:pos="4540"/>
                <w:tab w:val="right" w:pos="5100"/>
              </w:tabs>
              <w:spacing w:line="240" w:lineRule="auto"/>
              <w:rPr>
                <w:sz w:val="23"/>
                <w:szCs w:val="23"/>
              </w:rPr>
            </w:pPr>
            <w:r w:rsidRPr="007F1351">
              <w:rPr>
                <w:color w:val="auto"/>
                <w:sz w:val="23"/>
                <w:szCs w:val="23"/>
                <w:u w:val="single"/>
              </w:rPr>
              <w:t>Women’s Indoor Track and Field</w:t>
            </w:r>
            <w:r w:rsidR="008B0ACE" w:rsidRPr="007F1351">
              <w:rPr>
                <w:color w:val="auto"/>
                <w:sz w:val="23"/>
                <w:szCs w:val="23"/>
              </w:rPr>
              <w:t xml:space="preserve"> – Junior, Madeline Pacella; Senior, Julia Pusateri; and</w:t>
            </w:r>
            <w:r w:rsidRPr="007F1351">
              <w:rPr>
                <w:color w:val="auto"/>
                <w:sz w:val="23"/>
                <w:szCs w:val="23"/>
              </w:rPr>
              <w:t xml:space="preserve"> Senior, Priscilla Timmons</w:t>
            </w:r>
          </w:p>
          <w:p w14:paraId="2EFAD869" w14:textId="60533342" w:rsidR="00534E98" w:rsidRPr="007F1351" w:rsidRDefault="00534E98" w:rsidP="00E44141">
            <w:pPr>
              <w:pStyle w:val="BasicParagraph"/>
              <w:tabs>
                <w:tab w:val="left" w:pos="460"/>
                <w:tab w:val="left" w:pos="780"/>
                <w:tab w:val="right" w:pos="1860"/>
                <w:tab w:val="right" w:pos="2440"/>
                <w:tab w:val="right" w:pos="3160"/>
                <w:tab w:val="right" w:pos="4540"/>
                <w:tab w:val="right" w:pos="5100"/>
              </w:tabs>
              <w:spacing w:line="240" w:lineRule="auto"/>
              <w:rPr>
                <w:sz w:val="23"/>
                <w:szCs w:val="23"/>
              </w:rPr>
            </w:pPr>
          </w:p>
        </w:tc>
        <w:tc>
          <w:tcPr>
            <w:tcW w:w="2340" w:type="dxa"/>
            <w:gridSpan w:val="2"/>
            <w:shd w:val="clear" w:color="auto" w:fill="FFFFFF"/>
          </w:tcPr>
          <w:p w14:paraId="684D0DFB" w14:textId="77777777" w:rsidR="009923E9" w:rsidRPr="007F1351" w:rsidRDefault="009923E9" w:rsidP="00521AD6">
            <w:pPr>
              <w:rPr>
                <w:b/>
                <w:sz w:val="23"/>
                <w:szCs w:val="23"/>
              </w:rPr>
            </w:pPr>
            <w:r w:rsidRPr="007F1351">
              <w:rPr>
                <w:b/>
                <w:sz w:val="23"/>
                <w:szCs w:val="23"/>
              </w:rPr>
              <w:lastRenderedPageBreak/>
              <w:t>PRESIDENT’S  REPORT</w:t>
            </w:r>
          </w:p>
          <w:p w14:paraId="6F1E4E37" w14:textId="77777777" w:rsidR="009923E9" w:rsidRPr="007F1351" w:rsidRDefault="009923E9" w:rsidP="00521AD6">
            <w:pPr>
              <w:rPr>
                <w:b/>
                <w:sz w:val="23"/>
                <w:szCs w:val="23"/>
              </w:rPr>
            </w:pPr>
          </w:p>
          <w:p w14:paraId="78AB93BB" w14:textId="77777777" w:rsidR="0051624D" w:rsidRPr="007F1351" w:rsidRDefault="0051624D" w:rsidP="00521AD6">
            <w:pPr>
              <w:rPr>
                <w:b/>
                <w:sz w:val="23"/>
                <w:szCs w:val="23"/>
              </w:rPr>
            </w:pPr>
          </w:p>
          <w:p w14:paraId="694F6198" w14:textId="77777777" w:rsidR="0051624D" w:rsidRPr="007F1351" w:rsidRDefault="0051624D" w:rsidP="00521AD6">
            <w:pPr>
              <w:rPr>
                <w:b/>
                <w:sz w:val="23"/>
                <w:szCs w:val="23"/>
              </w:rPr>
            </w:pPr>
          </w:p>
          <w:p w14:paraId="255FFD61" w14:textId="77777777" w:rsidR="0051624D" w:rsidRPr="007F1351" w:rsidRDefault="0051624D" w:rsidP="00521AD6">
            <w:pPr>
              <w:rPr>
                <w:b/>
                <w:sz w:val="23"/>
                <w:szCs w:val="23"/>
              </w:rPr>
            </w:pPr>
          </w:p>
          <w:p w14:paraId="6E88410F" w14:textId="77777777" w:rsidR="0051624D" w:rsidRPr="007F1351" w:rsidRDefault="0051624D" w:rsidP="00521AD6">
            <w:pPr>
              <w:rPr>
                <w:b/>
                <w:sz w:val="23"/>
                <w:szCs w:val="23"/>
              </w:rPr>
            </w:pPr>
          </w:p>
          <w:p w14:paraId="7C34DFF2" w14:textId="77777777" w:rsidR="0051624D" w:rsidRPr="007F1351" w:rsidRDefault="0051624D" w:rsidP="00521AD6">
            <w:pPr>
              <w:rPr>
                <w:b/>
                <w:sz w:val="23"/>
                <w:szCs w:val="23"/>
              </w:rPr>
            </w:pPr>
          </w:p>
        </w:tc>
      </w:tr>
      <w:tr w:rsidR="009320A7" w:rsidRPr="007F1351" w14:paraId="358522A9" w14:textId="77777777" w:rsidTr="00F728BB">
        <w:tc>
          <w:tcPr>
            <w:tcW w:w="8190" w:type="dxa"/>
            <w:shd w:val="clear" w:color="auto" w:fill="FFFFFF"/>
          </w:tcPr>
          <w:p w14:paraId="79D164E8" w14:textId="6A7139DC" w:rsidR="007F1351" w:rsidRPr="007F1351" w:rsidRDefault="00156F67" w:rsidP="00E64355">
            <w:pPr>
              <w:rPr>
                <w:sz w:val="23"/>
                <w:szCs w:val="23"/>
              </w:rPr>
            </w:pPr>
            <w:r w:rsidRPr="007F1351">
              <w:rPr>
                <w:sz w:val="23"/>
                <w:szCs w:val="23"/>
              </w:rPr>
              <w:lastRenderedPageBreak/>
              <w:t>Chair Speyer stated</w:t>
            </w:r>
            <w:r w:rsidR="00534E98" w:rsidRPr="007F1351">
              <w:rPr>
                <w:sz w:val="23"/>
                <w:szCs w:val="23"/>
              </w:rPr>
              <w:t xml:space="preserve"> </w:t>
            </w:r>
            <w:r w:rsidR="00E44141" w:rsidRPr="007F1351">
              <w:rPr>
                <w:sz w:val="23"/>
                <w:szCs w:val="23"/>
              </w:rPr>
              <w:t>that</w:t>
            </w:r>
            <w:r w:rsidRPr="007F1351">
              <w:rPr>
                <w:sz w:val="23"/>
                <w:szCs w:val="23"/>
              </w:rPr>
              <w:t xml:space="preserve"> </w:t>
            </w:r>
            <w:r w:rsidR="008F5E04" w:rsidRPr="007F1351">
              <w:rPr>
                <w:sz w:val="23"/>
                <w:szCs w:val="23"/>
              </w:rPr>
              <w:t>there are so many incredible things</w:t>
            </w:r>
            <w:r w:rsidR="008B0ACE" w:rsidRPr="007F1351">
              <w:rPr>
                <w:sz w:val="23"/>
                <w:szCs w:val="23"/>
              </w:rPr>
              <w:t xml:space="preserve"> happening on the UT</w:t>
            </w:r>
            <w:r w:rsidRPr="007F1351">
              <w:rPr>
                <w:sz w:val="23"/>
                <w:szCs w:val="23"/>
              </w:rPr>
              <w:t xml:space="preserve"> campuses.  She encouraged the Trustees to attend as many events </w:t>
            </w:r>
            <w:r w:rsidR="008B0ACE" w:rsidRPr="007F1351">
              <w:rPr>
                <w:sz w:val="23"/>
                <w:szCs w:val="23"/>
              </w:rPr>
              <w:t xml:space="preserve">and activities </w:t>
            </w:r>
            <w:r w:rsidRPr="007F1351">
              <w:rPr>
                <w:sz w:val="23"/>
                <w:szCs w:val="23"/>
              </w:rPr>
              <w:t xml:space="preserve">as possible and continue to let others know about </w:t>
            </w:r>
            <w:r w:rsidR="008F5E04" w:rsidRPr="007F1351">
              <w:rPr>
                <w:sz w:val="23"/>
                <w:szCs w:val="23"/>
              </w:rPr>
              <w:t>the great things going on at UT. She extended thanks to the Marketing and Communicatio</w:t>
            </w:r>
            <w:r w:rsidR="008B0ACE" w:rsidRPr="007F1351">
              <w:rPr>
                <w:sz w:val="23"/>
                <w:szCs w:val="23"/>
              </w:rPr>
              <w:t>n team for their assistance in</w:t>
            </w:r>
            <w:r w:rsidR="008F5E04" w:rsidRPr="007F1351">
              <w:rPr>
                <w:sz w:val="23"/>
                <w:szCs w:val="23"/>
              </w:rPr>
              <w:t xml:space="preserve"> suppl</w:t>
            </w:r>
            <w:r w:rsidR="008B0ACE" w:rsidRPr="007F1351">
              <w:rPr>
                <w:sz w:val="23"/>
                <w:szCs w:val="23"/>
              </w:rPr>
              <w:t xml:space="preserve">ying the trustees with a </w:t>
            </w:r>
            <w:r w:rsidR="008F5E04" w:rsidRPr="007F1351">
              <w:rPr>
                <w:sz w:val="23"/>
                <w:szCs w:val="23"/>
              </w:rPr>
              <w:t xml:space="preserve">weekly email about </w:t>
            </w:r>
            <w:r w:rsidR="00534E98" w:rsidRPr="007F1351">
              <w:rPr>
                <w:sz w:val="23"/>
                <w:szCs w:val="23"/>
              </w:rPr>
              <w:t>what’s happening</w:t>
            </w:r>
            <w:r w:rsidR="008F5E04" w:rsidRPr="007F1351">
              <w:rPr>
                <w:sz w:val="23"/>
                <w:szCs w:val="23"/>
              </w:rPr>
              <w:t xml:space="preserve"> at UT.  </w:t>
            </w:r>
          </w:p>
          <w:p w14:paraId="170A8BC9" w14:textId="36DDF0FB" w:rsidR="00156F67" w:rsidRPr="007F1351" w:rsidRDefault="00156F67" w:rsidP="00E64355">
            <w:pPr>
              <w:rPr>
                <w:sz w:val="23"/>
                <w:szCs w:val="23"/>
              </w:rPr>
            </w:pPr>
          </w:p>
        </w:tc>
        <w:tc>
          <w:tcPr>
            <w:tcW w:w="2340" w:type="dxa"/>
            <w:gridSpan w:val="2"/>
            <w:shd w:val="clear" w:color="auto" w:fill="FFFFFF"/>
          </w:tcPr>
          <w:p w14:paraId="0AA15DC9" w14:textId="0E59E421" w:rsidR="009320A7" w:rsidRPr="007F1351" w:rsidRDefault="006858D4" w:rsidP="00F728BB">
            <w:pPr>
              <w:rPr>
                <w:b/>
                <w:sz w:val="23"/>
                <w:szCs w:val="23"/>
              </w:rPr>
            </w:pPr>
            <w:r w:rsidRPr="007F1351">
              <w:rPr>
                <w:b/>
                <w:sz w:val="23"/>
                <w:szCs w:val="23"/>
              </w:rPr>
              <w:t>CHAIR’S</w:t>
            </w:r>
            <w:r w:rsidR="009320A7" w:rsidRPr="007F1351">
              <w:rPr>
                <w:b/>
                <w:sz w:val="23"/>
                <w:szCs w:val="23"/>
              </w:rPr>
              <w:t xml:space="preserve"> REPORT</w:t>
            </w:r>
          </w:p>
          <w:p w14:paraId="6B97B199" w14:textId="77777777" w:rsidR="009320A7" w:rsidRPr="007F1351" w:rsidRDefault="009320A7" w:rsidP="00F728BB">
            <w:pPr>
              <w:rPr>
                <w:b/>
                <w:sz w:val="23"/>
                <w:szCs w:val="23"/>
              </w:rPr>
            </w:pPr>
          </w:p>
        </w:tc>
      </w:tr>
      <w:tr w:rsidR="004511E3" w:rsidRPr="007F1351" w14:paraId="32B321C8" w14:textId="77777777" w:rsidTr="00F728BB">
        <w:tc>
          <w:tcPr>
            <w:tcW w:w="8190" w:type="dxa"/>
            <w:shd w:val="clear" w:color="auto" w:fill="FFFFFF"/>
          </w:tcPr>
          <w:p w14:paraId="6BDB73A3" w14:textId="6D632A92" w:rsidR="009B033C" w:rsidRDefault="00534E98" w:rsidP="008325DA">
            <w:pPr>
              <w:pStyle w:val="EndnoteText"/>
              <w:widowControl/>
              <w:rPr>
                <w:rFonts w:ascii="Times New Roman" w:hAnsi="Times New Roman"/>
                <w:sz w:val="23"/>
                <w:szCs w:val="23"/>
              </w:rPr>
            </w:pPr>
            <w:r w:rsidRPr="007F1351">
              <w:rPr>
                <w:rFonts w:ascii="Times New Roman" w:hAnsi="Times New Roman"/>
                <w:sz w:val="23"/>
                <w:szCs w:val="23"/>
              </w:rPr>
              <w:t xml:space="preserve">Mr. Ben Barros was invited to provide the </w:t>
            </w:r>
            <w:r w:rsidR="00D12B0D" w:rsidRPr="007F1351">
              <w:rPr>
                <w:rFonts w:ascii="Times New Roman" w:hAnsi="Times New Roman"/>
                <w:sz w:val="23"/>
                <w:szCs w:val="23"/>
              </w:rPr>
              <w:t>Trustees with an update about the College of Law.  The College</w:t>
            </w:r>
            <w:r w:rsidR="00032F83" w:rsidRPr="007F1351">
              <w:rPr>
                <w:rFonts w:ascii="Times New Roman" w:hAnsi="Times New Roman"/>
                <w:sz w:val="23"/>
                <w:szCs w:val="23"/>
              </w:rPr>
              <w:t xml:space="preserve"> of Law</w:t>
            </w:r>
            <w:r w:rsidR="00D12B0D" w:rsidRPr="007F1351">
              <w:rPr>
                <w:rFonts w:ascii="Times New Roman" w:hAnsi="Times New Roman"/>
                <w:sz w:val="23"/>
                <w:szCs w:val="23"/>
              </w:rPr>
              <w:t xml:space="preserve"> has experienced a 26% increase in application volume as of April 2016 as compared to 2015.  This is the first year-to-year increase in applications since 2011.  Mr. Barros reported that nationally, law scho</w:t>
            </w:r>
            <w:r w:rsidR="00032F83" w:rsidRPr="007F1351">
              <w:rPr>
                <w:rFonts w:ascii="Times New Roman" w:hAnsi="Times New Roman"/>
                <w:sz w:val="23"/>
                <w:szCs w:val="23"/>
              </w:rPr>
              <w:t xml:space="preserve">ol application volume is flat. </w:t>
            </w:r>
            <w:r w:rsidR="00D12B0D" w:rsidRPr="007F1351">
              <w:rPr>
                <w:rFonts w:ascii="Times New Roman" w:hAnsi="Times New Roman"/>
                <w:sz w:val="23"/>
                <w:szCs w:val="23"/>
              </w:rPr>
              <w:t>Only 15 out of 205 law schools nationally are reporting an increase in application volume of 20% or more (including Toledo).  Incoming student</w:t>
            </w:r>
            <w:r w:rsidR="00032F83" w:rsidRPr="007F1351">
              <w:rPr>
                <w:rFonts w:ascii="Times New Roman" w:hAnsi="Times New Roman"/>
                <w:sz w:val="23"/>
                <w:szCs w:val="23"/>
              </w:rPr>
              <w:t>s</w:t>
            </w:r>
            <w:r w:rsidR="00D12B0D" w:rsidRPr="007F1351">
              <w:rPr>
                <w:rFonts w:ascii="Times New Roman" w:hAnsi="Times New Roman"/>
                <w:sz w:val="23"/>
                <w:szCs w:val="23"/>
              </w:rPr>
              <w:t xml:space="preserve"> are no longer limited to starting law school in August and can now matriculate in January or May.  Additional topics Dean Barros discussed included:</w:t>
            </w:r>
          </w:p>
          <w:p w14:paraId="66576D8E" w14:textId="77777777" w:rsidR="005B27B1" w:rsidRPr="007F1351" w:rsidRDefault="005B27B1" w:rsidP="008325DA">
            <w:pPr>
              <w:pStyle w:val="EndnoteText"/>
              <w:widowControl/>
              <w:rPr>
                <w:rFonts w:ascii="Times New Roman" w:hAnsi="Times New Roman"/>
                <w:sz w:val="23"/>
                <w:szCs w:val="23"/>
              </w:rPr>
            </w:pPr>
          </w:p>
          <w:p w14:paraId="06676F33" w14:textId="4921AC34" w:rsidR="00D12B0D" w:rsidRPr="007F1351" w:rsidRDefault="00D12B0D" w:rsidP="00D12B0D">
            <w:pPr>
              <w:pStyle w:val="EndnoteText"/>
              <w:widowControl/>
              <w:numPr>
                <w:ilvl w:val="0"/>
                <w:numId w:val="3"/>
              </w:numPr>
              <w:rPr>
                <w:rFonts w:ascii="Times New Roman" w:hAnsi="Times New Roman"/>
                <w:sz w:val="23"/>
                <w:szCs w:val="23"/>
              </w:rPr>
            </w:pPr>
            <w:r w:rsidRPr="007F1351">
              <w:rPr>
                <w:rFonts w:ascii="Times New Roman" w:hAnsi="Times New Roman"/>
                <w:sz w:val="23"/>
                <w:szCs w:val="23"/>
              </w:rPr>
              <w:t>JD Employment Outcomes</w:t>
            </w:r>
          </w:p>
          <w:p w14:paraId="4D2E2F6F" w14:textId="77777777" w:rsidR="00D12B0D" w:rsidRPr="007F1351" w:rsidRDefault="00D12B0D" w:rsidP="00D12B0D">
            <w:pPr>
              <w:pStyle w:val="EndnoteText"/>
              <w:widowControl/>
              <w:numPr>
                <w:ilvl w:val="0"/>
                <w:numId w:val="3"/>
              </w:numPr>
              <w:rPr>
                <w:rFonts w:ascii="Times New Roman" w:hAnsi="Times New Roman"/>
                <w:sz w:val="23"/>
                <w:szCs w:val="23"/>
              </w:rPr>
            </w:pPr>
            <w:r w:rsidRPr="007F1351">
              <w:rPr>
                <w:rFonts w:ascii="Times New Roman" w:hAnsi="Times New Roman"/>
                <w:sz w:val="23"/>
                <w:szCs w:val="23"/>
              </w:rPr>
              <w:t>Employment Outcomes:  2014 vs. 2015</w:t>
            </w:r>
          </w:p>
          <w:p w14:paraId="17F35243" w14:textId="251BE32A" w:rsidR="00D12B0D" w:rsidRPr="007F1351" w:rsidRDefault="00D12B0D" w:rsidP="00D12B0D">
            <w:pPr>
              <w:pStyle w:val="EndnoteText"/>
              <w:widowControl/>
              <w:numPr>
                <w:ilvl w:val="0"/>
                <w:numId w:val="3"/>
              </w:numPr>
              <w:rPr>
                <w:rFonts w:ascii="Times New Roman" w:hAnsi="Times New Roman"/>
                <w:sz w:val="23"/>
                <w:szCs w:val="23"/>
              </w:rPr>
            </w:pPr>
            <w:r w:rsidRPr="007F1351">
              <w:rPr>
                <w:rFonts w:ascii="Times New Roman" w:hAnsi="Times New Roman"/>
                <w:sz w:val="23"/>
                <w:szCs w:val="23"/>
              </w:rPr>
              <w:t xml:space="preserve">New Graduate Program in Compliance </w:t>
            </w:r>
            <w:r w:rsidR="00032F83" w:rsidRPr="007F1351">
              <w:rPr>
                <w:rFonts w:ascii="Times New Roman" w:hAnsi="Times New Roman"/>
                <w:sz w:val="23"/>
                <w:szCs w:val="23"/>
              </w:rPr>
              <w:t>(</w:t>
            </w:r>
            <w:r w:rsidRPr="007F1351">
              <w:rPr>
                <w:rFonts w:ascii="Times New Roman" w:hAnsi="Times New Roman"/>
                <w:sz w:val="23"/>
                <w:szCs w:val="23"/>
              </w:rPr>
              <w:t>pending ABA approval</w:t>
            </w:r>
            <w:r w:rsidR="00032F83" w:rsidRPr="007F1351">
              <w:rPr>
                <w:rFonts w:ascii="Times New Roman" w:hAnsi="Times New Roman"/>
                <w:sz w:val="23"/>
                <w:szCs w:val="23"/>
              </w:rPr>
              <w:t>)</w:t>
            </w:r>
          </w:p>
          <w:p w14:paraId="4A2C65AE" w14:textId="77777777" w:rsidR="00D12B0D" w:rsidRPr="007F1351" w:rsidRDefault="00D12B0D" w:rsidP="00D12B0D">
            <w:pPr>
              <w:pStyle w:val="EndnoteText"/>
              <w:widowControl/>
              <w:numPr>
                <w:ilvl w:val="0"/>
                <w:numId w:val="3"/>
              </w:numPr>
              <w:rPr>
                <w:rFonts w:ascii="Times New Roman" w:hAnsi="Times New Roman"/>
                <w:sz w:val="23"/>
                <w:szCs w:val="23"/>
              </w:rPr>
            </w:pPr>
            <w:r w:rsidRPr="007F1351">
              <w:rPr>
                <w:rFonts w:ascii="Times New Roman" w:hAnsi="Times New Roman"/>
                <w:sz w:val="23"/>
                <w:szCs w:val="23"/>
              </w:rPr>
              <w:t>JD and MLW Programs</w:t>
            </w:r>
          </w:p>
          <w:p w14:paraId="5E55A736" w14:textId="39E68193" w:rsidR="00032F83" w:rsidRPr="007F1351" w:rsidRDefault="00D12B0D" w:rsidP="00032F83">
            <w:pPr>
              <w:pStyle w:val="EndnoteText"/>
              <w:widowControl/>
              <w:numPr>
                <w:ilvl w:val="0"/>
                <w:numId w:val="3"/>
              </w:numPr>
              <w:rPr>
                <w:rFonts w:ascii="Times New Roman" w:hAnsi="Times New Roman"/>
                <w:sz w:val="23"/>
                <w:szCs w:val="23"/>
              </w:rPr>
            </w:pPr>
            <w:r w:rsidRPr="007F1351">
              <w:rPr>
                <w:rFonts w:ascii="Times New Roman" w:hAnsi="Times New Roman"/>
                <w:sz w:val="23"/>
                <w:szCs w:val="23"/>
              </w:rPr>
              <w:t xml:space="preserve">2016 </w:t>
            </w:r>
            <w:r w:rsidR="00032F83" w:rsidRPr="007F1351">
              <w:rPr>
                <w:rFonts w:ascii="Times New Roman" w:hAnsi="Times New Roman"/>
                <w:i/>
                <w:sz w:val="23"/>
                <w:szCs w:val="23"/>
              </w:rPr>
              <w:t>U.S. News &amp; World Report</w:t>
            </w:r>
            <w:r w:rsidR="00032F83" w:rsidRPr="007F1351">
              <w:rPr>
                <w:rFonts w:ascii="Times New Roman" w:hAnsi="Times New Roman"/>
                <w:sz w:val="23"/>
                <w:szCs w:val="23"/>
              </w:rPr>
              <w:t xml:space="preserve"> Rankings</w:t>
            </w:r>
          </w:p>
          <w:p w14:paraId="0632AAB6" w14:textId="60CBB479" w:rsidR="00032F83" w:rsidRPr="007F1351" w:rsidRDefault="00032F83" w:rsidP="00032F83">
            <w:pPr>
              <w:pStyle w:val="EndnoteText"/>
              <w:widowControl/>
              <w:numPr>
                <w:ilvl w:val="0"/>
                <w:numId w:val="3"/>
              </w:numPr>
              <w:rPr>
                <w:rFonts w:ascii="Times New Roman" w:hAnsi="Times New Roman"/>
                <w:sz w:val="23"/>
                <w:szCs w:val="23"/>
              </w:rPr>
            </w:pPr>
            <w:r w:rsidRPr="007F1351">
              <w:rPr>
                <w:rFonts w:ascii="Times New Roman" w:hAnsi="Times New Roman"/>
                <w:sz w:val="23"/>
                <w:szCs w:val="23"/>
              </w:rPr>
              <w:t>Faculty Highlights</w:t>
            </w:r>
          </w:p>
          <w:p w14:paraId="2872C8BE" w14:textId="0B58EC05" w:rsidR="00032F83" w:rsidRPr="007F1351" w:rsidRDefault="00032F83" w:rsidP="00032F83">
            <w:pPr>
              <w:pStyle w:val="EndnoteText"/>
              <w:widowControl/>
              <w:rPr>
                <w:rFonts w:ascii="Times New Roman" w:hAnsi="Times New Roman"/>
                <w:sz w:val="23"/>
                <w:szCs w:val="23"/>
              </w:rPr>
            </w:pPr>
            <w:r w:rsidRPr="007F1351">
              <w:rPr>
                <w:rFonts w:ascii="Times New Roman" w:hAnsi="Times New Roman"/>
                <w:sz w:val="23"/>
                <w:szCs w:val="23"/>
              </w:rPr>
              <w:t>Committee Chair Hussain thanked Dean Barros for his informative presentation.</w:t>
            </w:r>
          </w:p>
          <w:p w14:paraId="04239520" w14:textId="77777777" w:rsidR="009B033C" w:rsidRPr="007F1351" w:rsidRDefault="009B033C" w:rsidP="008325DA">
            <w:pPr>
              <w:pStyle w:val="EndnoteText"/>
              <w:widowControl/>
              <w:rPr>
                <w:rFonts w:ascii="Times New Roman" w:hAnsi="Times New Roman"/>
                <w:sz w:val="23"/>
                <w:szCs w:val="23"/>
              </w:rPr>
            </w:pPr>
          </w:p>
          <w:p w14:paraId="22C94834" w14:textId="71191616" w:rsidR="003145C1" w:rsidRPr="007F1351" w:rsidRDefault="00613B6B" w:rsidP="008454F3">
            <w:pPr>
              <w:pStyle w:val="EndnoteText"/>
              <w:widowControl/>
              <w:rPr>
                <w:rFonts w:ascii="Times New Roman" w:hAnsi="Times New Roman"/>
                <w:sz w:val="23"/>
                <w:szCs w:val="23"/>
              </w:rPr>
            </w:pPr>
            <w:r w:rsidRPr="007F1351">
              <w:rPr>
                <w:rFonts w:ascii="Times New Roman" w:hAnsi="Times New Roman"/>
                <w:sz w:val="23"/>
                <w:szCs w:val="23"/>
              </w:rPr>
              <w:t xml:space="preserve">Mr. John Barrett was invited to present information </w:t>
            </w:r>
            <w:r w:rsidR="0031592A" w:rsidRPr="007F1351">
              <w:rPr>
                <w:rFonts w:ascii="Times New Roman" w:hAnsi="Times New Roman"/>
                <w:sz w:val="23"/>
                <w:szCs w:val="23"/>
              </w:rPr>
              <w:t xml:space="preserve">about a recommended applicant for AY 2016-2017 sabbatical leave.  He reported that at an Academic and Student Affairs Committee meeting and Board meeting earlier in the year, various sabbatical applications for AY 2016-2017 had been approved.  Mr. Barrett indicated that one Engineering individual had been </w:t>
            </w:r>
            <w:r w:rsidR="007F1351" w:rsidRPr="007F1351">
              <w:rPr>
                <w:rFonts w:ascii="Times New Roman" w:hAnsi="Times New Roman"/>
                <w:sz w:val="23"/>
                <w:szCs w:val="23"/>
              </w:rPr>
              <w:t xml:space="preserve">inadvertently </w:t>
            </w:r>
            <w:r w:rsidR="0031592A" w:rsidRPr="007F1351">
              <w:rPr>
                <w:rFonts w:ascii="Times New Roman" w:hAnsi="Times New Roman"/>
                <w:sz w:val="23"/>
                <w:szCs w:val="23"/>
              </w:rPr>
              <w:t>missed and he requested the Board’s approval at this time.  Chair Speyer requested a motion for approval of the additional applicant.  The motion was received by Trustee Cavanaugh, seconded by Trustee Thieman, and approved by the Board.</w:t>
            </w:r>
          </w:p>
          <w:p w14:paraId="5452A70B" w14:textId="7F218E82" w:rsidR="009B033C" w:rsidRPr="007F1351" w:rsidRDefault="009B033C" w:rsidP="008454F3">
            <w:pPr>
              <w:pStyle w:val="EndnoteText"/>
              <w:widowControl/>
              <w:rPr>
                <w:rFonts w:ascii="Times New Roman" w:hAnsi="Times New Roman"/>
                <w:sz w:val="23"/>
                <w:szCs w:val="23"/>
              </w:rPr>
            </w:pPr>
          </w:p>
        </w:tc>
        <w:tc>
          <w:tcPr>
            <w:tcW w:w="2340" w:type="dxa"/>
            <w:gridSpan w:val="2"/>
            <w:shd w:val="clear" w:color="auto" w:fill="FFFFFF"/>
          </w:tcPr>
          <w:p w14:paraId="01DF45D0" w14:textId="77777777" w:rsidR="004511E3" w:rsidRPr="007F1351" w:rsidRDefault="004511E3" w:rsidP="00F728BB">
            <w:pPr>
              <w:rPr>
                <w:b/>
                <w:sz w:val="23"/>
                <w:szCs w:val="23"/>
              </w:rPr>
            </w:pPr>
            <w:r w:rsidRPr="007F1351">
              <w:rPr>
                <w:b/>
                <w:sz w:val="23"/>
                <w:szCs w:val="23"/>
              </w:rPr>
              <w:t xml:space="preserve">ACADEMIC </w:t>
            </w:r>
          </w:p>
          <w:p w14:paraId="45651A1F" w14:textId="77777777" w:rsidR="004511E3" w:rsidRPr="007F1351" w:rsidRDefault="004511E3" w:rsidP="00DC120C">
            <w:pPr>
              <w:rPr>
                <w:b/>
                <w:sz w:val="23"/>
                <w:szCs w:val="23"/>
              </w:rPr>
            </w:pPr>
            <w:r w:rsidRPr="007F1351">
              <w:rPr>
                <w:b/>
                <w:sz w:val="23"/>
                <w:szCs w:val="23"/>
              </w:rPr>
              <w:t>AND STUDENT AFFAIRS COMMITTEE</w:t>
            </w:r>
          </w:p>
          <w:p w14:paraId="475C158A" w14:textId="39424E79" w:rsidR="00D137CA" w:rsidRPr="007F1351" w:rsidRDefault="00D137CA" w:rsidP="00DC120C">
            <w:pPr>
              <w:rPr>
                <w:b/>
                <w:sz w:val="23"/>
                <w:szCs w:val="23"/>
              </w:rPr>
            </w:pPr>
          </w:p>
        </w:tc>
      </w:tr>
      <w:tr w:rsidR="0027741D" w:rsidRPr="007F1351" w14:paraId="4B34A882" w14:textId="77777777" w:rsidTr="008721CF">
        <w:tc>
          <w:tcPr>
            <w:tcW w:w="8190" w:type="dxa"/>
            <w:shd w:val="clear" w:color="auto" w:fill="FFFFFF"/>
          </w:tcPr>
          <w:p w14:paraId="1D23B68C" w14:textId="4B0F598A" w:rsidR="006D1CC2" w:rsidRPr="007F1351" w:rsidRDefault="00C3711C" w:rsidP="006D1CC2">
            <w:pPr>
              <w:pStyle w:val="EndnoteText"/>
              <w:widowControl/>
              <w:rPr>
                <w:sz w:val="23"/>
                <w:szCs w:val="23"/>
              </w:rPr>
            </w:pPr>
            <w:r w:rsidRPr="007F1351">
              <w:rPr>
                <w:rFonts w:ascii="Times New Roman" w:hAnsi="Times New Roman"/>
                <w:sz w:val="23"/>
                <w:szCs w:val="23"/>
              </w:rPr>
              <w:t>Clinical Affairs Committee Chair Truste</w:t>
            </w:r>
            <w:r w:rsidR="008E3A39" w:rsidRPr="007F1351">
              <w:rPr>
                <w:rFonts w:ascii="Times New Roman" w:hAnsi="Times New Roman"/>
                <w:sz w:val="23"/>
                <w:szCs w:val="23"/>
              </w:rPr>
              <w:t xml:space="preserve">e Thieman presented the </w:t>
            </w:r>
            <w:r w:rsidRPr="007F1351">
              <w:rPr>
                <w:rFonts w:ascii="Times New Roman" w:hAnsi="Times New Roman"/>
                <w:sz w:val="23"/>
                <w:szCs w:val="23"/>
              </w:rPr>
              <w:t xml:space="preserve">minutes </w:t>
            </w:r>
            <w:r w:rsidR="00AA7B8A" w:rsidRPr="007F1351">
              <w:rPr>
                <w:rFonts w:ascii="Times New Roman" w:hAnsi="Times New Roman"/>
                <w:sz w:val="23"/>
                <w:szCs w:val="23"/>
              </w:rPr>
              <w:t xml:space="preserve">for the </w:t>
            </w:r>
            <w:r w:rsidR="008E3A39" w:rsidRPr="007F1351">
              <w:rPr>
                <w:rFonts w:ascii="Times New Roman" w:hAnsi="Times New Roman"/>
                <w:sz w:val="23"/>
                <w:szCs w:val="23"/>
              </w:rPr>
              <w:t>February and March</w:t>
            </w:r>
            <w:r w:rsidR="00AA7B8A" w:rsidRPr="007F1351">
              <w:rPr>
                <w:rFonts w:ascii="Times New Roman" w:hAnsi="Times New Roman"/>
                <w:sz w:val="23"/>
                <w:szCs w:val="23"/>
              </w:rPr>
              <w:t xml:space="preserve"> </w:t>
            </w:r>
            <w:r w:rsidRPr="007F1351">
              <w:rPr>
                <w:rFonts w:ascii="Times New Roman" w:hAnsi="Times New Roman"/>
                <w:sz w:val="23"/>
                <w:szCs w:val="23"/>
              </w:rPr>
              <w:t xml:space="preserve">meetings.  </w:t>
            </w:r>
            <w:r w:rsidR="00AA7B8A" w:rsidRPr="007F1351">
              <w:rPr>
                <w:sz w:val="23"/>
                <w:szCs w:val="23"/>
              </w:rPr>
              <w:t>Trustee Speyer</w:t>
            </w:r>
            <w:r w:rsidR="00D92200" w:rsidRPr="007F1351">
              <w:rPr>
                <w:sz w:val="23"/>
                <w:szCs w:val="23"/>
              </w:rPr>
              <w:t xml:space="preserve"> requested a motio</w:t>
            </w:r>
            <w:r w:rsidR="00302D48" w:rsidRPr="007F1351">
              <w:rPr>
                <w:sz w:val="23"/>
                <w:szCs w:val="23"/>
              </w:rPr>
              <w:t>n to approve</w:t>
            </w:r>
            <w:r w:rsidR="00D92200" w:rsidRPr="007F1351">
              <w:rPr>
                <w:sz w:val="23"/>
                <w:szCs w:val="23"/>
              </w:rPr>
              <w:t xml:space="preserve"> the meeting minutes as presented.  A motion was</w:t>
            </w:r>
            <w:r w:rsidR="003E1DFF" w:rsidRPr="007F1351">
              <w:rPr>
                <w:sz w:val="23"/>
                <w:szCs w:val="23"/>
              </w:rPr>
              <w:t xml:space="preserve"> received from Trustee </w:t>
            </w:r>
            <w:r w:rsidR="00B208FB" w:rsidRPr="007F1351">
              <w:rPr>
                <w:sz w:val="23"/>
                <w:szCs w:val="23"/>
              </w:rPr>
              <w:t>Hussain</w:t>
            </w:r>
            <w:r w:rsidR="00AA7B8A" w:rsidRPr="007F1351">
              <w:rPr>
                <w:sz w:val="23"/>
                <w:szCs w:val="23"/>
              </w:rPr>
              <w:t>, seconded by Trustee</w:t>
            </w:r>
            <w:r w:rsidR="008E3A39" w:rsidRPr="007F1351">
              <w:rPr>
                <w:sz w:val="23"/>
                <w:szCs w:val="23"/>
              </w:rPr>
              <w:t xml:space="preserve"> Pisanelli</w:t>
            </w:r>
            <w:r w:rsidR="00D92200" w:rsidRPr="007F1351">
              <w:rPr>
                <w:sz w:val="23"/>
                <w:szCs w:val="23"/>
              </w:rPr>
              <w:t>, and approved by all Trustees attending the meeting.</w:t>
            </w:r>
          </w:p>
          <w:p w14:paraId="7E1ED7DF" w14:textId="77777777" w:rsidR="00D92200" w:rsidRPr="007F1351" w:rsidRDefault="00D92200" w:rsidP="006D1CC2">
            <w:pPr>
              <w:pStyle w:val="EndnoteText"/>
              <w:widowControl/>
              <w:rPr>
                <w:rFonts w:ascii="Times New Roman" w:hAnsi="Times New Roman"/>
                <w:sz w:val="23"/>
                <w:szCs w:val="23"/>
              </w:rPr>
            </w:pPr>
          </w:p>
        </w:tc>
        <w:tc>
          <w:tcPr>
            <w:tcW w:w="2340" w:type="dxa"/>
            <w:gridSpan w:val="2"/>
            <w:shd w:val="clear" w:color="auto" w:fill="FFFFFF"/>
          </w:tcPr>
          <w:p w14:paraId="11642D90" w14:textId="2B6B9A81" w:rsidR="0027741D" w:rsidRPr="007F1351" w:rsidRDefault="0027741D" w:rsidP="0041735E">
            <w:pPr>
              <w:rPr>
                <w:b/>
                <w:sz w:val="23"/>
                <w:szCs w:val="23"/>
              </w:rPr>
            </w:pPr>
            <w:r w:rsidRPr="007F1351">
              <w:rPr>
                <w:b/>
                <w:sz w:val="23"/>
                <w:szCs w:val="23"/>
              </w:rPr>
              <w:t>CLINICAL AFFAIRS COMMITTEE</w:t>
            </w:r>
          </w:p>
        </w:tc>
      </w:tr>
      <w:tr w:rsidR="004511E3" w:rsidRPr="007F1351" w14:paraId="78BFFB1A" w14:textId="77777777" w:rsidTr="00F728BB">
        <w:tc>
          <w:tcPr>
            <w:tcW w:w="8190" w:type="dxa"/>
            <w:shd w:val="clear" w:color="auto" w:fill="FFFFFF"/>
          </w:tcPr>
          <w:p w14:paraId="7DEBC989" w14:textId="3AFD69A5" w:rsidR="00E35CFA" w:rsidRPr="007F1351" w:rsidRDefault="008325DA" w:rsidP="008454F3">
            <w:pPr>
              <w:pStyle w:val="EndnoteText"/>
              <w:widowControl/>
              <w:rPr>
                <w:sz w:val="23"/>
                <w:szCs w:val="23"/>
              </w:rPr>
            </w:pPr>
            <w:r w:rsidRPr="007F1351">
              <w:rPr>
                <w:sz w:val="23"/>
                <w:szCs w:val="23"/>
              </w:rPr>
              <w:t>Ms. Jovita Thomas-Williams</w:t>
            </w:r>
            <w:r w:rsidR="00E35CFA" w:rsidRPr="007F1351">
              <w:rPr>
                <w:sz w:val="23"/>
                <w:szCs w:val="23"/>
              </w:rPr>
              <w:t xml:space="preserve"> provided the Trustees with a summary of the Personnel Action Report for today’s meeting </w:t>
            </w:r>
            <w:r w:rsidR="0070300B" w:rsidRPr="007F1351">
              <w:rPr>
                <w:sz w:val="23"/>
                <w:szCs w:val="23"/>
              </w:rPr>
              <w:t>and requested</w:t>
            </w:r>
            <w:r w:rsidR="00E35CFA" w:rsidRPr="007F1351">
              <w:rPr>
                <w:sz w:val="23"/>
                <w:szCs w:val="23"/>
              </w:rPr>
              <w:t xml:space="preserve"> the Board’s approval.  Chair Speyer requested a motion for approval of the report, which</w:t>
            </w:r>
            <w:r w:rsidR="0081550A" w:rsidRPr="007F1351">
              <w:rPr>
                <w:sz w:val="23"/>
                <w:szCs w:val="23"/>
              </w:rPr>
              <w:t xml:space="preserve"> was received by Trustee</w:t>
            </w:r>
            <w:r w:rsidR="009B033C" w:rsidRPr="007F1351">
              <w:rPr>
                <w:sz w:val="23"/>
                <w:szCs w:val="23"/>
              </w:rPr>
              <w:t xml:space="preserve"> Cole</w:t>
            </w:r>
            <w:r w:rsidRPr="007F1351">
              <w:rPr>
                <w:sz w:val="23"/>
                <w:szCs w:val="23"/>
              </w:rPr>
              <w:t>, seconde</w:t>
            </w:r>
            <w:r w:rsidR="0081550A" w:rsidRPr="007F1351">
              <w:rPr>
                <w:sz w:val="23"/>
                <w:szCs w:val="23"/>
              </w:rPr>
              <w:t xml:space="preserve">d by Trustee </w:t>
            </w:r>
            <w:r w:rsidR="009B033C" w:rsidRPr="007F1351">
              <w:rPr>
                <w:sz w:val="23"/>
                <w:szCs w:val="23"/>
              </w:rPr>
              <w:t>Thieman</w:t>
            </w:r>
            <w:r w:rsidR="00E35CFA" w:rsidRPr="007F1351">
              <w:rPr>
                <w:sz w:val="23"/>
                <w:szCs w:val="23"/>
              </w:rPr>
              <w:t>, and approved by the Board.</w:t>
            </w:r>
            <w:r w:rsidRPr="007F1351">
              <w:rPr>
                <w:sz w:val="23"/>
                <w:szCs w:val="23"/>
              </w:rPr>
              <w:t xml:space="preserve"> </w:t>
            </w:r>
          </w:p>
          <w:p w14:paraId="4B407DC2" w14:textId="45A37E69" w:rsidR="00E35CFA" w:rsidRPr="007F1351" w:rsidRDefault="00E35CFA" w:rsidP="00D137CA">
            <w:pPr>
              <w:pStyle w:val="EndnoteText"/>
              <w:widowControl/>
              <w:rPr>
                <w:sz w:val="23"/>
                <w:szCs w:val="23"/>
              </w:rPr>
            </w:pPr>
          </w:p>
        </w:tc>
        <w:tc>
          <w:tcPr>
            <w:tcW w:w="2340" w:type="dxa"/>
            <w:gridSpan w:val="2"/>
            <w:shd w:val="clear" w:color="auto" w:fill="FFFFFF"/>
          </w:tcPr>
          <w:p w14:paraId="0425485B" w14:textId="77777777" w:rsidR="004511E3" w:rsidRPr="007F1351" w:rsidRDefault="004511E3" w:rsidP="00F728BB">
            <w:pPr>
              <w:rPr>
                <w:b/>
                <w:sz w:val="23"/>
                <w:szCs w:val="23"/>
              </w:rPr>
            </w:pPr>
            <w:r w:rsidRPr="007F1351">
              <w:rPr>
                <w:b/>
                <w:sz w:val="23"/>
                <w:szCs w:val="23"/>
              </w:rPr>
              <w:t>TRUSTEESHIP AND GOVERNANCE</w:t>
            </w:r>
          </w:p>
          <w:p w14:paraId="25558C79" w14:textId="77777777" w:rsidR="004511E3" w:rsidRPr="007F1351" w:rsidRDefault="004511E3" w:rsidP="00F728BB">
            <w:pPr>
              <w:rPr>
                <w:b/>
                <w:sz w:val="23"/>
                <w:szCs w:val="23"/>
              </w:rPr>
            </w:pPr>
            <w:r w:rsidRPr="007F1351">
              <w:rPr>
                <w:b/>
                <w:sz w:val="23"/>
                <w:szCs w:val="23"/>
              </w:rPr>
              <w:t>COMMITTEE</w:t>
            </w:r>
          </w:p>
          <w:p w14:paraId="5DFAC763" w14:textId="77777777" w:rsidR="004511E3" w:rsidRPr="007F1351" w:rsidRDefault="004511E3" w:rsidP="00F728BB">
            <w:pPr>
              <w:rPr>
                <w:b/>
                <w:sz w:val="23"/>
                <w:szCs w:val="23"/>
              </w:rPr>
            </w:pPr>
          </w:p>
        </w:tc>
      </w:tr>
      <w:tr w:rsidR="009B033C" w:rsidRPr="007F1351" w14:paraId="1290FB6F" w14:textId="77777777" w:rsidTr="008721CF">
        <w:tc>
          <w:tcPr>
            <w:tcW w:w="8190" w:type="dxa"/>
            <w:shd w:val="clear" w:color="auto" w:fill="FFFFFF"/>
          </w:tcPr>
          <w:p w14:paraId="22CD60C8" w14:textId="5FBE2B57" w:rsidR="009B033C" w:rsidRPr="007F1351" w:rsidRDefault="009B033C" w:rsidP="009B033C">
            <w:pPr>
              <w:tabs>
                <w:tab w:val="left" w:pos="810"/>
              </w:tabs>
              <w:ind w:right="-378"/>
              <w:rPr>
                <w:sz w:val="23"/>
                <w:szCs w:val="23"/>
              </w:rPr>
            </w:pPr>
            <w:r w:rsidRPr="007F1351">
              <w:rPr>
                <w:sz w:val="23"/>
                <w:szCs w:val="23"/>
              </w:rPr>
              <w:t>Chair of the Board Speyer requested a motion to enter Executive Session to discuss</w:t>
            </w:r>
          </w:p>
          <w:p w14:paraId="3D80EA35" w14:textId="77777777" w:rsidR="00AD5D09" w:rsidRDefault="009B033C" w:rsidP="009B033C">
            <w:pPr>
              <w:tabs>
                <w:tab w:val="left" w:pos="810"/>
              </w:tabs>
              <w:ind w:right="-378"/>
              <w:rPr>
                <w:sz w:val="23"/>
                <w:szCs w:val="23"/>
              </w:rPr>
            </w:pPr>
            <w:r w:rsidRPr="007F1351">
              <w:rPr>
                <w:sz w:val="23"/>
                <w:szCs w:val="23"/>
              </w:rPr>
              <w:t>trade secrets under the Ohio Uniform Trade Secret Act contained in Ohio Revised</w:t>
            </w:r>
          </w:p>
          <w:p w14:paraId="63F9998E" w14:textId="77777777" w:rsidR="00AD5D09" w:rsidRDefault="009B033C" w:rsidP="009B033C">
            <w:pPr>
              <w:tabs>
                <w:tab w:val="left" w:pos="810"/>
              </w:tabs>
              <w:ind w:right="-378"/>
              <w:rPr>
                <w:sz w:val="23"/>
                <w:szCs w:val="23"/>
              </w:rPr>
            </w:pPr>
            <w:r w:rsidRPr="007F1351">
              <w:rPr>
                <w:sz w:val="23"/>
                <w:szCs w:val="23"/>
              </w:rPr>
              <w:t xml:space="preserve">Code Section 1333.61 and the purchase or sale of property pursuant to Ohio Revised </w:t>
            </w:r>
          </w:p>
          <w:p w14:paraId="7473D877" w14:textId="77777777" w:rsidR="00AD5D09" w:rsidRDefault="009B033C" w:rsidP="009B033C">
            <w:pPr>
              <w:tabs>
                <w:tab w:val="left" w:pos="810"/>
              </w:tabs>
              <w:ind w:right="-378"/>
              <w:rPr>
                <w:sz w:val="23"/>
                <w:szCs w:val="23"/>
              </w:rPr>
            </w:pPr>
            <w:r w:rsidRPr="007F1351">
              <w:rPr>
                <w:sz w:val="23"/>
                <w:szCs w:val="23"/>
              </w:rPr>
              <w:t xml:space="preserve">Code Section 121.22(G)(2). A motion was received from Trustee Thieman, seconded </w:t>
            </w:r>
          </w:p>
          <w:p w14:paraId="22A6D7C0" w14:textId="3A93F34C" w:rsidR="00AD5D09" w:rsidRDefault="00AD5D09" w:rsidP="009B033C">
            <w:pPr>
              <w:tabs>
                <w:tab w:val="left" w:pos="810"/>
              </w:tabs>
              <w:ind w:right="-378"/>
              <w:rPr>
                <w:sz w:val="23"/>
                <w:szCs w:val="23"/>
              </w:rPr>
            </w:pPr>
            <w:r>
              <w:rPr>
                <w:sz w:val="23"/>
                <w:szCs w:val="23"/>
              </w:rPr>
              <w:t xml:space="preserve">by </w:t>
            </w:r>
            <w:r w:rsidR="009B033C" w:rsidRPr="007F1351">
              <w:rPr>
                <w:sz w:val="23"/>
                <w:szCs w:val="23"/>
              </w:rPr>
              <w:t xml:space="preserve">Trustee Cole, and approved by the remaining members of the Board. </w:t>
            </w:r>
            <w:r>
              <w:rPr>
                <w:sz w:val="23"/>
                <w:szCs w:val="23"/>
              </w:rPr>
              <w:t xml:space="preserve">A roll call </w:t>
            </w:r>
          </w:p>
          <w:p w14:paraId="6F657DBE" w14:textId="77777777" w:rsidR="00AD5D09" w:rsidRDefault="00AD5D09" w:rsidP="009B033C">
            <w:pPr>
              <w:tabs>
                <w:tab w:val="left" w:pos="810"/>
              </w:tabs>
              <w:ind w:right="-378"/>
              <w:rPr>
                <w:sz w:val="23"/>
                <w:szCs w:val="23"/>
              </w:rPr>
            </w:pPr>
            <w:r>
              <w:rPr>
                <w:sz w:val="23"/>
                <w:szCs w:val="23"/>
              </w:rPr>
              <w:t xml:space="preserve">vote was taken by Ms. Stasa:  Mr. Cavanaugh, yes; Mr. Cole, yes; Dr. Hussain, yes; </w:t>
            </w:r>
          </w:p>
          <w:p w14:paraId="3DBEAA2E" w14:textId="71E63C60" w:rsidR="009B033C" w:rsidRPr="007F1351" w:rsidRDefault="00AD5D09" w:rsidP="009B033C">
            <w:pPr>
              <w:tabs>
                <w:tab w:val="left" w:pos="810"/>
              </w:tabs>
              <w:ind w:right="-378"/>
              <w:rPr>
                <w:sz w:val="23"/>
                <w:szCs w:val="23"/>
              </w:rPr>
            </w:pPr>
            <w:r>
              <w:rPr>
                <w:sz w:val="23"/>
                <w:szCs w:val="23"/>
              </w:rPr>
              <w:t xml:space="preserve">Mr. Lucas, yes; </w:t>
            </w:r>
            <w:r>
              <w:rPr>
                <w:sz w:val="23"/>
                <w:szCs w:val="23"/>
              </w:rPr>
              <w:t xml:space="preserve">Ms. Pisanelli, yes; Ms. Speyer, yes; and, Mr. Thieman, yes.  </w:t>
            </w:r>
            <w:r w:rsidR="009B033C" w:rsidRPr="007F1351">
              <w:rPr>
                <w:sz w:val="23"/>
                <w:szCs w:val="23"/>
              </w:rPr>
              <w:t>After discussions, the Trustees exited Executive Session with no action taken.</w:t>
            </w:r>
          </w:p>
          <w:p w14:paraId="5EAD8B45" w14:textId="77777777" w:rsidR="009B033C" w:rsidRPr="007F1351" w:rsidRDefault="009B033C" w:rsidP="0081550A">
            <w:pPr>
              <w:pStyle w:val="EndnoteText"/>
              <w:widowControl/>
              <w:rPr>
                <w:rFonts w:ascii="Times New Roman" w:hAnsi="Times New Roman"/>
                <w:snapToGrid/>
                <w:sz w:val="23"/>
                <w:szCs w:val="23"/>
              </w:rPr>
            </w:pPr>
          </w:p>
        </w:tc>
        <w:tc>
          <w:tcPr>
            <w:tcW w:w="2340" w:type="dxa"/>
            <w:gridSpan w:val="2"/>
            <w:shd w:val="clear" w:color="auto" w:fill="FFFFFF"/>
          </w:tcPr>
          <w:p w14:paraId="5F0A8B8B" w14:textId="77777777" w:rsidR="009B033C" w:rsidRPr="007F1351" w:rsidRDefault="009B033C" w:rsidP="006244BB">
            <w:pPr>
              <w:rPr>
                <w:b/>
                <w:sz w:val="23"/>
                <w:szCs w:val="23"/>
              </w:rPr>
            </w:pPr>
            <w:r w:rsidRPr="007F1351">
              <w:rPr>
                <w:b/>
                <w:sz w:val="23"/>
                <w:szCs w:val="23"/>
              </w:rPr>
              <w:t>EXECUTIVE SESSION</w:t>
            </w:r>
          </w:p>
          <w:p w14:paraId="42C4CA48" w14:textId="77777777" w:rsidR="009B033C" w:rsidRPr="007F1351" w:rsidRDefault="009B033C" w:rsidP="006244BB">
            <w:pPr>
              <w:rPr>
                <w:b/>
                <w:sz w:val="23"/>
                <w:szCs w:val="23"/>
              </w:rPr>
            </w:pPr>
          </w:p>
        </w:tc>
      </w:tr>
      <w:tr w:rsidR="001D3654" w:rsidRPr="007F1351" w14:paraId="497DD17C" w14:textId="77777777" w:rsidTr="008721CF">
        <w:tc>
          <w:tcPr>
            <w:tcW w:w="8190" w:type="dxa"/>
            <w:shd w:val="clear" w:color="auto" w:fill="FFFFFF"/>
          </w:tcPr>
          <w:p w14:paraId="3B6E80D2" w14:textId="6705FD83" w:rsidR="001D3654" w:rsidRPr="007F1351" w:rsidRDefault="000D33B8" w:rsidP="0081550A">
            <w:pPr>
              <w:pStyle w:val="EndnoteText"/>
              <w:widowControl/>
              <w:rPr>
                <w:rFonts w:ascii="Times New Roman" w:hAnsi="Times New Roman"/>
                <w:snapToGrid/>
                <w:sz w:val="23"/>
                <w:szCs w:val="23"/>
              </w:rPr>
            </w:pPr>
            <w:r w:rsidRPr="007F1351">
              <w:rPr>
                <w:rFonts w:ascii="Times New Roman" w:hAnsi="Times New Roman"/>
                <w:snapToGrid/>
                <w:sz w:val="23"/>
                <w:szCs w:val="23"/>
              </w:rPr>
              <w:t>With</w:t>
            </w:r>
            <w:r w:rsidR="001D69A3" w:rsidRPr="007F1351">
              <w:rPr>
                <w:rFonts w:ascii="Times New Roman" w:hAnsi="Times New Roman"/>
                <w:snapToGrid/>
                <w:sz w:val="23"/>
                <w:szCs w:val="23"/>
              </w:rPr>
              <w:t xml:space="preserve"> no further busin</w:t>
            </w:r>
            <w:r w:rsidR="00364012" w:rsidRPr="007F1351">
              <w:rPr>
                <w:rFonts w:ascii="Times New Roman" w:hAnsi="Times New Roman"/>
                <w:snapToGrid/>
                <w:sz w:val="23"/>
                <w:szCs w:val="23"/>
              </w:rPr>
              <w:t>ess before the Board, Trustee</w:t>
            </w:r>
            <w:r w:rsidR="00535AF2" w:rsidRPr="007F1351">
              <w:rPr>
                <w:rFonts w:ascii="Times New Roman" w:hAnsi="Times New Roman"/>
                <w:snapToGrid/>
                <w:sz w:val="23"/>
                <w:szCs w:val="23"/>
              </w:rPr>
              <w:t xml:space="preserve"> Speyer </w:t>
            </w:r>
            <w:r w:rsidR="001D69A3" w:rsidRPr="007F1351">
              <w:rPr>
                <w:rFonts w:ascii="Times New Roman" w:hAnsi="Times New Roman"/>
                <w:snapToGrid/>
                <w:sz w:val="23"/>
                <w:szCs w:val="23"/>
              </w:rPr>
              <w:t>a</w:t>
            </w:r>
            <w:r w:rsidR="00B63147" w:rsidRPr="007F1351">
              <w:rPr>
                <w:rFonts w:ascii="Times New Roman" w:hAnsi="Times New Roman"/>
                <w:snapToGrid/>
                <w:sz w:val="23"/>
                <w:szCs w:val="23"/>
              </w:rPr>
              <w:t xml:space="preserve">djourned </w:t>
            </w:r>
            <w:r w:rsidR="00535AF2" w:rsidRPr="007F1351">
              <w:rPr>
                <w:rFonts w:ascii="Times New Roman" w:hAnsi="Times New Roman"/>
                <w:snapToGrid/>
                <w:sz w:val="23"/>
                <w:szCs w:val="23"/>
              </w:rPr>
              <w:t>the meeting</w:t>
            </w:r>
            <w:r w:rsidR="0005226A" w:rsidRPr="007F1351">
              <w:rPr>
                <w:rFonts w:ascii="Times New Roman" w:hAnsi="Times New Roman"/>
                <w:snapToGrid/>
                <w:sz w:val="23"/>
                <w:szCs w:val="23"/>
              </w:rPr>
              <w:t xml:space="preserve"> </w:t>
            </w:r>
            <w:r w:rsidR="0049341B" w:rsidRPr="007F1351">
              <w:rPr>
                <w:rFonts w:ascii="Times New Roman" w:hAnsi="Times New Roman"/>
                <w:snapToGrid/>
                <w:sz w:val="23"/>
                <w:szCs w:val="23"/>
              </w:rPr>
              <w:t>a</w:t>
            </w:r>
            <w:r w:rsidR="00410421" w:rsidRPr="007F1351">
              <w:rPr>
                <w:rFonts w:ascii="Times New Roman" w:hAnsi="Times New Roman"/>
                <w:snapToGrid/>
                <w:sz w:val="23"/>
                <w:szCs w:val="23"/>
              </w:rPr>
              <w:t xml:space="preserve">t </w:t>
            </w:r>
            <w:r w:rsidR="009B033C" w:rsidRPr="007F1351">
              <w:rPr>
                <w:rFonts w:ascii="Times New Roman" w:hAnsi="Times New Roman"/>
                <w:snapToGrid/>
                <w:sz w:val="23"/>
                <w:szCs w:val="23"/>
              </w:rPr>
              <w:t>3:3</w:t>
            </w:r>
            <w:r w:rsidR="0081550A" w:rsidRPr="007F1351">
              <w:rPr>
                <w:rFonts w:ascii="Times New Roman" w:hAnsi="Times New Roman"/>
                <w:snapToGrid/>
                <w:sz w:val="23"/>
                <w:szCs w:val="23"/>
              </w:rPr>
              <w:t>0</w:t>
            </w:r>
            <w:r w:rsidR="00535AF2" w:rsidRPr="007F1351">
              <w:rPr>
                <w:rFonts w:ascii="Times New Roman" w:hAnsi="Times New Roman"/>
                <w:snapToGrid/>
                <w:sz w:val="23"/>
                <w:szCs w:val="23"/>
              </w:rPr>
              <w:t xml:space="preserve"> </w:t>
            </w:r>
            <w:r w:rsidR="005E5133" w:rsidRPr="007F1351">
              <w:rPr>
                <w:rFonts w:ascii="Times New Roman" w:hAnsi="Times New Roman"/>
                <w:snapToGrid/>
                <w:sz w:val="23"/>
                <w:szCs w:val="23"/>
              </w:rPr>
              <w:t>p</w:t>
            </w:r>
            <w:r w:rsidR="00DE321B" w:rsidRPr="007F1351">
              <w:rPr>
                <w:rFonts w:ascii="Times New Roman" w:hAnsi="Times New Roman"/>
                <w:snapToGrid/>
                <w:sz w:val="23"/>
                <w:szCs w:val="23"/>
              </w:rPr>
              <w:t>.m.</w:t>
            </w:r>
          </w:p>
        </w:tc>
        <w:tc>
          <w:tcPr>
            <w:tcW w:w="2340" w:type="dxa"/>
            <w:gridSpan w:val="2"/>
            <w:shd w:val="clear" w:color="auto" w:fill="FFFFFF"/>
          </w:tcPr>
          <w:p w14:paraId="1950BD60" w14:textId="77777777" w:rsidR="001D3654" w:rsidRPr="007F1351" w:rsidRDefault="001D3654" w:rsidP="006244BB">
            <w:pPr>
              <w:rPr>
                <w:b/>
                <w:sz w:val="23"/>
                <w:szCs w:val="23"/>
              </w:rPr>
            </w:pPr>
            <w:r w:rsidRPr="007F1351">
              <w:rPr>
                <w:b/>
                <w:sz w:val="23"/>
                <w:szCs w:val="23"/>
              </w:rPr>
              <w:t>ADJOURNMENT</w:t>
            </w:r>
          </w:p>
        </w:tc>
      </w:tr>
    </w:tbl>
    <w:p w14:paraId="7ADA5211" w14:textId="77777777" w:rsidR="00C434A7" w:rsidRPr="005236D9" w:rsidRDefault="00C434A7" w:rsidP="00C434A7">
      <w:pPr>
        <w:rPr>
          <w:sz w:val="23"/>
          <w:szCs w:val="23"/>
        </w:rPr>
      </w:pPr>
      <w:bookmarkStart w:id="0" w:name="_GoBack"/>
      <w:bookmarkEnd w:id="0"/>
    </w:p>
    <w:sectPr w:rsidR="00C434A7" w:rsidRPr="005236D9" w:rsidSect="005B27B1">
      <w:headerReference w:type="default" r:id="rId9"/>
      <w:footerReference w:type="even" r:id="rId10"/>
      <w:footerReference w:type="default" r:id="rId11"/>
      <w:pgSz w:w="12240" w:h="15840" w:code="1"/>
      <w:pgMar w:top="1296" w:right="1296"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58A01" w14:textId="77777777" w:rsidR="00AA7B8A" w:rsidRDefault="00AA7B8A">
      <w:r>
        <w:separator/>
      </w:r>
    </w:p>
    <w:p w14:paraId="615C55D4" w14:textId="77777777" w:rsidR="00AA7B8A" w:rsidRDefault="00AA7B8A"/>
  </w:endnote>
  <w:endnote w:type="continuationSeparator" w:id="0">
    <w:p w14:paraId="20BACA5F" w14:textId="77777777" w:rsidR="00AA7B8A" w:rsidRDefault="00AA7B8A">
      <w:r>
        <w:continuationSeparator/>
      </w:r>
    </w:p>
    <w:p w14:paraId="38F26253" w14:textId="77777777" w:rsidR="00AA7B8A" w:rsidRDefault="00AA7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6193"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41ADE" w14:textId="77777777" w:rsidR="00AA7B8A" w:rsidRDefault="00AA7B8A" w:rsidP="000E645C">
    <w:pPr>
      <w:pStyle w:val="Footer"/>
      <w:ind w:right="360"/>
    </w:pPr>
  </w:p>
  <w:p w14:paraId="4447A804" w14:textId="77777777" w:rsidR="00AA7B8A" w:rsidRDefault="00AA7B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098F"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D09">
      <w:rPr>
        <w:rStyle w:val="PageNumber"/>
        <w:noProof/>
      </w:rPr>
      <w:t>5</w:t>
    </w:r>
    <w:r>
      <w:rPr>
        <w:rStyle w:val="PageNumber"/>
      </w:rPr>
      <w:fldChar w:fldCharType="end"/>
    </w:r>
  </w:p>
  <w:p w14:paraId="015C7F9B" w14:textId="77777777" w:rsidR="00AA7B8A" w:rsidRDefault="00AA7B8A" w:rsidP="000E645C">
    <w:pPr>
      <w:pStyle w:val="Footer"/>
      <w:ind w:right="360"/>
    </w:pPr>
  </w:p>
  <w:p w14:paraId="549809D1" w14:textId="77777777" w:rsidR="00AA7B8A" w:rsidRDefault="00AA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B5615" w14:textId="77777777" w:rsidR="00AA7B8A" w:rsidRDefault="00AA7B8A">
      <w:r>
        <w:separator/>
      </w:r>
    </w:p>
    <w:p w14:paraId="10721981" w14:textId="77777777" w:rsidR="00AA7B8A" w:rsidRDefault="00AA7B8A"/>
  </w:footnote>
  <w:footnote w:type="continuationSeparator" w:id="0">
    <w:p w14:paraId="0769DC94" w14:textId="77777777" w:rsidR="00AA7B8A" w:rsidRDefault="00AA7B8A">
      <w:r>
        <w:continuationSeparator/>
      </w:r>
    </w:p>
    <w:p w14:paraId="033FCD9F" w14:textId="77777777" w:rsidR="00AA7B8A" w:rsidRDefault="00AA7B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E1AE" w14:textId="77777777" w:rsidR="00AA7B8A" w:rsidRPr="00450FA9" w:rsidRDefault="00AA7B8A" w:rsidP="00450FA9">
    <w:pPr>
      <w:pStyle w:val="Header"/>
      <w:jc w:val="right"/>
      <w:rPr>
        <w:b/>
      </w:rPr>
    </w:pPr>
  </w:p>
  <w:p w14:paraId="0179C9C0" w14:textId="77777777" w:rsidR="00AA7B8A" w:rsidRDefault="00AA7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71BA8"/>
    <w:multiLevelType w:val="hybridMultilevel"/>
    <w:tmpl w:val="880A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854B7"/>
    <w:multiLevelType w:val="hybridMultilevel"/>
    <w:tmpl w:val="6090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8C712BD"/>
    <w:multiLevelType w:val="hybridMultilevel"/>
    <w:tmpl w:val="169A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8F8"/>
    <w:rsid w:val="00000EF9"/>
    <w:rsid w:val="000016B5"/>
    <w:rsid w:val="00001E15"/>
    <w:rsid w:val="00002E13"/>
    <w:rsid w:val="0000301A"/>
    <w:rsid w:val="00005603"/>
    <w:rsid w:val="00005C23"/>
    <w:rsid w:val="00006B55"/>
    <w:rsid w:val="00006C9C"/>
    <w:rsid w:val="00007369"/>
    <w:rsid w:val="0000743A"/>
    <w:rsid w:val="00007622"/>
    <w:rsid w:val="00007CED"/>
    <w:rsid w:val="00010155"/>
    <w:rsid w:val="000104C1"/>
    <w:rsid w:val="0001290B"/>
    <w:rsid w:val="00012B44"/>
    <w:rsid w:val="00013547"/>
    <w:rsid w:val="000138BE"/>
    <w:rsid w:val="0001462C"/>
    <w:rsid w:val="00014A91"/>
    <w:rsid w:val="00016D1F"/>
    <w:rsid w:val="00017103"/>
    <w:rsid w:val="000200E5"/>
    <w:rsid w:val="000207FD"/>
    <w:rsid w:val="0002128B"/>
    <w:rsid w:val="00021947"/>
    <w:rsid w:val="0002246D"/>
    <w:rsid w:val="00022623"/>
    <w:rsid w:val="00023563"/>
    <w:rsid w:val="00023CE2"/>
    <w:rsid w:val="00024DFC"/>
    <w:rsid w:val="0002534F"/>
    <w:rsid w:val="000256EC"/>
    <w:rsid w:val="00025994"/>
    <w:rsid w:val="00025AAB"/>
    <w:rsid w:val="00025B14"/>
    <w:rsid w:val="000260D8"/>
    <w:rsid w:val="0002728E"/>
    <w:rsid w:val="0003014F"/>
    <w:rsid w:val="00030AF4"/>
    <w:rsid w:val="00030C14"/>
    <w:rsid w:val="00031356"/>
    <w:rsid w:val="0003156E"/>
    <w:rsid w:val="00031A57"/>
    <w:rsid w:val="00032470"/>
    <w:rsid w:val="00032BFC"/>
    <w:rsid w:val="00032F83"/>
    <w:rsid w:val="00033220"/>
    <w:rsid w:val="00033238"/>
    <w:rsid w:val="00033453"/>
    <w:rsid w:val="00033764"/>
    <w:rsid w:val="00034826"/>
    <w:rsid w:val="00034EEA"/>
    <w:rsid w:val="00035916"/>
    <w:rsid w:val="00035ABE"/>
    <w:rsid w:val="00035C06"/>
    <w:rsid w:val="00035DB5"/>
    <w:rsid w:val="00036D8B"/>
    <w:rsid w:val="000376E3"/>
    <w:rsid w:val="0003795A"/>
    <w:rsid w:val="00040007"/>
    <w:rsid w:val="00040286"/>
    <w:rsid w:val="00040646"/>
    <w:rsid w:val="000406FF"/>
    <w:rsid w:val="0004071E"/>
    <w:rsid w:val="000410C6"/>
    <w:rsid w:val="00041147"/>
    <w:rsid w:val="00041452"/>
    <w:rsid w:val="00042F18"/>
    <w:rsid w:val="00043841"/>
    <w:rsid w:val="00043D60"/>
    <w:rsid w:val="000441A8"/>
    <w:rsid w:val="0004441D"/>
    <w:rsid w:val="00044CA4"/>
    <w:rsid w:val="00044F60"/>
    <w:rsid w:val="00046B5D"/>
    <w:rsid w:val="000471AC"/>
    <w:rsid w:val="0004786B"/>
    <w:rsid w:val="00047D8B"/>
    <w:rsid w:val="000508B8"/>
    <w:rsid w:val="000515CD"/>
    <w:rsid w:val="00051601"/>
    <w:rsid w:val="00051918"/>
    <w:rsid w:val="00051B2D"/>
    <w:rsid w:val="00051DCD"/>
    <w:rsid w:val="0005219E"/>
    <w:rsid w:val="0005226A"/>
    <w:rsid w:val="00052BBF"/>
    <w:rsid w:val="00053067"/>
    <w:rsid w:val="0005329F"/>
    <w:rsid w:val="00053601"/>
    <w:rsid w:val="00054460"/>
    <w:rsid w:val="000546C6"/>
    <w:rsid w:val="00056902"/>
    <w:rsid w:val="0005732E"/>
    <w:rsid w:val="00057FB3"/>
    <w:rsid w:val="00060228"/>
    <w:rsid w:val="0006042F"/>
    <w:rsid w:val="00060F7D"/>
    <w:rsid w:val="00061187"/>
    <w:rsid w:val="00062EB2"/>
    <w:rsid w:val="00063DDA"/>
    <w:rsid w:val="000642FF"/>
    <w:rsid w:val="00066B38"/>
    <w:rsid w:val="00067016"/>
    <w:rsid w:val="00067194"/>
    <w:rsid w:val="0007169E"/>
    <w:rsid w:val="00071B30"/>
    <w:rsid w:val="00072355"/>
    <w:rsid w:val="00073A7B"/>
    <w:rsid w:val="00073C86"/>
    <w:rsid w:val="00073F45"/>
    <w:rsid w:val="0007482A"/>
    <w:rsid w:val="00075335"/>
    <w:rsid w:val="00075D1E"/>
    <w:rsid w:val="000763CC"/>
    <w:rsid w:val="000763D7"/>
    <w:rsid w:val="00076423"/>
    <w:rsid w:val="00076A8A"/>
    <w:rsid w:val="0008025A"/>
    <w:rsid w:val="000805DF"/>
    <w:rsid w:val="000817CA"/>
    <w:rsid w:val="00082850"/>
    <w:rsid w:val="00082A8A"/>
    <w:rsid w:val="0008354D"/>
    <w:rsid w:val="000840AD"/>
    <w:rsid w:val="00084B46"/>
    <w:rsid w:val="00084CDE"/>
    <w:rsid w:val="000857F1"/>
    <w:rsid w:val="00085B5B"/>
    <w:rsid w:val="00085FD6"/>
    <w:rsid w:val="00087222"/>
    <w:rsid w:val="000875B8"/>
    <w:rsid w:val="000900A3"/>
    <w:rsid w:val="00090D8D"/>
    <w:rsid w:val="0009157D"/>
    <w:rsid w:val="00091D5A"/>
    <w:rsid w:val="00092838"/>
    <w:rsid w:val="00092B3C"/>
    <w:rsid w:val="00092E56"/>
    <w:rsid w:val="000937D6"/>
    <w:rsid w:val="00093966"/>
    <w:rsid w:val="00093BDB"/>
    <w:rsid w:val="00093F8A"/>
    <w:rsid w:val="00094293"/>
    <w:rsid w:val="000943AF"/>
    <w:rsid w:val="00094BE6"/>
    <w:rsid w:val="00096C42"/>
    <w:rsid w:val="00097A44"/>
    <w:rsid w:val="000A0523"/>
    <w:rsid w:val="000A16CD"/>
    <w:rsid w:val="000A3598"/>
    <w:rsid w:val="000A4509"/>
    <w:rsid w:val="000A45BD"/>
    <w:rsid w:val="000A4E4C"/>
    <w:rsid w:val="000A6DC0"/>
    <w:rsid w:val="000A7281"/>
    <w:rsid w:val="000A7778"/>
    <w:rsid w:val="000B0141"/>
    <w:rsid w:val="000B0AEF"/>
    <w:rsid w:val="000B0BC1"/>
    <w:rsid w:val="000B0D6C"/>
    <w:rsid w:val="000B141B"/>
    <w:rsid w:val="000B2684"/>
    <w:rsid w:val="000B2688"/>
    <w:rsid w:val="000B2ECA"/>
    <w:rsid w:val="000B4A04"/>
    <w:rsid w:val="000B558E"/>
    <w:rsid w:val="000B6823"/>
    <w:rsid w:val="000C1F1E"/>
    <w:rsid w:val="000C1FB4"/>
    <w:rsid w:val="000C358D"/>
    <w:rsid w:val="000C37AE"/>
    <w:rsid w:val="000C3CB9"/>
    <w:rsid w:val="000C3DD4"/>
    <w:rsid w:val="000C4A2D"/>
    <w:rsid w:val="000C6185"/>
    <w:rsid w:val="000C6228"/>
    <w:rsid w:val="000C6CAF"/>
    <w:rsid w:val="000C72F2"/>
    <w:rsid w:val="000C753D"/>
    <w:rsid w:val="000C78F2"/>
    <w:rsid w:val="000C7A2F"/>
    <w:rsid w:val="000D01DB"/>
    <w:rsid w:val="000D04E0"/>
    <w:rsid w:val="000D0581"/>
    <w:rsid w:val="000D13A4"/>
    <w:rsid w:val="000D2AE1"/>
    <w:rsid w:val="000D33B8"/>
    <w:rsid w:val="000D4563"/>
    <w:rsid w:val="000D481B"/>
    <w:rsid w:val="000D4C84"/>
    <w:rsid w:val="000D794A"/>
    <w:rsid w:val="000D79DE"/>
    <w:rsid w:val="000E08DA"/>
    <w:rsid w:val="000E0BA9"/>
    <w:rsid w:val="000E0E19"/>
    <w:rsid w:val="000E0E92"/>
    <w:rsid w:val="000E11A2"/>
    <w:rsid w:val="000E2151"/>
    <w:rsid w:val="000E21C6"/>
    <w:rsid w:val="000E266E"/>
    <w:rsid w:val="000E2719"/>
    <w:rsid w:val="000E271E"/>
    <w:rsid w:val="000E3459"/>
    <w:rsid w:val="000E4F8F"/>
    <w:rsid w:val="000E528A"/>
    <w:rsid w:val="000E5B1D"/>
    <w:rsid w:val="000E645C"/>
    <w:rsid w:val="000E6792"/>
    <w:rsid w:val="000E6DFC"/>
    <w:rsid w:val="000E7138"/>
    <w:rsid w:val="000E7812"/>
    <w:rsid w:val="000E7BB3"/>
    <w:rsid w:val="000F005D"/>
    <w:rsid w:val="000F13AF"/>
    <w:rsid w:val="000F2B1C"/>
    <w:rsid w:val="000F2D6E"/>
    <w:rsid w:val="000F3A74"/>
    <w:rsid w:val="000F4ADB"/>
    <w:rsid w:val="000F541E"/>
    <w:rsid w:val="000F59E6"/>
    <w:rsid w:val="000F5E71"/>
    <w:rsid w:val="000F645C"/>
    <w:rsid w:val="000F6716"/>
    <w:rsid w:val="000F77F3"/>
    <w:rsid w:val="000F780A"/>
    <w:rsid w:val="0010031D"/>
    <w:rsid w:val="00100F23"/>
    <w:rsid w:val="0010133C"/>
    <w:rsid w:val="001018E1"/>
    <w:rsid w:val="0010197E"/>
    <w:rsid w:val="0010216F"/>
    <w:rsid w:val="00102D76"/>
    <w:rsid w:val="00103132"/>
    <w:rsid w:val="0010366F"/>
    <w:rsid w:val="00104031"/>
    <w:rsid w:val="00105226"/>
    <w:rsid w:val="001055D5"/>
    <w:rsid w:val="00105BA7"/>
    <w:rsid w:val="001060D4"/>
    <w:rsid w:val="0010614D"/>
    <w:rsid w:val="00107FD7"/>
    <w:rsid w:val="001100E8"/>
    <w:rsid w:val="001106F0"/>
    <w:rsid w:val="00110CED"/>
    <w:rsid w:val="00111938"/>
    <w:rsid w:val="001130D0"/>
    <w:rsid w:val="0011333B"/>
    <w:rsid w:val="001136AD"/>
    <w:rsid w:val="00113A3E"/>
    <w:rsid w:val="001145F5"/>
    <w:rsid w:val="00114A4F"/>
    <w:rsid w:val="00115CD0"/>
    <w:rsid w:val="0011715E"/>
    <w:rsid w:val="00117748"/>
    <w:rsid w:val="001179D7"/>
    <w:rsid w:val="00120420"/>
    <w:rsid w:val="00120962"/>
    <w:rsid w:val="00120BEA"/>
    <w:rsid w:val="00120C8E"/>
    <w:rsid w:val="0012163D"/>
    <w:rsid w:val="00121A04"/>
    <w:rsid w:val="00121EB1"/>
    <w:rsid w:val="001226E1"/>
    <w:rsid w:val="00122901"/>
    <w:rsid w:val="001229CB"/>
    <w:rsid w:val="00124FA6"/>
    <w:rsid w:val="00125528"/>
    <w:rsid w:val="00125D57"/>
    <w:rsid w:val="001261B5"/>
    <w:rsid w:val="0012687D"/>
    <w:rsid w:val="00126CC6"/>
    <w:rsid w:val="001305B0"/>
    <w:rsid w:val="00130CED"/>
    <w:rsid w:val="00131545"/>
    <w:rsid w:val="00132229"/>
    <w:rsid w:val="00132305"/>
    <w:rsid w:val="0013287A"/>
    <w:rsid w:val="00132CE4"/>
    <w:rsid w:val="00132F26"/>
    <w:rsid w:val="0013365B"/>
    <w:rsid w:val="0013369A"/>
    <w:rsid w:val="00133A78"/>
    <w:rsid w:val="00133B9E"/>
    <w:rsid w:val="00134000"/>
    <w:rsid w:val="001348C2"/>
    <w:rsid w:val="00134C4F"/>
    <w:rsid w:val="00134E53"/>
    <w:rsid w:val="00135D9B"/>
    <w:rsid w:val="001369D9"/>
    <w:rsid w:val="00136A0D"/>
    <w:rsid w:val="00137D43"/>
    <w:rsid w:val="001406F9"/>
    <w:rsid w:val="0014300E"/>
    <w:rsid w:val="00143DFB"/>
    <w:rsid w:val="00143FAD"/>
    <w:rsid w:val="0014420D"/>
    <w:rsid w:val="00144320"/>
    <w:rsid w:val="0014512B"/>
    <w:rsid w:val="00146424"/>
    <w:rsid w:val="001467FE"/>
    <w:rsid w:val="00147111"/>
    <w:rsid w:val="001479E8"/>
    <w:rsid w:val="001500C4"/>
    <w:rsid w:val="00150CD3"/>
    <w:rsid w:val="0015156B"/>
    <w:rsid w:val="00152499"/>
    <w:rsid w:val="00152948"/>
    <w:rsid w:val="001534A5"/>
    <w:rsid w:val="001535F2"/>
    <w:rsid w:val="00154837"/>
    <w:rsid w:val="0015586E"/>
    <w:rsid w:val="00155E8F"/>
    <w:rsid w:val="001561BA"/>
    <w:rsid w:val="00156552"/>
    <w:rsid w:val="00156D7C"/>
    <w:rsid w:val="00156F67"/>
    <w:rsid w:val="001570B5"/>
    <w:rsid w:val="001573D2"/>
    <w:rsid w:val="00160349"/>
    <w:rsid w:val="00160526"/>
    <w:rsid w:val="001607A5"/>
    <w:rsid w:val="0016140E"/>
    <w:rsid w:val="001620CE"/>
    <w:rsid w:val="00162558"/>
    <w:rsid w:val="00162C3D"/>
    <w:rsid w:val="0016345C"/>
    <w:rsid w:val="00163A07"/>
    <w:rsid w:val="0016416F"/>
    <w:rsid w:val="00164421"/>
    <w:rsid w:val="00164FFE"/>
    <w:rsid w:val="0016555D"/>
    <w:rsid w:val="00166086"/>
    <w:rsid w:val="0016623D"/>
    <w:rsid w:val="0016643D"/>
    <w:rsid w:val="0016650D"/>
    <w:rsid w:val="001668D7"/>
    <w:rsid w:val="00170197"/>
    <w:rsid w:val="001701F6"/>
    <w:rsid w:val="00171695"/>
    <w:rsid w:val="0017192C"/>
    <w:rsid w:val="00171ED1"/>
    <w:rsid w:val="001720D9"/>
    <w:rsid w:val="0017291F"/>
    <w:rsid w:val="00172A1A"/>
    <w:rsid w:val="001730D5"/>
    <w:rsid w:val="00175C67"/>
    <w:rsid w:val="00176AC3"/>
    <w:rsid w:val="00176C69"/>
    <w:rsid w:val="00177341"/>
    <w:rsid w:val="00177769"/>
    <w:rsid w:val="00180725"/>
    <w:rsid w:val="0018198A"/>
    <w:rsid w:val="001819E6"/>
    <w:rsid w:val="00181C05"/>
    <w:rsid w:val="00181F67"/>
    <w:rsid w:val="00182CB1"/>
    <w:rsid w:val="00182F25"/>
    <w:rsid w:val="001832E0"/>
    <w:rsid w:val="001835AB"/>
    <w:rsid w:val="00183648"/>
    <w:rsid w:val="0018375F"/>
    <w:rsid w:val="00183C4C"/>
    <w:rsid w:val="00184D4C"/>
    <w:rsid w:val="00184EB3"/>
    <w:rsid w:val="00184EE6"/>
    <w:rsid w:val="00185B2C"/>
    <w:rsid w:val="00185F22"/>
    <w:rsid w:val="0018682C"/>
    <w:rsid w:val="00186884"/>
    <w:rsid w:val="0018790A"/>
    <w:rsid w:val="001879B8"/>
    <w:rsid w:val="00190951"/>
    <w:rsid w:val="00191E6F"/>
    <w:rsid w:val="00193371"/>
    <w:rsid w:val="0019476E"/>
    <w:rsid w:val="001951E6"/>
    <w:rsid w:val="00195AF4"/>
    <w:rsid w:val="00196521"/>
    <w:rsid w:val="001969E0"/>
    <w:rsid w:val="00196E2F"/>
    <w:rsid w:val="00197852"/>
    <w:rsid w:val="00197F8A"/>
    <w:rsid w:val="001A01ED"/>
    <w:rsid w:val="001A10C1"/>
    <w:rsid w:val="001A1189"/>
    <w:rsid w:val="001A21F9"/>
    <w:rsid w:val="001A25FB"/>
    <w:rsid w:val="001A317E"/>
    <w:rsid w:val="001A37A5"/>
    <w:rsid w:val="001A388A"/>
    <w:rsid w:val="001A4AF4"/>
    <w:rsid w:val="001A5397"/>
    <w:rsid w:val="001A6EE3"/>
    <w:rsid w:val="001A7084"/>
    <w:rsid w:val="001B0A7E"/>
    <w:rsid w:val="001B11DD"/>
    <w:rsid w:val="001B1C69"/>
    <w:rsid w:val="001B23F2"/>
    <w:rsid w:val="001B2476"/>
    <w:rsid w:val="001B3825"/>
    <w:rsid w:val="001B4CCA"/>
    <w:rsid w:val="001B5C8B"/>
    <w:rsid w:val="001B6624"/>
    <w:rsid w:val="001B766A"/>
    <w:rsid w:val="001B7670"/>
    <w:rsid w:val="001B780C"/>
    <w:rsid w:val="001B7B3C"/>
    <w:rsid w:val="001C01B6"/>
    <w:rsid w:val="001C0BAF"/>
    <w:rsid w:val="001C0E0C"/>
    <w:rsid w:val="001C0EA7"/>
    <w:rsid w:val="001C1495"/>
    <w:rsid w:val="001C19F4"/>
    <w:rsid w:val="001C20B5"/>
    <w:rsid w:val="001C21EF"/>
    <w:rsid w:val="001C24EA"/>
    <w:rsid w:val="001C3052"/>
    <w:rsid w:val="001C354E"/>
    <w:rsid w:val="001C4466"/>
    <w:rsid w:val="001C4DE2"/>
    <w:rsid w:val="001C5901"/>
    <w:rsid w:val="001C5929"/>
    <w:rsid w:val="001C5A75"/>
    <w:rsid w:val="001C5E78"/>
    <w:rsid w:val="001C613E"/>
    <w:rsid w:val="001C795B"/>
    <w:rsid w:val="001C7B3E"/>
    <w:rsid w:val="001D00F9"/>
    <w:rsid w:val="001D03B7"/>
    <w:rsid w:val="001D05C1"/>
    <w:rsid w:val="001D1BCF"/>
    <w:rsid w:val="001D201D"/>
    <w:rsid w:val="001D2148"/>
    <w:rsid w:val="001D23E3"/>
    <w:rsid w:val="001D3654"/>
    <w:rsid w:val="001D3FF9"/>
    <w:rsid w:val="001D4AC9"/>
    <w:rsid w:val="001D54E7"/>
    <w:rsid w:val="001D5E58"/>
    <w:rsid w:val="001D6833"/>
    <w:rsid w:val="001D69A3"/>
    <w:rsid w:val="001D69EF"/>
    <w:rsid w:val="001D6A5E"/>
    <w:rsid w:val="001D769A"/>
    <w:rsid w:val="001E057F"/>
    <w:rsid w:val="001E1C47"/>
    <w:rsid w:val="001E2CEF"/>
    <w:rsid w:val="001E2DF2"/>
    <w:rsid w:val="001E2FEC"/>
    <w:rsid w:val="001E2FF5"/>
    <w:rsid w:val="001E752C"/>
    <w:rsid w:val="001E7B83"/>
    <w:rsid w:val="001E7E74"/>
    <w:rsid w:val="001F0E12"/>
    <w:rsid w:val="001F125B"/>
    <w:rsid w:val="001F1401"/>
    <w:rsid w:val="001F1458"/>
    <w:rsid w:val="001F23DC"/>
    <w:rsid w:val="001F2C32"/>
    <w:rsid w:val="001F2D48"/>
    <w:rsid w:val="001F364F"/>
    <w:rsid w:val="001F38FB"/>
    <w:rsid w:val="001F3D27"/>
    <w:rsid w:val="001F527D"/>
    <w:rsid w:val="001F58A9"/>
    <w:rsid w:val="001F62FC"/>
    <w:rsid w:val="001F7E34"/>
    <w:rsid w:val="00200276"/>
    <w:rsid w:val="00200973"/>
    <w:rsid w:val="00201BA2"/>
    <w:rsid w:val="00201E0D"/>
    <w:rsid w:val="00202234"/>
    <w:rsid w:val="0020227E"/>
    <w:rsid w:val="00202CD2"/>
    <w:rsid w:val="0020324E"/>
    <w:rsid w:val="00203285"/>
    <w:rsid w:val="002036E3"/>
    <w:rsid w:val="00203E6A"/>
    <w:rsid w:val="00206F0C"/>
    <w:rsid w:val="00207EF5"/>
    <w:rsid w:val="00210220"/>
    <w:rsid w:val="0021037D"/>
    <w:rsid w:val="00210BA4"/>
    <w:rsid w:val="00210FE0"/>
    <w:rsid w:val="00211947"/>
    <w:rsid w:val="00211A81"/>
    <w:rsid w:val="00211EFA"/>
    <w:rsid w:val="00213020"/>
    <w:rsid w:val="00213D59"/>
    <w:rsid w:val="0021455D"/>
    <w:rsid w:val="00214652"/>
    <w:rsid w:val="00214D49"/>
    <w:rsid w:val="00214E02"/>
    <w:rsid w:val="00214E76"/>
    <w:rsid w:val="00216D3F"/>
    <w:rsid w:val="0021760E"/>
    <w:rsid w:val="00217A22"/>
    <w:rsid w:val="00217E8F"/>
    <w:rsid w:val="002212E2"/>
    <w:rsid w:val="00221A93"/>
    <w:rsid w:val="00221E38"/>
    <w:rsid w:val="0022240B"/>
    <w:rsid w:val="002228E5"/>
    <w:rsid w:val="002239CB"/>
    <w:rsid w:val="00223EBB"/>
    <w:rsid w:val="00224894"/>
    <w:rsid w:val="00224923"/>
    <w:rsid w:val="00225B6F"/>
    <w:rsid w:val="00225EDC"/>
    <w:rsid w:val="0022602A"/>
    <w:rsid w:val="00226B8D"/>
    <w:rsid w:val="00226EEC"/>
    <w:rsid w:val="0022754B"/>
    <w:rsid w:val="0022758C"/>
    <w:rsid w:val="002277A0"/>
    <w:rsid w:val="00227A2E"/>
    <w:rsid w:val="002309A1"/>
    <w:rsid w:val="00231372"/>
    <w:rsid w:val="002315A1"/>
    <w:rsid w:val="00231732"/>
    <w:rsid w:val="0023283E"/>
    <w:rsid w:val="002343BD"/>
    <w:rsid w:val="0023490B"/>
    <w:rsid w:val="00235067"/>
    <w:rsid w:val="0023510D"/>
    <w:rsid w:val="00235541"/>
    <w:rsid w:val="0023589A"/>
    <w:rsid w:val="00235B72"/>
    <w:rsid w:val="00236209"/>
    <w:rsid w:val="002362FD"/>
    <w:rsid w:val="00236B79"/>
    <w:rsid w:val="00236D8D"/>
    <w:rsid w:val="00237965"/>
    <w:rsid w:val="00237C10"/>
    <w:rsid w:val="00237D1E"/>
    <w:rsid w:val="00237EE6"/>
    <w:rsid w:val="0024056A"/>
    <w:rsid w:val="00240882"/>
    <w:rsid w:val="00240986"/>
    <w:rsid w:val="00241DCD"/>
    <w:rsid w:val="002423DB"/>
    <w:rsid w:val="00243F8F"/>
    <w:rsid w:val="00244808"/>
    <w:rsid w:val="0024516B"/>
    <w:rsid w:val="00245905"/>
    <w:rsid w:val="00246034"/>
    <w:rsid w:val="002464D8"/>
    <w:rsid w:val="00246FA5"/>
    <w:rsid w:val="002470CD"/>
    <w:rsid w:val="00247635"/>
    <w:rsid w:val="00247894"/>
    <w:rsid w:val="00247D2A"/>
    <w:rsid w:val="00247DEF"/>
    <w:rsid w:val="002501BC"/>
    <w:rsid w:val="00250653"/>
    <w:rsid w:val="002508D0"/>
    <w:rsid w:val="00250916"/>
    <w:rsid w:val="00250C9B"/>
    <w:rsid w:val="002511D4"/>
    <w:rsid w:val="00251436"/>
    <w:rsid w:val="00251D86"/>
    <w:rsid w:val="00251EEB"/>
    <w:rsid w:val="00252346"/>
    <w:rsid w:val="002531B3"/>
    <w:rsid w:val="0025385A"/>
    <w:rsid w:val="002544C6"/>
    <w:rsid w:val="00254652"/>
    <w:rsid w:val="00254CB2"/>
    <w:rsid w:val="00254CD9"/>
    <w:rsid w:val="0025543D"/>
    <w:rsid w:val="00255980"/>
    <w:rsid w:val="00256162"/>
    <w:rsid w:val="00256685"/>
    <w:rsid w:val="002572D1"/>
    <w:rsid w:val="0026007F"/>
    <w:rsid w:val="002606C7"/>
    <w:rsid w:val="00260CEF"/>
    <w:rsid w:val="00260E01"/>
    <w:rsid w:val="00260FA5"/>
    <w:rsid w:val="00261649"/>
    <w:rsid w:val="00262512"/>
    <w:rsid w:val="0026268F"/>
    <w:rsid w:val="00263229"/>
    <w:rsid w:val="0026363F"/>
    <w:rsid w:val="002639EC"/>
    <w:rsid w:val="002645C4"/>
    <w:rsid w:val="00265397"/>
    <w:rsid w:val="0026551F"/>
    <w:rsid w:val="00265EEA"/>
    <w:rsid w:val="0026625A"/>
    <w:rsid w:val="002668FA"/>
    <w:rsid w:val="00266DB5"/>
    <w:rsid w:val="0026706E"/>
    <w:rsid w:val="00267248"/>
    <w:rsid w:val="002702F9"/>
    <w:rsid w:val="00270A32"/>
    <w:rsid w:val="0027103F"/>
    <w:rsid w:val="002711DD"/>
    <w:rsid w:val="002715A8"/>
    <w:rsid w:val="00271F58"/>
    <w:rsid w:val="00273F65"/>
    <w:rsid w:val="0027465A"/>
    <w:rsid w:val="00275993"/>
    <w:rsid w:val="00275B58"/>
    <w:rsid w:val="0027605C"/>
    <w:rsid w:val="00277084"/>
    <w:rsid w:val="00277361"/>
    <w:rsid w:val="0027741D"/>
    <w:rsid w:val="00277AB4"/>
    <w:rsid w:val="00277C04"/>
    <w:rsid w:val="0028039D"/>
    <w:rsid w:val="002811C7"/>
    <w:rsid w:val="002827A5"/>
    <w:rsid w:val="00283C31"/>
    <w:rsid w:val="00283E5B"/>
    <w:rsid w:val="00283FF5"/>
    <w:rsid w:val="0028459D"/>
    <w:rsid w:val="002848D7"/>
    <w:rsid w:val="002852C1"/>
    <w:rsid w:val="00285876"/>
    <w:rsid w:val="00285BBA"/>
    <w:rsid w:val="00286C68"/>
    <w:rsid w:val="00286FBE"/>
    <w:rsid w:val="002870BD"/>
    <w:rsid w:val="00287411"/>
    <w:rsid w:val="0029105F"/>
    <w:rsid w:val="002914B6"/>
    <w:rsid w:val="0029154D"/>
    <w:rsid w:val="00292AE4"/>
    <w:rsid w:val="00293D21"/>
    <w:rsid w:val="00294139"/>
    <w:rsid w:val="00294448"/>
    <w:rsid w:val="0029454E"/>
    <w:rsid w:val="002946FC"/>
    <w:rsid w:val="00294829"/>
    <w:rsid w:val="00294C36"/>
    <w:rsid w:val="00294E09"/>
    <w:rsid w:val="002951FF"/>
    <w:rsid w:val="002952FC"/>
    <w:rsid w:val="00295FB5"/>
    <w:rsid w:val="0029623C"/>
    <w:rsid w:val="0029668D"/>
    <w:rsid w:val="00296734"/>
    <w:rsid w:val="00297679"/>
    <w:rsid w:val="002A054D"/>
    <w:rsid w:val="002A0715"/>
    <w:rsid w:val="002A105E"/>
    <w:rsid w:val="002A2E2F"/>
    <w:rsid w:val="002A3327"/>
    <w:rsid w:val="002A374D"/>
    <w:rsid w:val="002A3903"/>
    <w:rsid w:val="002A4E20"/>
    <w:rsid w:val="002A66FE"/>
    <w:rsid w:val="002A79FB"/>
    <w:rsid w:val="002A7D49"/>
    <w:rsid w:val="002A7E3D"/>
    <w:rsid w:val="002B0234"/>
    <w:rsid w:val="002B10A5"/>
    <w:rsid w:val="002B13DD"/>
    <w:rsid w:val="002B2407"/>
    <w:rsid w:val="002B36BA"/>
    <w:rsid w:val="002B3D65"/>
    <w:rsid w:val="002B63F8"/>
    <w:rsid w:val="002B6D85"/>
    <w:rsid w:val="002B7B13"/>
    <w:rsid w:val="002B7FDF"/>
    <w:rsid w:val="002C0B5E"/>
    <w:rsid w:val="002C15BA"/>
    <w:rsid w:val="002C1C55"/>
    <w:rsid w:val="002C264B"/>
    <w:rsid w:val="002C2928"/>
    <w:rsid w:val="002C2B89"/>
    <w:rsid w:val="002C362D"/>
    <w:rsid w:val="002C390A"/>
    <w:rsid w:val="002C39D6"/>
    <w:rsid w:val="002C3AB0"/>
    <w:rsid w:val="002C3BE1"/>
    <w:rsid w:val="002C4882"/>
    <w:rsid w:val="002C4B21"/>
    <w:rsid w:val="002C4C14"/>
    <w:rsid w:val="002C4C31"/>
    <w:rsid w:val="002C4CD4"/>
    <w:rsid w:val="002C6795"/>
    <w:rsid w:val="002C690C"/>
    <w:rsid w:val="002C7A3E"/>
    <w:rsid w:val="002C7C08"/>
    <w:rsid w:val="002D0081"/>
    <w:rsid w:val="002D04E0"/>
    <w:rsid w:val="002D103E"/>
    <w:rsid w:val="002D20CE"/>
    <w:rsid w:val="002D2746"/>
    <w:rsid w:val="002D2CFF"/>
    <w:rsid w:val="002D2D48"/>
    <w:rsid w:val="002D3360"/>
    <w:rsid w:val="002D35DD"/>
    <w:rsid w:val="002D4595"/>
    <w:rsid w:val="002D4915"/>
    <w:rsid w:val="002D5570"/>
    <w:rsid w:val="002D5D4D"/>
    <w:rsid w:val="002D65C0"/>
    <w:rsid w:val="002D69E4"/>
    <w:rsid w:val="002D7507"/>
    <w:rsid w:val="002E0337"/>
    <w:rsid w:val="002E11E4"/>
    <w:rsid w:val="002E15F1"/>
    <w:rsid w:val="002E170C"/>
    <w:rsid w:val="002E19CA"/>
    <w:rsid w:val="002E2037"/>
    <w:rsid w:val="002E21DA"/>
    <w:rsid w:val="002E2B2A"/>
    <w:rsid w:val="002E2FAF"/>
    <w:rsid w:val="002E3AF8"/>
    <w:rsid w:val="002E4E63"/>
    <w:rsid w:val="002E6470"/>
    <w:rsid w:val="002E665E"/>
    <w:rsid w:val="002E7C0C"/>
    <w:rsid w:val="002E7C59"/>
    <w:rsid w:val="002F05A6"/>
    <w:rsid w:val="002F0D2E"/>
    <w:rsid w:val="002F132A"/>
    <w:rsid w:val="002F1DFB"/>
    <w:rsid w:val="002F23D7"/>
    <w:rsid w:val="002F271C"/>
    <w:rsid w:val="002F288F"/>
    <w:rsid w:val="002F2C1E"/>
    <w:rsid w:val="002F30DB"/>
    <w:rsid w:val="002F339C"/>
    <w:rsid w:val="002F36E0"/>
    <w:rsid w:val="002F4FBF"/>
    <w:rsid w:val="002F5339"/>
    <w:rsid w:val="002F6279"/>
    <w:rsid w:val="002F6355"/>
    <w:rsid w:val="002F63C1"/>
    <w:rsid w:val="002F6CD7"/>
    <w:rsid w:val="002F6F29"/>
    <w:rsid w:val="002F71A7"/>
    <w:rsid w:val="002F7F68"/>
    <w:rsid w:val="0030114C"/>
    <w:rsid w:val="0030144A"/>
    <w:rsid w:val="00301479"/>
    <w:rsid w:val="003020D3"/>
    <w:rsid w:val="00302D48"/>
    <w:rsid w:val="0030362E"/>
    <w:rsid w:val="00303CDE"/>
    <w:rsid w:val="003044F3"/>
    <w:rsid w:val="003049BA"/>
    <w:rsid w:val="003055DA"/>
    <w:rsid w:val="0030561E"/>
    <w:rsid w:val="003057E5"/>
    <w:rsid w:val="00306439"/>
    <w:rsid w:val="00306AAC"/>
    <w:rsid w:val="00306DBE"/>
    <w:rsid w:val="00307693"/>
    <w:rsid w:val="003102ED"/>
    <w:rsid w:val="00310536"/>
    <w:rsid w:val="003111C9"/>
    <w:rsid w:val="003113CA"/>
    <w:rsid w:val="003115CA"/>
    <w:rsid w:val="00311B22"/>
    <w:rsid w:val="00311F42"/>
    <w:rsid w:val="00311F8C"/>
    <w:rsid w:val="003145C1"/>
    <w:rsid w:val="0031499A"/>
    <w:rsid w:val="003153E8"/>
    <w:rsid w:val="003157F0"/>
    <w:rsid w:val="0031592A"/>
    <w:rsid w:val="003162A6"/>
    <w:rsid w:val="00316A78"/>
    <w:rsid w:val="00316F0A"/>
    <w:rsid w:val="00317113"/>
    <w:rsid w:val="00317CFC"/>
    <w:rsid w:val="0032021C"/>
    <w:rsid w:val="003211D6"/>
    <w:rsid w:val="00322BE6"/>
    <w:rsid w:val="00322F04"/>
    <w:rsid w:val="003231C0"/>
    <w:rsid w:val="00323252"/>
    <w:rsid w:val="00323300"/>
    <w:rsid w:val="003237BA"/>
    <w:rsid w:val="00323B4B"/>
    <w:rsid w:val="00324167"/>
    <w:rsid w:val="003241B7"/>
    <w:rsid w:val="0032505A"/>
    <w:rsid w:val="003254E3"/>
    <w:rsid w:val="00325C60"/>
    <w:rsid w:val="00326843"/>
    <w:rsid w:val="003268DE"/>
    <w:rsid w:val="00326D68"/>
    <w:rsid w:val="003307DB"/>
    <w:rsid w:val="00330BBB"/>
    <w:rsid w:val="00330D29"/>
    <w:rsid w:val="003316FC"/>
    <w:rsid w:val="003317B6"/>
    <w:rsid w:val="00331BAB"/>
    <w:rsid w:val="00332A9C"/>
    <w:rsid w:val="00333533"/>
    <w:rsid w:val="003336B8"/>
    <w:rsid w:val="00333DF6"/>
    <w:rsid w:val="00333F47"/>
    <w:rsid w:val="00334095"/>
    <w:rsid w:val="003344EA"/>
    <w:rsid w:val="00334801"/>
    <w:rsid w:val="00334ADA"/>
    <w:rsid w:val="00334DC5"/>
    <w:rsid w:val="00336439"/>
    <w:rsid w:val="00336E2B"/>
    <w:rsid w:val="00337230"/>
    <w:rsid w:val="0034006C"/>
    <w:rsid w:val="00340666"/>
    <w:rsid w:val="0034067C"/>
    <w:rsid w:val="00340AD7"/>
    <w:rsid w:val="00340BAB"/>
    <w:rsid w:val="0034329C"/>
    <w:rsid w:val="003441CA"/>
    <w:rsid w:val="003444F6"/>
    <w:rsid w:val="00344D4D"/>
    <w:rsid w:val="00345ECF"/>
    <w:rsid w:val="00347A61"/>
    <w:rsid w:val="003502D2"/>
    <w:rsid w:val="00350629"/>
    <w:rsid w:val="003507F3"/>
    <w:rsid w:val="0035094F"/>
    <w:rsid w:val="003510D1"/>
    <w:rsid w:val="00351CF9"/>
    <w:rsid w:val="00352A02"/>
    <w:rsid w:val="00352C2C"/>
    <w:rsid w:val="00353005"/>
    <w:rsid w:val="00353153"/>
    <w:rsid w:val="003534B9"/>
    <w:rsid w:val="00353849"/>
    <w:rsid w:val="00353A8B"/>
    <w:rsid w:val="003544D3"/>
    <w:rsid w:val="0035541C"/>
    <w:rsid w:val="00356012"/>
    <w:rsid w:val="003566FB"/>
    <w:rsid w:val="0035701C"/>
    <w:rsid w:val="003577F1"/>
    <w:rsid w:val="00357937"/>
    <w:rsid w:val="003612D6"/>
    <w:rsid w:val="00361B27"/>
    <w:rsid w:val="003622F0"/>
    <w:rsid w:val="003622F1"/>
    <w:rsid w:val="00362838"/>
    <w:rsid w:val="003632D1"/>
    <w:rsid w:val="00363CDA"/>
    <w:rsid w:val="00364012"/>
    <w:rsid w:val="00364CFE"/>
    <w:rsid w:val="003653A9"/>
    <w:rsid w:val="003653EE"/>
    <w:rsid w:val="00365E27"/>
    <w:rsid w:val="003666E1"/>
    <w:rsid w:val="0036685A"/>
    <w:rsid w:val="00366D0A"/>
    <w:rsid w:val="003704BE"/>
    <w:rsid w:val="0037115A"/>
    <w:rsid w:val="003711BC"/>
    <w:rsid w:val="00371948"/>
    <w:rsid w:val="00371976"/>
    <w:rsid w:val="00371FEF"/>
    <w:rsid w:val="00372373"/>
    <w:rsid w:val="00372412"/>
    <w:rsid w:val="003735EB"/>
    <w:rsid w:val="00373822"/>
    <w:rsid w:val="00374161"/>
    <w:rsid w:val="0037418A"/>
    <w:rsid w:val="00374841"/>
    <w:rsid w:val="00374909"/>
    <w:rsid w:val="00374A73"/>
    <w:rsid w:val="003751CC"/>
    <w:rsid w:val="003757A1"/>
    <w:rsid w:val="00375DB6"/>
    <w:rsid w:val="0037606F"/>
    <w:rsid w:val="00376519"/>
    <w:rsid w:val="00377BB3"/>
    <w:rsid w:val="003800C2"/>
    <w:rsid w:val="00381162"/>
    <w:rsid w:val="00382BE0"/>
    <w:rsid w:val="00382C21"/>
    <w:rsid w:val="00382EFC"/>
    <w:rsid w:val="00383ED1"/>
    <w:rsid w:val="00384F81"/>
    <w:rsid w:val="00385050"/>
    <w:rsid w:val="00385242"/>
    <w:rsid w:val="00385431"/>
    <w:rsid w:val="003856DC"/>
    <w:rsid w:val="003856E0"/>
    <w:rsid w:val="003859CB"/>
    <w:rsid w:val="00385EA1"/>
    <w:rsid w:val="00386226"/>
    <w:rsid w:val="0038664C"/>
    <w:rsid w:val="003868C2"/>
    <w:rsid w:val="00387014"/>
    <w:rsid w:val="003877D1"/>
    <w:rsid w:val="003877FC"/>
    <w:rsid w:val="00387D3F"/>
    <w:rsid w:val="00390659"/>
    <w:rsid w:val="003914BB"/>
    <w:rsid w:val="00391B3C"/>
    <w:rsid w:val="00391F3F"/>
    <w:rsid w:val="003920D1"/>
    <w:rsid w:val="00392461"/>
    <w:rsid w:val="00392773"/>
    <w:rsid w:val="0039287E"/>
    <w:rsid w:val="003931F6"/>
    <w:rsid w:val="00393A49"/>
    <w:rsid w:val="00393DED"/>
    <w:rsid w:val="003940A0"/>
    <w:rsid w:val="0039551A"/>
    <w:rsid w:val="003957DC"/>
    <w:rsid w:val="003959A6"/>
    <w:rsid w:val="00395FF5"/>
    <w:rsid w:val="003964F0"/>
    <w:rsid w:val="003967AB"/>
    <w:rsid w:val="00396D62"/>
    <w:rsid w:val="00397A79"/>
    <w:rsid w:val="003A02A6"/>
    <w:rsid w:val="003A07E8"/>
    <w:rsid w:val="003A0844"/>
    <w:rsid w:val="003A1299"/>
    <w:rsid w:val="003A1694"/>
    <w:rsid w:val="003A1823"/>
    <w:rsid w:val="003A1966"/>
    <w:rsid w:val="003A2FCD"/>
    <w:rsid w:val="003A32E7"/>
    <w:rsid w:val="003A3524"/>
    <w:rsid w:val="003A379A"/>
    <w:rsid w:val="003A3B42"/>
    <w:rsid w:val="003A3FF1"/>
    <w:rsid w:val="003A44D8"/>
    <w:rsid w:val="003A4A0E"/>
    <w:rsid w:val="003A5618"/>
    <w:rsid w:val="003A5749"/>
    <w:rsid w:val="003A603B"/>
    <w:rsid w:val="003A60E5"/>
    <w:rsid w:val="003A64E7"/>
    <w:rsid w:val="003A7EC1"/>
    <w:rsid w:val="003B0020"/>
    <w:rsid w:val="003B07B2"/>
    <w:rsid w:val="003B0832"/>
    <w:rsid w:val="003B1EC2"/>
    <w:rsid w:val="003B21A4"/>
    <w:rsid w:val="003B22FE"/>
    <w:rsid w:val="003B26A2"/>
    <w:rsid w:val="003B2A14"/>
    <w:rsid w:val="003B2F8D"/>
    <w:rsid w:val="003B355A"/>
    <w:rsid w:val="003B42D9"/>
    <w:rsid w:val="003B649E"/>
    <w:rsid w:val="003B6634"/>
    <w:rsid w:val="003B6638"/>
    <w:rsid w:val="003B7CA2"/>
    <w:rsid w:val="003C06D9"/>
    <w:rsid w:val="003C1628"/>
    <w:rsid w:val="003C1715"/>
    <w:rsid w:val="003C1C5F"/>
    <w:rsid w:val="003C22B2"/>
    <w:rsid w:val="003C29C6"/>
    <w:rsid w:val="003C2D9D"/>
    <w:rsid w:val="003C3083"/>
    <w:rsid w:val="003C41A2"/>
    <w:rsid w:val="003C431D"/>
    <w:rsid w:val="003C475A"/>
    <w:rsid w:val="003C506B"/>
    <w:rsid w:val="003C541F"/>
    <w:rsid w:val="003C6171"/>
    <w:rsid w:val="003C63C9"/>
    <w:rsid w:val="003C7084"/>
    <w:rsid w:val="003C788F"/>
    <w:rsid w:val="003D001D"/>
    <w:rsid w:val="003D1063"/>
    <w:rsid w:val="003D2A8B"/>
    <w:rsid w:val="003D330C"/>
    <w:rsid w:val="003D38C9"/>
    <w:rsid w:val="003D3941"/>
    <w:rsid w:val="003D406F"/>
    <w:rsid w:val="003D4609"/>
    <w:rsid w:val="003D5287"/>
    <w:rsid w:val="003D550B"/>
    <w:rsid w:val="003D6261"/>
    <w:rsid w:val="003D66E9"/>
    <w:rsid w:val="003D6E81"/>
    <w:rsid w:val="003D7358"/>
    <w:rsid w:val="003D73D6"/>
    <w:rsid w:val="003D7410"/>
    <w:rsid w:val="003D7DED"/>
    <w:rsid w:val="003E00CC"/>
    <w:rsid w:val="003E0596"/>
    <w:rsid w:val="003E05F1"/>
    <w:rsid w:val="003E0663"/>
    <w:rsid w:val="003E08E2"/>
    <w:rsid w:val="003E097D"/>
    <w:rsid w:val="003E0AD7"/>
    <w:rsid w:val="003E1850"/>
    <w:rsid w:val="003E1DFF"/>
    <w:rsid w:val="003E2F09"/>
    <w:rsid w:val="003E360B"/>
    <w:rsid w:val="003E475C"/>
    <w:rsid w:val="003E63BE"/>
    <w:rsid w:val="003E689C"/>
    <w:rsid w:val="003E7241"/>
    <w:rsid w:val="003E75C4"/>
    <w:rsid w:val="003E760F"/>
    <w:rsid w:val="003F124A"/>
    <w:rsid w:val="003F1884"/>
    <w:rsid w:val="003F2F43"/>
    <w:rsid w:val="003F2FF3"/>
    <w:rsid w:val="003F3893"/>
    <w:rsid w:val="003F4B51"/>
    <w:rsid w:val="003F4E92"/>
    <w:rsid w:val="003F5031"/>
    <w:rsid w:val="003F5579"/>
    <w:rsid w:val="003F5B31"/>
    <w:rsid w:val="003F62D0"/>
    <w:rsid w:val="003F6C24"/>
    <w:rsid w:val="003F6DC5"/>
    <w:rsid w:val="003F770C"/>
    <w:rsid w:val="003F78D2"/>
    <w:rsid w:val="003F7F59"/>
    <w:rsid w:val="004002E6"/>
    <w:rsid w:val="004004DE"/>
    <w:rsid w:val="00401185"/>
    <w:rsid w:val="00402875"/>
    <w:rsid w:val="00402D70"/>
    <w:rsid w:val="00404728"/>
    <w:rsid w:val="00404F4F"/>
    <w:rsid w:val="00404F6B"/>
    <w:rsid w:val="004050AE"/>
    <w:rsid w:val="004053C7"/>
    <w:rsid w:val="00406496"/>
    <w:rsid w:val="00407A57"/>
    <w:rsid w:val="00410421"/>
    <w:rsid w:val="004108FC"/>
    <w:rsid w:val="00410BC1"/>
    <w:rsid w:val="00410F68"/>
    <w:rsid w:val="00411F6D"/>
    <w:rsid w:val="00412AE5"/>
    <w:rsid w:val="00413033"/>
    <w:rsid w:val="004131C7"/>
    <w:rsid w:val="00413578"/>
    <w:rsid w:val="00413641"/>
    <w:rsid w:val="0041590B"/>
    <w:rsid w:val="00416AA5"/>
    <w:rsid w:val="0041715C"/>
    <w:rsid w:val="0041731F"/>
    <w:rsid w:val="0041735E"/>
    <w:rsid w:val="00421003"/>
    <w:rsid w:val="0042192C"/>
    <w:rsid w:val="004231AA"/>
    <w:rsid w:val="004233F3"/>
    <w:rsid w:val="00423860"/>
    <w:rsid w:val="004239BD"/>
    <w:rsid w:val="00423A34"/>
    <w:rsid w:val="00424065"/>
    <w:rsid w:val="0042528D"/>
    <w:rsid w:val="004253EB"/>
    <w:rsid w:val="00425DB4"/>
    <w:rsid w:val="00426E68"/>
    <w:rsid w:val="004275D6"/>
    <w:rsid w:val="00427A9A"/>
    <w:rsid w:val="00430E1C"/>
    <w:rsid w:val="0043160E"/>
    <w:rsid w:val="00432D20"/>
    <w:rsid w:val="00433402"/>
    <w:rsid w:val="004336E3"/>
    <w:rsid w:val="00433FA1"/>
    <w:rsid w:val="004369D6"/>
    <w:rsid w:val="00437100"/>
    <w:rsid w:val="004374A5"/>
    <w:rsid w:val="00440D61"/>
    <w:rsid w:val="004419C4"/>
    <w:rsid w:val="00441BC2"/>
    <w:rsid w:val="00441EC5"/>
    <w:rsid w:val="00442309"/>
    <w:rsid w:val="00442BF3"/>
    <w:rsid w:val="004432B6"/>
    <w:rsid w:val="00443387"/>
    <w:rsid w:val="00443954"/>
    <w:rsid w:val="00444132"/>
    <w:rsid w:val="00444587"/>
    <w:rsid w:val="0044483C"/>
    <w:rsid w:val="00445680"/>
    <w:rsid w:val="0044568A"/>
    <w:rsid w:val="00445F59"/>
    <w:rsid w:val="00446CE6"/>
    <w:rsid w:val="0044785A"/>
    <w:rsid w:val="0044794C"/>
    <w:rsid w:val="00447C35"/>
    <w:rsid w:val="00447CA4"/>
    <w:rsid w:val="00447FB1"/>
    <w:rsid w:val="00450650"/>
    <w:rsid w:val="004507AD"/>
    <w:rsid w:val="00450DDE"/>
    <w:rsid w:val="00450FA9"/>
    <w:rsid w:val="004511E3"/>
    <w:rsid w:val="0045204D"/>
    <w:rsid w:val="004520C4"/>
    <w:rsid w:val="004521C5"/>
    <w:rsid w:val="0045292B"/>
    <w:rsid w:val="00453B64"/>
    <w:rsid w:val="00453E8D"/>
    <w:rsid w:val="00454169"/>
    <w:rsid w:val="004543F9"/>
    <w:rsid w:val="00454E6D"/>
    <w:rsid w:val="00456733"/>
    <w:rsid w:val="00456764"/>
    <w:rsid w:val="00457DE6"/>
    <w:rsid w:val="00457EAE"/>
    <w:rsid w:val="0046019C"/>
    <w:rsid w:val="004602B9"/>
    <w:rsid w:val="00460D1E"/>
    <w:rsid w:val="004610D3"/>
    <w:rsid w:val="00461E61"/>
    <w:rsid w:val="004620DA"/>
    <w:rsid w:val="00462502"/>
    <w:rsid w:val="00463676"/>
    <w:rsid w:val="00463884"/>
    <w:rsid w:val="004651EA"/>
    <w:rsid w:val="00465D3F"/>
    <w:rsid w:val="004661A6"/>
    <w:rsid w:val="004672DE"/>
    <w:rsid w:val="00467AB5"/>
    <w:rsid w:val="00471945"/>
    <w:rsid w:val="00471AA2"/>
    <w:rsid w:val="00471E6B"/>
    <w:rsid w:val="00471FEF"/>
    <w:rsid w:val="00472547"/>
    <w:rsid w:val="00473020"/>
    <w:rsid w:val="004746B9"/>
    <w:rsid w:val="0047485E"/>
    <w:rsid w:val="00475049"/>
    <w:rsid w:val="004759A8"/>
    <w:rsid w:val="004773A0"/>
    <w:rsid w:val="004775EE"/>
    <w:rsid w:val="00477EED"/>
    <w:rsid w:val="00480664"/>
    <w:rsid w:val="00481448"/>
    <w:rsid w:val="00481EE5"/>
    <w:rsid w:val="0048283B"/>
    <w:rsid w:val="00483720"/>
    <w:rsid w:val="00483888"/>
    <w:rsid w:val="00484827"/>
    <w:rsid w:val="004853B2"/>
    <w:rsid w:val="00485B67"/>
    <w:rsid w:val="004864AF"/>
    <w:rsid w:val="004907BD"/>
    <w:rsid w:val="00490D13"/>
    <w:rsid w:val="00491C65"/>
    <w:rsid w:val="004923C3"/>
    <w:rsid w:val="004925D8"/>
    <w:rsid w:val="00492C07"/>
    <w:rsid w:val="00492D4E"/>
    <w:rsid w:val="00493224"/>
    <w:rsid w:val="0049341B"/>
    <w:rsid w:val="00493C01"/>
    <w:rsid w:val="00493DF0"/>
    <w:rsid w:val="00493F28"/>
    <w:rsid w:val="00494522"/>
    <w:rsid w:val="004947C5"/>
    <w:rsid w:val="00494DAA"/>
    <w:rsid w:val="00494EF7"/>
    <w:rsid w:val="00495501"/>
    <w:rsid w:val="004960AC"/>
    <w:rsid w:val="004969D4"/>
    <w:rsid w:val="00496E4B"/>
    <w:rsid w:val="00496F3D"/>
    <w:rsid w:val="00497DC0"/>
    <w:rsid w:val="00497E60"/>
    <w:rsid w:val="004A0016"/>
    <w:rsid w:val="004A07EF"/>
    <w:rsid w:val="004A118A"/>
    <w:rsid w:val="004A23F2"/>
    <w:rsid w:val="004A2E14"/>
    <w:rsid w:val="004A32E1"/>
    <w:rsid w:val="004A4C63"/>
    <w:rsid w:val="004A4DA6"/>
    <w:rsid w:val="004A4EB7"/>
    <w:rsid w:val="004A57FA"/>
    <w:rsid w:val="004A644F"/>
    <w:rsid w:val="004B0271"/>
    <w:rsid w:val="004B0808"/>
    <w:rsid w:val="004B1EFA"/>
    <w:rsid w:val="004B244B"/>
    <w:rsid w:val="004B366D"/>
    <w:rsid w:val="004B3A83"/>
    <w:rsid w:val="004B4873"/>
    <w:rsid w:val="004B5AD7"/>
    <w:rsid w:val="004B6D82"/>
    <w:rsid w:val="004B75AC"/>
    <w:rsid w:val="004B7630"/>
    <w:rsid w:val="004B7B71"/>
    <w:rsid w:val="004C03BC"/>
    <w:rsid w:val="004C05A4"/>
    <w:rsid w:val="004C0711"/>
    <w:rsid w:val="004C0784"/>
    <w:rsid w:val="004C0D32"/>
    <w:rsid w:val="004C0F62"/>
    <w:rsid w:val="004C19DE"/>
    <w:rsid w:val="004C1FE8"/>
    <w:rsid w:val="004C2699"/>
    <w:rsid w:val="004C2775"/>
    <w:rsid w:val="004C3154"/>
    <w:rsid w:val="004C3191"/>
    <w:rsid w:val="004C3D09"/>
    <w:rsid w:val="004C4352"/>
    <w:rsid w:val="004C477B"/>
    <w:rsid w:val="004C4F6F"/>
    <w:rsid w:val="004C51D1"/>
    <w:rsid w:val="004C5227"/>
    <w:rsid w:val="004C63AA"/>
    <w:rsid w:val="004C64F4"/>
    <w:rsid w:val="004C6C1D"/>
    <w:rsid w:val="004C6F91"/>
    <w:rsid w:val="004C7E82"/>
    <w:rsid w:val="004D0E1C"/>
    <w:rsid w:val="004D20E3"/>
    <w:rsid w:val="004D242B"/>
    <w:rsid w:val="004D2905"/>
    <w:rsid w:val="004D2B31"/>
    <w:rsid w:val="004D37C3"/>
    <w:rsid w:val="004D56BE"/>
    <w:rsid w:val="004D5D3E"/>
    <w:rsid w:val="004D69AB"/>
    <w:rsid w:val="004D7826"/>
    <w:rsid w:val="004D79F1"/>
    <w:rsid w:val="004D7ABC"/>
    <w:rsid w:val="004E012F"/>
    <w:rsid w:val="004E0621"/>
    <w:rsid w:val="004E0FC8"/>
    <w:rsid w:val="004E2325"/>
    <w:rsid w:val="004E2B49"/>
    <w:rsid w:val="004E2F12"/>
    <w:rsid w:val="004E3AA2"/>
    <w:rsid w:val="004E5BB6"/>
    <w:rsid w:val="004E7125"/>
    <w:rsid w:val="004E7428"/>
    <w:rsid w:val="004F124A"/>
    <w:rsid w:val="004F2074"/>
    <w:rsid w:val="004F2EFE"/>
    <w:rsid w:val="004F43BD"/>
    <w:rsid w:val="004F48E5"/>
    <w:rsid w:val="004F4C51"/>
    <w:rsid w:val="004F6BF5"/>
    <w:rsid w:val="004F6D10"/>
    <w:rsid w:val="004F7C28"/>
    <w:rsid w:val="004F7E14"/>
    <w:rsid w:val="00500A9D"/>
    <w:rsid w:val="00500D02"/>
    <w:rsid w:val="0050177F"/>
    <w:rsid w:val="00502634"/>
    <w:rsid w:val="0050267D"/>
    <w:rsid w:val="00502A4D"/>
    <w:rsid w:val="0050359A"/>
    <w:rsid w:val="00503CAA"/>
    <w:rsid w:val="00504628"/>
    <w:rsid w:val="005059AD"/>
    <w:rsid w:val="00505E1B"/>
    <w:rsid w:val="00506222"/>
    <w:rsid w:val="00506BBB"/>
    <w:rsid w:val="00507BA9"/>
    <w:rsid w:val="00507E86"/>
    <w:rsid w:val="00507F62"/>
    <w:rsid w:val="00510AD9"/>
    <w:rsid w:val="005110F9"/>
    <w:rsid w:val="005116B7"/>
    <w:rsid w:val="0051229D"/>
    <w:rsid w:val="00512822"/>
    <w:rsid w:val="00512C73"/>
    <w:rsid w:val="00514C1C"/>
    <w:rsid w:val="0051530C"/>
    <w:rsid w:val="0051531F"/>
    <w:rsid w:val="00515363"/>
    <w:rsid w:val="0051591A"/>
    <w:rsid w:val="00515D04"/>
    <w:rsid w:val="005160FE"/>
    <w:rsid w:val="0051624D"/>
    <w:rsid w:val="0051643D"/>
    <w:rsid w:val="00516A2A"/>
    <w:rsid w:val="00517972"/>
    <w:rsid w:val="00520049"/>
    <w:rsid w:val="00520BBD"/>
    <w:rsid w:val="00520C59"/>
    <w:rsid w:val="00520CBD"/>
    <w:rsid w:val="00521AD6"/>
    <w:rsid w:val="005223E3"/>
    <w:rsid w:val="005226E4"/>
    <w:rsid w:val="00522952"/>
    <w:rsid w:val="005236D9"/>
    <w:rsid w:val="00523B23"/>
    <w:rsid w:val="00524347"/>
    <w:rsid w:val="0052473F"/>
    <w:rsid w:val="0052566F"/>
    <w:rsid w:val="0052598A"/>
    <w:rsid w:val="00526CE3"/>
    <w:rsid w:val="005270BC"/>
    <w:rsid w:val="0053017C"/>
    <w:rsid w:val="005315AF"/>
    <w:rsid w:val="005318C2"/>
    <w:rsid w:val="0053213D"/>
    <w:rsid w:val="005321D2"/>
    <w:rsid w:val="0053286C"/>
    <w:rsid w:val="00533365"/>
    <w:rsid w:val="0053344B"/>
    <w:rsid w:val="005335CF"/>
    <w:rsid w:val="00533816"/>
    <w:rsid w:val="00534263"/>
    <w:rsid w:val="005343A0"/>
    <w:rsid w:val="005344DB"/>
    <w:rsid w:val="00534630"/>
    <w:rsid w:val="00534B2B"/>
    <w:rsid w:val="00534E98"/>
    <w:rsid w:val="00535AF2"/>
    <w:rsid w:val="00536E42"/>
    <w:rsid w:val="00536EB5"/>
    <w:rsid w:val="005377BF"/>
    <w:rsid w:val="005378C5"/>
    <w:rsid w:val="00537A29"/>
    <w:rsid w:val="00537BE3"/>
    <w:rsid w:val="00537D4A"/>
    <w:rsid w:val="0054072D"/>
    <w:rsid w:val="00540895"/>
    <w:rsid w:val="0054135C"/>
    <w:rsid w:val="00543341"/>
    <w:rsid w:val="00543737"/>
    <w:rsid w:val="0054376E"/>
    <w:rsid w:val="00543A14"/>
    <w:rsid w:val="00543E01"/>
    <w:rsid w:val="00543FA4"/>
    <w:rsid w:val="005440EC"/>
    <w:rsid w:val="005442E1"/>
    <w:rsid w:val="0054457F"/>
    <w:rsid w:val="00544B09"/>
    <w:rsid w:val="005454AF"/>
    <w:rsid w:val="00545901"/>
    <w:rsid w:val="00545EF4"/>
    <w:rsid w:val="00550A4A"/>
    <w:rsid w:val="00551F65"/>
    <w:rsid w:val="00553129"/>
    <w:rsid w:val="00553CA9"/>
    <w:rsid w:val="0055428E"/>
    <w:rsid w:val="0055512A"/>
    <w:rsid w:val="00555793"/>
    <w:rsid w:val="005563E1"/>
    <w:rsid w:val="00556A32"/>
    <w:rsid w:val="00557211"/>
    <w:rsid w:val="0056096B"/>
    <w:rsid w:val="00560C08"/>
    <w:rsid w:val="00560E7A"/>
    <w:rsid w:val="00561356"/>
    <w:rsid w:val="00561F17"/>
    <w:rsid w:val="00563BA4"/>
    <w:rsid w:val="00564E1D"/>
    <w:rsid w:val="00564E65"/>
    <w:rsid w:val="0056575C"/>
    <w:rsid w:val="00565B19"/>
    <w:rsid w:val="005663F4"/>
    <w:rsid w:val="00566B1E"/>
    <w:rsid w:val="00567990"/>
    <w:rsid w:val="00567CB0"/>
    <w:rsid w:val="00570F8A"/>
    <w:rsid w:val="005711FE"/>
    <w:rsid w:val="00571C2C"/>
    <w:rsid w:val="00573172"/>
    <w:rsid w:val="0057328C"/>
    <w:rsid w:val="00573799"/>
    <w:rsid w:val="00574E62"/>
    <w:rsid w:val="0057505D"/>
    <w:rsid w:val="005750D4"/>
    <w:rsid w:val="00575AAE"/>
    <w:rsid w:val="005762A7"/>
    <w:rsid w:val="005763A1"/>
    <w:rsid w:val="00577369"/>
    <w:rsid w:val="00577F48"/>
    <w:rsid w:val="00580C5E"/>
    <w:rsid w:val="0058104B"/>
    <w:rsid w:val="005819EE"/>
    <w:rsid w:val="00581B98"/>
    <w:rsid w:val="005822D0"/>
    <w:rsid w:val="00582408"/>
    <w:rsid w:val="00582AB0"/>
    <w:rsid w:val="00582F29"/>
    <w:rsid w:val="00582F6C"/>
    <w:rsid w:val="00583182"/>
    <w:rsid w:val="00583207"/>
    <w:rsid w:val="0058362A"/>
    <w:rsid w:val="00583677"/>
    <w:rsid w:val="00583EA9"/>
    <w:rsid w:val="00584134"/>
    <w:rsid w:val="005858A0"/>
    <w:rsid w:val="00585D68"/>
    <w:rsid w:val="005868A0"/>
    <w:rsid w:val="00587388"/>
    <w:rsid w:val="00587458"/>
    <w:rsid w:val="00587CEE"/>
    <w:rsid w:val="00587E0D"/>
    <w:rsid w:val="005910DE"/>
    <w:rsid w:val="00591784"/>
    <w:rsid w:val="005917D8"/>
    <w:rsid w:val="00592E49"/>
    <w:rsid w:val="005932BA"/>
    <w:rsid w:val="00593594"/>
    <w:rsid w:val="00593C81"/>
    <w:rsid w:val="00594086"/>
    <w:rsid w:val="00595183"/>
    <w:rsid w:val="0059544A"/>
    <w:rsid w:val="005960F7"/>
    <w:rsid w:val="0059653E"/>
    <w:rsid w:val="005A0A33"/>
    <w:rsid w:val="005A0E66"/>
    <w:rsid w:val="005A12D3"/>
    <w:rsid w:val="005A2204"/>
    <w:rsid w:val="005A29ED"/>
    <w:rsid w:val="005A2BF7"/>
    <w:rsid w:val="005A30B4"/>
    <w:rsid w:val="005A3C19"/>
    <w:rsid w:val="005A45B2"/>
    <w:rsid w:val="005A4845"/>
    <w:rsid w:val="005A4BA5"/>
    <w:rsid w:val="005A4E5A"/>
    <w:rsid w:val="005A4FEE"/>
    <w:rsid w:val="005A5039"/>
    <w:rsid w:val="005A69A9"/>
    <w:rsid w:val="005A7B23"/>
    <w:rsid w:val="005B0EAD"/>
    <w:rsid w:val="005B11B9"/>
    <w:rsid w:val="005B14B2"/>
    <w:rsid w:val="005B1500"/>
    <w:rsid w:val="005B1C05"/>
    <w:rsid w:val="005B27B1"/>
    <w:rsid w:val="005B2BA0"/>
    <w:rsid w:val="005B2D7F"/>
    <w:rsid w:val="005B36F7"/>
    <w:rsid w:val="005B426D"/>
    <w:rsid w:val="005B4680"/>
    <w:rsid w:val="005B46BD"/>
    <w:rsid w:val="005B5024"/>
    <w:rsid w:val="005B5363"/>
    <w:rsid w:val="005B5417"/>
    <w:rsid w:val="005B5F5A"/>
    <w:rsid w:val="005B6257"/>
    <w:rsid w:val="005B640F"/>
    <w:rsid w:val="005B7AB9"/>
    <w:rsid w:val="005C04E4"/>
    <w:rsid w:val="005C0C72"/>
    <w:rsid w:val="005C0FDC"/>
    <w:rsid w:val="005C11E9"/>
    <w:rsid w:val="005C2A73"/>
    <w:rsid w:val="005C34FB"/>
    <w:rsid w:val="005C405E"/>
    <w:rsid w:val="005C4060"/>
    <w:rsid w:val="005C5565"/>
    <w:rsid w:val="005C668E"/>
    <w:rsid w:val="005C7EEB"/>
    <w:rsid w:val="005D00AB"/>
    <w:rsid w:val="005D0BBA"/>
    <w:rsid w:val="005D1568"/>
    <w:rsid w:val="005D2011"/>
    <w:rsid w:val="005D28C5"/>
    <w:rsid w:val="005D2961"/>
    <w:rsid w:val="005D323D"/>
    <w:rsid w:val="005D4964"/>
    <w:rsid w:val="005D5363"/>
    <w:rsid w:val="005D5412"/>
    <w:rsid w:val="005D557A"/>
    <w:rsid w:val="005D6215"/>
    <w:rsid w:val="005D634A"/>
    <w:rsid w:val="005D6ACD"/>
    <w:rsid w:val="005D717F"/>
    <w:rsid w:val="005D7522"/>
    <w:rsid w:val="005D7810"/>
    <w:rsid w:val="005E074B"/>
    <w:rsid w:val="005E119F"/>
    <w:rsid w:val="005E3860"/>
    <w:rsid w:val="005E4CD3"/>
    <w:rsid w:val="005E5133"/>
    <w:rsid w:val="005E579C"/>
    <w:rsid w:val="005E7BDD"/>
    <w:rsid w:val="005E7F87"/>
    <w:rsid w:val="005F069B"/>
    <w:rsid w:val="005F06A5"/>
    <w:rsid w:val="005F1317"/>
    <w:rsid w:val="005F1C1A"/>
    <w:rsid w:val="005F23ED"/>
    <w:rsid w:val="005F2C6F"/>
    <w:rsid w:val="005F4451"/>
    <w:rsid w:val="005F4B0F"/>
    <w:rsid w:val="005F4B53"/>
    <w:rsid w:val="005F4B56"/>
    <w:rsid w:val="005F5AD9"/>
    <w:rsid w:val="005F5CB0"/>
    <w:rsid w:val="005F67FB"/>
    <w:rsid w:val="005F7466"/>
    <w:rsid w:val="005F7724"/>
    <w:rsid w:val="005F77AC"/>
    <w:rsid w:val="005F7B0B"/>
    <w:rsid w:val="005F7BF5"/>
    <w:rsid w:val="006008AF"/>
    <w:rsid w:val="00600EB7"/>
    <w:rsid w:val="00601893"/>
    <w:rsid w:val="0060209A"/>
    <w:rsid w:val="0060223C"/>
    <w:rsid w:val="006050B0"/>
    <w:rsid w:val="00607558"/>
    <w:rsid w:val="006100C5"/>
    <w:rsid w:val="006102F7"/>
    <w:rsid w:val="00610DA4"/>
    <w:rsid w:val="006114E2"/>
    <w:rsid w:val="0061211C"/>
    <w:rsid w:val="006123F3"/>
    <w:rsid w:val="006129E8"/>
    <w:rsid w:val="00612DE7"/>
    <w:rsid w:val="00613238"/>
    <w:rsid w:val="006132D6"/>
    <w:rsid w:val="00613B6B"/>
    <w:rsid w:val="0061496A"/>
    <w:rsid w:val="00614F56"/>
    <w:rsid w:val="00615298"/>
    <w:rsid w:val="00615B3D"/>
    <w:rsid w:val="0061669E"/>
    <w:rsid w:val="006169EE"/>
    <w:rsid w:val="00616D06"/>
    <w:rsid w:val="00616EFA"/>
    <w:rsid w:val="00617A8C"/>
    <w:rsid w:val="00617FE4"/>
    <w:rsid w:val="00621E87"/>
    <w:rsid w:val="006232C1"/>
    <w:rsid w:val="006244BB"/>
    <w:rsid w:val="00624821"/>
    <w:rsid w:val="00625562"/>
    <w:rsid w:val="006258F1"/>
    <w:rsid w:val="00625CBE"/>
    <w:rsid w:val="00625FBB"/>
    <w:rsid w:val="0062667C"/>
    <w:rsid w:val="00626AE7"/>
    <w:rsid w:val="00626BD1"/>
    <w:rsid w:val="00626F88"/>
    <w:rsid w:val="006306A6"/>
    <w:rsid w:val="0063081E"/>
    <w:rsid w:val="00631F48"/>
    <w:rsid w:val="00632333"/>
    <w:rsid w:val="00632810"/>
    <w:rsid w:val="00633AA5"/>
    <w:rsid w:val="00633CF3"/>
    <w:rsid w:val="0063472C"/>
    <w:rsid w:val="00634D8D"/>
    <w:rsid w:val="00634FF4"/>
    <w:rsid w:val="00636079"/>
    <w:rsid w:val="006364E5"/>
    <w:rsid w:val="00637507"/>
    <w:rsid w:val="00642628"/>
    <w:rsid w:val="00642892"/>
    <w:rsid w:val="006434C4"/>
    <w:rsid w:val="0064359A"/>
    <w:rsid w:val="00643B3E"/>
    <w:rsid w:val="00643CCD"/>
    <w:rsid w:val="00644094"/>
    <w:rsid w:val="006445FA"/>
    <w:rsid w:val="0064468A"/>
    <w:rsid w:val="006448B9"/>
    <w:rsid w:val="00644DA7"/>
    <w:rsid w:val="00645806"/>
    <w:rsid w:val="00645B42"/>
    <w:rsid w:val="00646108"/>
    <w:rsid w:val="00646EC4"/>
    <w:rsid w:val="006471FB"/>
    <w:rsid w:val="00647302"/>
    <w:rsid w:val="0064761F"/>
    <w:rsid w:val="0064786E"/>
    <w:rsid w:val="006510BC"/>
    <w:rsid w:val="006513FF"/>
    <w:rsid w:val="006516A7"/>
    <w:rsid w:val="00652918"/>
    <w:rsid w:val="00652CAF"/>
    <w:rsid w:val="00652D67"/>
    <w:rsid w:val="006530CA"/>
    <w:rsid w:val="00654565"/>
    <w:rsid w:val="00654638"/>
    <w:rsid w:val="006549CA"/>
    <w:rsid w:val="00655ADF"/>
    <w:rsid w:val="00655CDD"/>
    <w:rsid w:val="006566C3"/>
    <w:rsid w:val="0065728E"/>
    <w:rsid w:val="00657BAB"/>
    <w:rsid w:val="00660A45"/>
    <w:rsid w:val="0066110E"/>
    <w:rsid w:val="00661ED8"/>
    <w:rsid w:val="0066220E"/>
    <w:rsid w:val="00662A54"/>
    <w:rsid w:val="00662E6F"/>
    <w:rsid w:val="006652D6"/>
    <w:rsid w:val="00665CE8"/>
    <w:rsid w:val="00665D5D"/>
    <w:rsid w:val="00666BFE"/>
    <w:rsid w:val="00666CD4"/>
    <w:rsid w:val="006674CB"/>
    <w:rsid w:val="00667A85"/>
    <w:rsid w:val="00670276"/>
    <w:rsid w:val="00670860"/>
    <w:rsid w:val="0067103A"/>
    <w:rsid w:val="006718E8"/>
    <w:rsid w:val="00671A6F"/>
    <w:rsid w:val="006720F9"/>
    <w:rsid w:val="00672455"/>
    <w:rsid w:val="00672791"/>
    <w:rsid w:val="00672F70"/>
    <w:rsid w:val="006737FF"/>
    <w:rsid w:val="0067386A"/>
    <w:rsid w:val="006748C7"/>
    <w:rsid w:val="00674D20"/>
    <w:rsid w:val="00674E2D"/>
    <w:rsid w:val="006762C1"/>
    <w:rsid w:val="00676FD2"/>
    <w:rsid w:val="006770C7"/>
    <w:rsid w:val="00677546"/>
    <w:rsid w:val="00677B14"/>
    <w:rsid w:val="00677C00"/>
    <w:rsid w:val="00681B1E"/>
    <w:rsid w:val="00681CAE"/>
    <w:rsid w:val="00681E27"/>
    <w:rsid w:val="00682556"/>
    <w:rsid w:val="006828BB"/>
    <w:rsid w:val="00683200"/>
    <w:rsid w:val="006858D4"/>
    <w:rsid w:val="00686289"/>
    <w:rsid w:val="006868FB"/>
    <w:rsid w:val="006871FB"/>
    <w:rsid w:val="00687853"/>
    <w:rsid w:val="006904EC"/>
    <w:rsid w:val="00690B54"/>
    <w:rsid w:val="006911A4"/>
    <w:rsid w:val="00691768"/>
    <w:rsid w:val="006934B4"/>
    <w:rsid w:val="006936E2"/>
    <w:rsid w:val="00693D09"/>
    <w:rsid w:val="006945BB"/>
    <w:rsid w:val="00696486"/>
    <w:rsid w:val="006968E4"/>
    <w:rsid w:val="0069691C"/>
    <w:rsid w:val="00696A88"/>
    <w:rsid w:val="00697130"/>
    <w:rsid w:val="006A0691"/>
    <w:rsid w:val="006A0DCB"/>
    <w:rsid w:val="006A1BE0"/>
    <w:rsid w:val="006A416F"/>
    <w:rsid w:val="006A4961"/>
    <w:rsid w:val="006A539E"/>
    <w:rsid w:val="006A578C"/>
    <w:rsid w:val="006A5C6B"/>
    <w:rsid w:val="006A721D"/>
    <w:rsid w:val="006A7515"/>
    <w:rsid w:val="006A77C0"/>
    <w:rsid w:val="006A7F59"/>
    <w:rsid w:val="006B014B"/>
    <w:rsid w:val="006B0342"/>
    <w:rsid w:val="006B0647"/>
    <w:rsid w:val="006B152C"/>
    <w:rsid w:val="006B163C"/>
    <w:rsid w:val="006B2C0B"/>
    <w:rsid w:val="006B3104"/>
    <w:rsid w:val="006B35D2"/>
    <w:rsid w:val="006B37D1"/>
    <w:rsid w:val="006B3CAE"/>
    <w:rsid w:val="006B4258"/>
    <w:rsid w:val="006B4589"/>
    <w:rsid w:val="006B4627"/>
    <w:rsid w:val="006B492D"/>
    <w:rsid w:val="006C069D"/>
    <w:rsid w:val="006C0780"/>
    <w:rsid w:val="006C0C39"/>
    <w:rsid w:val="006C1709"/>
    <w:rsid w:val="006C3821"/>
    <w:rsid w:val="006C4133"/>
    <w:rsid w:val="006C50E3"/>
    <w:rsid w:val="006C66D4"/>
    <w:rsid w:val="006C688B"/>
    <w:rsid w:val="006C7288"/>
    <w:rsid w:val="006C751C"/>
    <w:rsid w:val="006C7D50"/>
    <w:rsid w:val="006D00E6"/>
    <w:rsid w:val="006D02F1"/>
    <w:rsid w:val="006D06DF"/>
    <w:rsid w:val="006D09A1"/>
    <w:rsid w:val="006D0BB3"/>
    <w:rsid w:val="006D11E1"/>
    <w:rsid w:val="006D167D"/>
    <w:rsid w:val="006D1CC2"/>
    <w:rsid w:val="006D3992"/>
    <w:rsid w:val="006D3D1C"/>
    <w:rsid w:val="006D4B39"/>
    <w:rsid w:val="006D54CB"/>
    <w:rsid w:val="006D5984"/>
    <w:rsid w:val="006D6378"/>
    <w:rsid w:val="006D6AFF"/>
    <w:rsid w:val="006D6D72"/>
    <w:rsid w:val="006D7794"/>
    <w:rsid w:val="006D7E08"/>
    <w:rsid w:val="006E0803"/>
    <w:rsid w:val="006E08CF"/>
    <w:rsid w:val="006E1387"/>
    <w:rsid w:val="006E1E97"/>
    <w:rsid w:val="006E1EEB"/>
    <w:rsid w:val="006E2C7B"/>
    <w:rsid w:val="006E42F1"/>
    <w:rsid w:val="006E44CE"/>
    <w:rsid w:val="006E5B7E"/>
    <w:rsid w:val="006E708B"/>
    <w:rsid w:val="006F0430"/>
    <w:rsid w:val="006F1393"/>
    <w:rsid w:val="006F19DF"/>
    <w:rsid w:val="006F2AE1"/>
    <w:rsid w:val="006F3A00"/>
    <w:rsid w:val="006F43C0"/>
    <w:rsid w:val="006F4F63"/>
    <w:rsid w:val="006F5714"/>
    <w:rsid w:val="006F59E7"/>
    <w:rsid w:val="006F5FB2"/>
    <w:rsid w:val="006F63DE"/>
    <w:rsid w:val="006F7941"/>
    <w:rsid w:val="006F79EC"/>
    <w:rsid w:val="00700536"/>
    <w:rsid w:val="007014FA"/>
    <w:rsid w:val="0070172C"/>
    <w:rsid w:val="0070300B"/>
    <w:rsid w:val="00703BAF"/>
    <w:rsid w:val="00703D9C"/>
    <w:rsid w:val="00704478"/>
    <w:rsid w:val="007045CE"/>
    <w:rsid w:val="0070579B"/>
    <w:rsid w:val="007058DA"/>
    <w:rsid w:val="007062E1"/>
    <w:rsid w:val="007064F3"/>
    <w:rsid w:val="00706613"/>
    <w:rsid w:val="00706EEA"/>
    <w:rsid w:val="007075AE"/>
    <w:rsid w:val="00710723"/>
    <w:rsid w:val="00710FE1"/>
    <w:rsid w:val="00711540"/>
    <w:rsid w:val="00712D9E"/>
    <w:rsid w:val="0071320F"/>
    <w:rsid w:val="0071323D"/>
    <w:rsid w:val="007144CC"/>
    <w:rsid w:val="00714B32"/>
    <w:rsid w:val="00714ECB"/>
    <w:rsid w:val="00716337"/>
    <w:rsid w:val="007172A2"/>
    <w:rsid w:val="0072009A"/>
    <w:rsid w:val="00720B72"/>
    <w:rsid w:val="00721E4A"/>
    <w:rsid w:val="0072202F"/>
    <w:rsid w:val="0072293B"/>
    <w:rsid w:val="00722DA6"/>
    <w:rsid w:val="00723AD2"/>
    <w:rsid w:val="00723E1E"/>
    <w:rsid w:val="00724387"/>
    <w:rsid w:val="00724B51"/>
    <w:rsid w:val="00724E9A"/>
    <w:rsid w:val="00725528"/>
    <w:rsid w:val="007256A8"/>
    <w:rsid w:val="00726449"/>
    <w:rsid w:val="00726730"/>
    <w:rsid w:val="00731C6C"/>
    <w:rsid w:val="00732033"/>
    <w:rsid w:val="007323AF"/>
    <w:rsid w:val="00733B61"/>
    <w:rsid w:val="007350BD"/>
    <w:rsid w:val="007353D6"/>
    <w:rsid w:val="00735EFC"/>
    <w:rsid w:val="00735F05"/>
    <w:rsid w:val="0073671C"/>
    <w:rsid w:val="0073682F"/>
    <w:rsid w:val="007368B4"/>
    <w:rsid w:val="00736E43"/>
    <w:rsid w:val="007373E3"/>
    <w:rsid w:val="0073794A"/>
    <w:rsid w:val="00740416"/>
    <w:rsid w:val="0074089D"/>
    <w:rsid w:val="00740A60"/>
    <w:rsid w:val="00740B24"/>
    <w:rsid w:val="007411F2"/>
    <w:rsid w:val="00741F2E"/>
    <w:rsid w:val="0074201B"/>
    <w:rsid w:val="0074249E"/>
    <w:rsid w:val="0074264D"/>
    <w:rsid w:val="007426AA"/>
    <w:rsid w:val="007436F8"/>
    <w:rsid w:val="00743D6A"/>
    <w:rsid w:val="00743F0B"/>
    <w:rsid w:val="00744E71"/>
    <w:rsid w:val="0074515D"/>
    <w:rsid w:val="00745CCD"/>
    <w:rsid w:val="0074607A"/>
    <w:rsid w:val="007471E0"/>
    <w:rsid w:val="007474DB"/>
    <w:rsid w:val="00747DC7"/>
    <w:rsid w:val="00752E56"/>
    <w:rsid w:val="00752E95"/>
    <w:rsid w:val="007530BD"/>
    <w:rsid w:val="007530E7"/>
    <w:rsid w:val="00755805"/>
    <w:rsid w:val="00755C96"/>
    <w:rsid w:val="00755D3C"/>
    <w:rsid w:val="00756558"/>
    <w:rsid w:val="00756FDB"/>
    <w:rsid w:val="00757517"/>
    <w:rsid w:val="00757568"/>
    <w:rsid w:val="00757AE6"/>
    <w:rsid w:val="00757BB0"/>
    <w:rsid w:val="00757C62"/>
    <w:rsid w:val="00760C01"/>
    <w:rsid w:val="007629B6"/>
    <w:rsid w:val="00762EFB"/>
    <w:rsid w:val="007635B9"/>
    <w:rsid w:val="00764083"/>
    <w:rsid w:val="007668C7"/>
    <w:rsid w:val="00767249"/>
    <w:rsid w:val="007674B6"/>
    <w:rsid w:val="00767642"/>
    <w:rsid w:val="00770F65"/>
    <w:rsid w:val="00771D23"/>
    <w:rsid w:val="00771E2F"/>
    <w:rsid w:val="00772654"/>
    <w:rsid w:val="0077357F"/>
    <w:rsid w:val="00774A3F"/>
    <w:rsid w:val="00774F1E"/>
    <w:rsid w:val="00776E4E"/>
    <w:rsid w:val="0077761E"/>
    <w:rsid w:val="007802C7"/>
    <w:rsid w:val="007809A1"/>
    <w:rsid w:val="00780AB3"/>
    <w:rsid w:val="007819DA"/>
    <w:rsid w:val="00781E49"/>
    <w:rsid w:val="00782D23"/>
    <w:rsid w:val="00782F1B"/>
    <w:rsid w:val="007831ED"/>
    <w:rsid w:val="00783CD4"/>
    <w:rsid w:val="00783D49"/>
    <w:rsid w:val="00783E74"/>
    <w:rsid w:val="007848D8"/>
    <w:rsid w:val="007850C7"/>
    <w:rsid w:val="007850CF"/>
    <w:rsid w:val="007854B7"/>
    <w:rsid w:val="007855DE"/>
    <w:rsid w:val="00785725"/>
    <w:rsid w:val="00786499"/>
    <w:rsid w:val="00790770"/>
    <w:rsid w:val="007908DC"/>
    <w:rsid w:val="00790AA3"/>
    <w:rsid w:val="00790F26"/>
    <w:rsid w:val="0079230B"/>
    <w:rsid w:val="00792F90"/>
    <w:rsid w:val="007935C4"/>
    <w:rsid w:val="007937B3"/>
    <w:rsid w:val="007947EE"/>
    <w:rsid w:val="00794815"/>
    <w:rsid w:val="00794DD6"/>
    <w:rsid w:val="007971DC"/>
    <w:rsid w:val="0079790D"/>
    <w:rsid w:val="00797A62"/>
    <w:rsid w:val="00797B28"/>
    <w:rsid w:val="00797DA7"/>
    <w:rsid w:val="00797E8A"/>
    <w:rsid w:val="00797FED"/>
    <w:rsid w:val="007A0071"/>
    <w:rsid w:val="007A00AA"/>
    <w:rsid w:val="007A137B"/>
    <w:rsid w:val="007A1891"/>
    <w:rsid w:val="007A1C5B"/>
    <w:rsid w:val="007A1F49"/>
    <w:rsid w:val="007A3C98"/>
    <w:rsid w:val="007A4209"/>
    <w:rsid w:val="007A4E5E"/>
    <w:rsid w:val="007A5A60"/>
    <w:rsid w:val="007A6562"/>
    <w:rsid w:val="007A6834"/>
    <w:rsid w:val="007A68DB"/>
    <w:rsid w:val="007B0500"/>
    <w:rsid w:val="007B0997"/>
    <w:rsid w:val="007B0B53"/>
    <w:rsid w:val="007B1D2C"/>
    <w:rsid w:val="007B26F0"/>
    <w:rsid w:val="007B2840"/>
    <w:rsid w:val="007B2AA7"/>
    <w:rsid w:val="007B2E7A"/>
    <w:rsid w:val="007B30A0"/>
    <w:rsid w:val="007B31C2"/>
    <w:rsid w:val="007B32CA"/>
    <w:rsid w:val="007B344D"/>
    <w:rsid w:val="007B35B1"/>
    <w:rsid w:val="007B38C3"/>
    <w:rsid w:val="007B3947"/>
    <w:rsid w:val="007B420E"/>
    <w:rsid w:val="007B46AE"/>
    <w:rsid w:val="007B4FCB"/>
    <w:rsid w:val="007B5D59"/>
    <w:rsid w:val="007B6696"/>
    <w:rsid w:val="007B70B0"/>
    <w:rsid w:val="007B75F0"/>
    <w:rsid w:val="007B7F78"/>
    <w:rsid w:val="007C01D5"/>
    <w:rsid w:val="007C0CE1"/>
    <w:rsid w:val="007C13B0"/>
    <w:rsid w:val="007C1E05"/>
    <w:rsid w:val="007C226A"/>
    <w:rsid w:val="007C2509"/>
    <w:rsid w:val="007C2737"/>
    <w:rsid w:val="007C2C48"/>
    <w:rsid w:val="007C2E7C"/>
    <w:rsid w:val="007C3FBD"/>
    <w:rsid w:val="007C5C2E"/>
    <w:rsid w:val="007C68A1"/>
    <w:rsid w:val="007C6B6B"/>
    <w:rsid w:val="007C75F0"/>
    <w:rsid w:val="007C7B0E"/>
    <w:rsid w:val="007C7D6F"/>
    <w:rsid w:val="007C7EBD"/>
    <w:rsid w:val="007D06B6"/>
    <w:rsid w:val="007D0A24"/>
    <w:rsid w:val="007D1191"/>
    <w:rsid w:val="007D1823"/>
    <w:rsid w:val="007D3514"/>
    <w:rsid w:val="007D3C58"/>
    <w:rsid w:val="007D4B17"/>
    <w:rsid w:val="007D4DF1"/>
    <w:rsid w:val="007D5C10"/>
    <w:rsid w:val="007D626C"/>
    <w:rsid w:val="007D64C6"/>
    <w:rsid w:val="007D6510"/>
    <w:rsid w:val="007D68F2"/>
    <w:rsid w:val="007E0906"/>
    <w:rsid w:val="007E0F13"/>
    <w:rsid w:val="007E1635"/>
    <w:rsid w:val="007E16A4"/>
    <w:rsid w:val="007E225A"/>
    <w:rsid w:val="007E2E1F"/>
    <w:rsid w:val="007E3123"/>
    <w:rsid w:val="007E4249"/>
    <w:rsid w:val="007E4CD8"/>
    <w:rsid w:val="007E5353"/>
    <w:rsid w:val="007E5B12"/>
    <w:rsid w:val="007E70E1"/>
    <w:rsid w:val="007E770D"/>
    <w:rsid w:val="007E7866"/>
    <w:rsid w:val="007F00BA"/>
    <w:rsid w:val="007F02F4"/>
    <w:rsid w:val="007F0EC7"/>
    <w:rsid w:val="007F1351"/>
    <w:rsid w:val="007F20A2"/>
    <w:rsid w:val="007F2723"/>
    <w:rsid w:val="007F2A4F"/>
    <w:rsid w:val="007F2BDB"/>
    <w:rsid w:val="007F4186"/>
    <w:rsid w:val="007F4239"/>
    <w:rsid w:val="007F4ABD"/>
    <w:rsid w:val="007F5242"/>
    <w:rsid w:val="007F54FE"/>
    <w:rsid w:val="007F60B2"/>
    <w:rsid w:val="007F6EB5"/>
    <w:rsid w:val="007F7199"/>
    <w:rsid w:val="007F74BA"/>
    <w:rsid w:val="008006D2"/>
    <w:rsid w:val="008006EC"/>
    <w:rsid w:val="0080074F"/>
    <w:rsid w:val="00802984"/>
    <w:rsid w:val="00803742"/>
    <w:rsid w:val="00803980"/>
    <w:rsid w:val="00803996"/>
    <w:rsid w:val="00803B8D"/>
    <w:rsid w:val="0080412A"/>
    <w:rsid w:val="00804550"/>
    <w:rsid w:val="00804568"/>
    <w:rsid w:val="00804C71"/>
    <w:rsid w:val="00805BDA"/>
    <w:rsid w:val="008064B2"/>
    <w:rsid w:val="00806909"/>
    <w:rsid w:val="00807219"/>
    <w:rsid w:val="00807A23"/>
    <w:rsid w:val="008104ED"/>
    <w:rsid w:val="00810599"/>
    <w:rsid w:val="008111A2"/>
    <w:rsid w:val="00811920"/>
    <w:rsid w:val="0081254F"/>
    <w:rsid w:val="00812579"/>
    <w:rsid w:val="00812964"/>
    <w:rsid w:val="008129ED"/>
    <w:rsid w:val="0081363C"/>
    <w:rsid w:val="00813B38"/>
    <w:rsid w:val="00813C37"/>
    <w:rsid w:val="00814B60"/>
    <w:rsid w:val="00814BCD"/>
    <w:rsid w:val="00814DD7"/>
    <w:rsid w:val="0081550A"/>
    <w:rsid w:val="00815E5A"/>
    <w:rsid w:val="00817858"/>
    <w:rsid w:val="008203DF"/>
    <w:rsid w:val="0082083A"/>
    <w:rsid w:val="00820A3B"/>
    <w:rsid w:val="00820B8C"/>
    <w:rsid w:val="00820E60"/>
    <w:rsid w:val="008210EA"/>
    <w:rsid w:val="00821255"/>
    <w:rsid w:val="008216D8"/>
    <w:rsid w:val="00821841"/>
    <w:rsid w:val="00821F41"/>
    <w:rsid w:val="00821F47"/>
    <w:rsid w:val="00824311"/>
    <w:rsid w:val="00824A78"/>
    <w:rsid w:val="00824AD0"/>
    <w:rsid w:val="008254C8"/>
    <w:rsid w:val="008254D2"/>
    <w:rsid w:val="00825688"/>
    <w:rsid w:val="00825AAA"/>
    <w:rsid w:val="008269B2"/>
    <w:rsid w:val="00827013"/>
    <w:rsid w:val="00827163"/>
    <w:rsid w:val="00827B3C"/>
    <w:rsid w:val="0083068B"/>
    <w:rsid w:val="00830A9A"/>
    <w:rsid w:val="00830B3E"/>
    <w:rsid w:val="00830B6F"/>
    <w:rsid w:val="00831667"/>
    <w:rsid w:val="00831F34"/>
    <w:rsid w:val="00832482"/>
    <w:rsid w:val="008325DA"/>
    <w:rsid w:val="00832672"/>
    <w:rsid w:val="00832A38"/>
    <w:rsid w:val="00832B92"/>
    <w:rsid w:val="00832ECB"/>
    <w:rsid w:val="00833A14"/>
    <w:rsid w:val="00833B5D"/>
    <w:rsid w:val="00835261"/>
    <w:rsid w:val="00835FA9"/>
    <w:rsid w:val="0083607A"/>
    <w:rsid w:val="00836415"/>
    <w:rsid w:val="00837CD8"/>
    <w:rsid w:val="008402B0"/>
    <w:rsid w:val="0084037E"/>
    <w:rsid w:val="00840685"/>
    <w:rsid w:val="00841074"/>
    <w:rsid w:val="00841507"/>
    <w:rsid w:val="008422F5"/>
    <w:rsid w:val="0084308F"/>
    <w:rsid w:val="00843529"/>
    <w:rsid w:val="00844253"/>
    <w:rsid w:val="00844A2A"/>
    <w:rsid w:val="00845106"/>
    <w:rsid w:val="008454F3"/>
    <w:rsid w:val="008458E4"/>
    <w:rsid w:val="00845B1C"/>
    <w:rsid w:val="00845C38"/>
    <w:rsid w:val="008467BE"/>
    <w:rsid w:val="00846913"/>
    <w:rsid w:val="00846FA4"/>
    <w:rsid w:val="008503D5"/>
    <w:rsid w:val="00850E0D"/>
    <w:rsid w:val="00851577"/>
    <w:rsid w:val="008516AD"/>
    <w:rsid w:val="008526E1"/>
    <w:rsid w:val="00852F67"/>
    <w:rsid w:val="00853BEA"/>
    <w:rsid w:val="00854658"/>
    <w:rsid w:val="00854A95"/>
    <w:rsid w:val="00854F3F"/>
    <w:rsid w:val="008553D7"/>
    <w:rsid w:val="00855F45"/>
    <w:rsid w:val="00856935"/>
    <w:rsid w:val="008578E7"/>
    <w:rsid w:val="0086048F"/>
    <w:rsid w:val="0086072B"/>
    <w:rsid w:val="00860972"/>
    <w:rsid w:val="008614B7"/>
    <w:rsid w:val="00861D97"/>
    <w:rsid w:val="00861E0E"/>
    <w:rsid w:val="00861F43"/>
    <w:rsid w:val="00861F4F"/>
    <w:rsid w:val="00862153"/>
    <w:rsid w:val="00862FF1"/>
    <w:rsid w:val="0086323F"/>
    <w:rsid w:val="00863296"/>
    <w:rsid w:val="0086380B"/>
    <w:rsid w:val="00863FBA"/>
    <w:rsid w:val="008642E6"/>
    <w:rsid w:val="008658A6"/>
    <w:rsid w:val="00865A4B"/>
    <w:rsid w:val="00865D62"/>
    <w:rsid w:val="008660D4"/>
    <w:rsid w:val="00866266"/>
    <w:rsid w:val="008666A2"/>
    <w:rsid w:val="00866C5F"/>
    <w:rsid w:val="00870C01"/>
    <w:rsid w:val="00870C72"/>
    <w:rsid w:val="0087118F"/>
    <w:rsid w:val="008721CF"/>
    <w:rsid w:val="008725CC"/>
    <w:rsid w:val="00873355"/>
    <w:rsid w:val="00873773"/>
    <w:rsid w:val="00873AC0"/>
    <w:rsid w:val="00874BB5"/>
    <w:rsid w:val="00874D7E"/>
    <w:rsid w:val="0087593D"/>
    <w:rsid w:val="00875D36"/>
    <w:rsid w:val="008764CF"/>
    <w:rsid w:val="00876AEC"/>
    <w:rsid w:val="00876BED"/>
    <w:rsid w:val="008806A4"/>
    <w:rsid w:val="008815F9"/>
    <w:rsid w:val="008817D3"/>
    <w:rsid w:val="0088251C"/>
    <w:rsid w:val="00884D39"/>
    <w:rsid w:val="00884F5B"/>
    <w:rsid w:val="008854F3"/>
    <w:rsid w:val="00885F88"/>
    <w:rsid w:val="008860E3"/>
    <w:rsid w:val="00887044"/>
    <w:rsid w:val="008871DE"/>
    <w:rsid w:val="0088788F"/>
    <w:rsid w:val="00887B2C"/>
    <w:rsid w:val="00891B0A"/>
    <w:rsid w:val="00891C3E"/>
    <w:rsid w:val="00891C6C"/>
    <w:rsid w:val="0089392A"/>
    <w:rsid w:val="00893E30"/>
    <w:rsid w:val="00894C48"/>
    <w:rsid w:val="00894DEE"/>
    <w:rsid w:val="008950EF"/>
    <w:rsid w:val="008958A8"/>
    <w:rsid w:val="0089604A"/>
    <w:rsid w:val="0089697F"/>
    <w:rsid w:val="00897E78"/>
    <w:rsid w:val="008A075B"/>
    <w:rsid w:val="008A0A0C"/>
    <w:rsid w:val="008A0F5C"/>
    <w:rsid w:val="008A1963"/>
    <w:rsid w:val="008A2805"/>
    <w:rsid w:val="008A4048"/>
    <w:rsid w:val="008A5095"/>
    <w:rsid w:val="008A5AB1"/>
    <w:rsid w:val="008A5EB7"/>
    <w:rsid w:val="008A66CD"/>
    <w:rsid w:val="008A6939"/>
    <w:rsid w:val="008A6C67"/>
    <w:rsid w:val="008A6F17"/>
    <w:rsid w:val="008A716C"/>
    <w:rsid w:val="008A752A"/>
    <w:rsid w:val="008A75D3"/>
    <w:rsid w:val="008B0AB2"/>
    <w:rsid w:val="008B0ACE"/>
    <w:rsid w:val="008B0BE9"/>
    <w:rsid w:val="008B0F8C"/>
    <w:rsid w:val="008B0FC2"/>
    <w:rsid w:val="008B1A62"/>
    <w:rsid w:val="008B2005"/>
    <w:rsid w:val="008B2281"/>
    <w:rsid w:val="008B28B0"/>
    <w:rsid w:val="008B2EF5"/>
    <w:rsid w:val="008B392D"/>
    <w:rsid w:val="008B3F05"/>
    <w:rsid w:val="008B4779"/>
    <w:rsid w:val="008B4EF1"/>
    <w:rsid w:val="008B537C"/>
    <w:rsid w:val="008B5380"/>
    <w:rsid w:val="008B5FA0"/>
    <w:rsid w:val="008C08DF"/>
    <w:rsid w:val="008C15C5"/>
    <w:rsid w:val="008C183C"/>
    <w:rsid w:val="008C1D79"/>
    <w:rsid w:val="008C1F04"/>
    <w:rsid w:val="008C37EB"/>
    <w:rsid w:val="008C3808"/>
    <w:rsid w:val="008C4B57"/>
    <w:rsid w:val="008C4C77"/>
    <w:rsid w:val="008C52FE"/>
    <w:rsid w:val="008C5D32"/>
    <w:rsid w:val="008C5EF2"/>
    <w:rsid w:val="008C633B"/>
    <w:rsid w:val="008C63E3"/>
    <w:rsid w:val="008C6FF3"/>
    <w:rsid w:val="008D0D9E"/>
    <w:rsid w:val="008D1730"/>
    <w:rsid w:val="008D1B25"/>
    <w:rsid w:val="008D1E0F"/>
    <w:rsid w:val="008D2841"/>
    <w:rsid w:val="008D2FA9"/>
    <w:rsid w:val="008D44AE"/>
    <w:rsid w:val="008D4B7B"/>
    <w:rsid w:val="008D4DB5"/>
    <w:rsid w:val="008D4E74"/>
    <w:rsid w:val="008D5973"/>
    <w:rsid w:val="008D6887"/>
    <w:rsid w:val="008D7096"/>
    <w:rsid w:val="008D7413"/>
    <w:rsid w:val="008D7B5C"/>
    <w:rsid w:val="008D7CA1"/>
    <w:rsid w:val="008E03EA"/>
    <w:rsid w:val="008E106D"/>
    <w:rsid w:val="008E13F9"/>
    <w:rsid w:val="008E17B8"/>
    <w:rsid w:val="008E1AAE"/>
    <w:rsid w:val="008E252D"/>
    <w:rsid w:val="008E3A39"/>
    <w:rsid w:val="008E410C"/>
    <w:rsid w:val="008E56D2"/>
    <w:rsid w:val="008E6813"/>
    <w:rsid w:val="008E68A7"/>
    <w:rsid w:val="008E7A2A"/>
    <w:rsid w:val="008E7A2C"/>
    <w:rsid w:val="008E7D87"/>
    <w:rsid w:val="008F0158"/>
    <w:rsid w:val="008F07FD"/>
    <w:rsid w:val="008F0821"/>
    <w:rsid w:val="008F1ECB"/>
    <w:rsid w:val="008F222F"/>
    <w:rsid w:val="008F376D"/>
    <w:rsid w:val="008F3934"/>
    <w:rsid w:val="008F4481"/>
    <w:rsid w:val="008F456A"/>
    <w:rsid w:val="008F4639"/>
    <w:rsid w:val="008F4762"/>
    <w:rsid w:val="008F4C41"/>
    <w:rsid w:val="008F5028"/>
    <w:rsid w:val="008F505F"/>
    <w:rsid w:val="008F559D"/>
    <w:rsid w:val="008F57ED"/>
    <w:rsid w:val="008F5E04"/>
    <w:rsid w:val="00900919"/>
    <w:rsid w:val="00900E30"/>
    <w:rsid w:val="00901CA5"/>
    <w:rsid w:val="00901CE0"/>
    <w:rsid w:val="00901D04"/>
    <w:rsid w:val="0090256C"/>
    <w:rsid w:val="0090291E"/>
    <w:rsid w:val="00904645"/>
    <w:rsid w:val="009049BD"/>
    <w:rsid w:val="00904D35"/>
    <w:rsid w:val="00905010"/>
    <w:rsid w:val="009051B5"/>
    <w:rsid w:val="0090577D"/>
    <w:rsid w:val="009057F0"/>
    <w:rsid w:val="009059A4"/>
    <w:rsid w:val="00905BA5"/>
    <w:rsid w:val="00905DE5"/>
    <w:rsid w:val="00906651"/>
    <w:rsid w:val="00907227"/>
    <w:rsid w:val="0090772F"/>
    <w:rsid w:val="0090779C"/>
    <w:rsid w:val="00910405"/>
    <w:rsid w:val="00910CAE"/>
    <w:rsid w:val="00912573"/>
    <w:rsid w:val="00912821"/>
    <w:rsid w:val="0091283B"/>
    <w:rsid w:val="00912B62"/>
    <w:rsid w:val="009130C1"/>
    <w:rsid w:val="00913AC2"/>
    <w:rsid w:val="00914920"/>
    <w:rsid w:val="009149AB"/>
    <w:rsid w:val="00914B9F"/>
    <w:rsid w:val="00915365"/>
    <w:rsid w:val="00915747"/>
    <w:rsid w:val="00916125"/>
    <w:rsid w:val="00916492"/>
    <w:rsid w:val="00917F34"/>
    <w:rsid w:val="009206A7"/>
    <w:rsid w:val="00920FF2"/>
    <w:rsid w:val="0092122D"/>
    <w:rsid w:val="009216A7"/>
    <w:rsid w:val="00921ADA"/>
    <w:rsid w:val="00921DB5"/>
    <w:rsid w:val="0092246C"/>
    <w:rsid w:val="00923064"/>
    <w:rsid w:val="009237E1"/>
    <w:rsid w:val="0092391A"/>
    <w:rsid w:val="00923B35"/>
    <w:rsid w:val="009248A6"/>
    <w:rsid w:val="00925285"/>
    <w:rsid w:val="009253B4"/>
    <w:rsid w:val="009258C9"/>
    <w:rsid w:val="00927795"/>
    <w:rsid w:val="00930E9D"/>
    <w:rsid w:val="00931A31"/>
    <w:rsid w:val="00931E0F"/>
    <w:rsid w:val="009320A7"/>
    <w:rsid w:val="0093225E"/>
    <w:rsid w:val="00932C33"/>
    <w:rsid w:val="00932FD6"/>
    <w:rsid w:val="00933023"/>
    <w:rsid w:val="009331A8"/>
    <w:rsid w:val="00933E59"/>
    <w:rsid w:val="00935AA8"/>
    <w:rsid w:val="00935C50"/>
    <w:rsid w:val="009365E5"/>
    <w:rsid w:val="0093692F"/>
    <w:rsid w:val="00937649"/>
    <w:rsid w:val="009402BF"/>
    <w:rsid w:val="00940A23"/>
    <w:rsid w:val="0094109F"/>
    <w:rsid w:val="00941216"/>
    <w:rsid w:val="0094124A"/>
    <w:rsid w:val="009419F8"/>
    <w:rsid w:val="00941D26"/>
    <w:rsid w:val="009423CC"/>
    <w:rsid w:val="00943012"/>
    <w:rsid w:val="00943AF9"/>
    <w:rsid w:val="0094417A"/>
    <w:rsid w:val="00945139"/>
    <w:rsid w:val="00945CB4"/>
    <w:rsid w:val="009465E2"/>
    <w:rsid w:val="00947DD6"/>
    <w:rsid w:val="00947F7B"/>
    <w:rsid w:val="0095000E"/>
    <w:rsid w:val="00950111"/>
    <w:rsid w:val="009506B6"/>
    <w:rsid w:val="009507F2"/>
    <w:rsid w:val="009512CF"/>
    <w:rsid w:val="00951754"/>
    <w:rsid w:val="0095185D"/>
    <w:rsid w:val="00953098"/>
    <w:rsid w:val="00953199"/>
    <w:rsid w:val="00953C60"/>
    <w:rsid w:val="0095427E"/>
    <w:rsid w:val="00954EE1"/>
    <w:rsid w:val="00955632"/>
    <w:rsid w:val="00955CA6"/>
    <w:rsid w:val="0095693C"/>
    <w:rsid w:val="009569DE"/>
    <w:rsid w:val="00957663"/>
    <w:rsid w:val="009609ED"/>
    <w:rsid w:val="00960C2A"/>
    <w:rsid w:val="0096176D"/>
    <w:rsid w:val="00961F4A"/>
    <w:rsid w:val="00962D19"/>
    <w:rsid w:val="00962D42"/>
    <w:rsid w:val="00963062"/>
    <w:rsid w:val="0096371E"/>
    <w:rsid w:val="00963FA7"/>
    <w:rsid w:val="0096504B"/>
    <w:rsid w:val="00965A9D"/>
    <w:rsid w:val="0096625B"/>
    <w:rsid w:val="009668F8"/>
    <w:rsid w:val="00966AF8"/>
    <w:rsid w:val="00967742"/>
    <w:rsid w:val="0096796F"/>
    <w:rsid w:val="00970C01"/>
    <w:rsid w:val="009714AB"/>
    <w:rsid w:val="0097208D"/>
    <w:rsid w:val="00972144"/>
    <w:rsid w:val="009729B5"/>
    <w:rsid w:val="00973C23"/>
    <w:rsid w:val="00974C31"/>
    <w:rsid w:val="009751FD"/>
    <w:rsid w:val="00975251"/>
    <w:rsid w:val="00975943"/>
    <w:rsid w:val="00975947"/>
    <w:rsid w:val="009759AC"/>
    <w:rsid w:val="00976F3F"/>
    <w:rsid w:val="0098061D"/>
    <w:rsid w:val="009807CC"/>
    <w:rsid w:val="00982156"/>
    <w:rsid w:val="009821E9"/>
    <w:rsid w:val="00982C2A"/>
    <w:rsid w:val="00983182"/>
    <w:rsid w:val="009831C0"/>
    <w:rsid w:val="0098396C"/>
    <w:rsid w:val="00983ADC"/>
    <w:rsid w:val="009842AF"/>
    <w:rsid w:val="00984E48"/>
    <w:rsid w:val="00986926"/>
    <w:rsid w:val="00986D4F"/>
    <w:rsid w:val="00986EAC"/>
    <w:rsid w:val="00987056"/>
    <w:rsid w:val="009877C0"/>
    <w:rsid w:val="0099039F"/>
    <w:rsid w:val="0099086B"/>
    <w:rsid w:val="00990CDB"/>
    <w:rsid w:val="009917B6"/>
    <w:rsid w:val="00991868"/>
    <w:rsid w:val="00991CF9"/>
    <w:rsid w:val="00991EFF"/>
    <w:rsid w:val="009923E9"/>
    <w:rsid w:val="009923F2"/>
    <w:rsid w:val="00992BBE"/>
    <w:rsid w:val="009937EA"/>
    <w:rsid w:val="009942CE"/>
    <w:rsid w:val="00994D50"/>
    <w:rsid w:val="009956EE"/>
    <w:rsid w:val="00996D93"/>
    <w:rsid w:val="009A00CB"/>
    <w:rsid w:val="009A0E5E"/>
    <w:rsid w:val="009A15AE"/>
    <w:rsid w:val="009A1AD8"/>
    <w:rsid w:val="009A2087"/>
    <w:rsid w:val="009A25A8"/>
    <w:rsid w:val="009A2AB8"/>
    <w:rsid w:val="009A2CF8"/>
    <w:rsid w:val="009A3233"/>
    <w:rsid w:val="009A4873"/>
    <w:rsid w:val="009A493B"/>
    <w:rsid w:val="009A4B29"/>
    <w:rsid w:val="009A4FEB"/>
    <w:rsid w:val="009A55B2"/>
    <w:rsid w:val="009A5ED5"/>
    <w:rsid w:val="009A63CE"/>
    <w:rsid w:val="009A69A5"/>
    <w:rsid w:val="009A6AF8"/>
    <w:rsid w:val="009A7054"/>
    <w:rsid w:val="009A7853"/>
    <w:rsid w:val="009A7CE7"/>
    <w:rsid w:val="009B033C"/>
    <w:rsid w:val="009B07D5"/>
    <w:rsid w:val="009B0A04"/>
    <w:rsid w:val="009B2417"/>
    <w:rsid w:val="009B2E3D"/>
    <w:rsid w:val="009B2F3C"/>
    <w:rsid w:val="009B2FD3"/>
    <w:rsid w:val="009B4292"/>
    <w:rsid w:val="009B4899"/>
    <w:rsid w:val="009B4BF1"/>
    <w:rsid w:val="009B528C"/>
    <w:rsid w:val="009B5297"/>
    <w:rsid w:val="009B5BC2"/>
    <w:rsid w:val="009B6826"/>
    <w:rsid w:val="009B7452"/>
    <w:rsid w:val="009B7B0F"/>
    <w:rsid w:val="009C0496"/>
    <w:rsid w:val="009C1142"/>
    <w:rsid w:val="009C17F2"/>
    <w:rsid w:val="009C1E0D"/>
    <w:rsid w:val="009C1F8B"/>
    <w:rsid w:val="009C26B2"/>
    <w:rsid w:val="009C2F72"/>
    <w:rsid w:val="009C3DA3"/>
    <w:rsid w:val="009C4825"/>
    <w:rsid w:val="009C5AA6"/>
    <w:rsid w:val="009C6703"/>
    <w:rsid w:val="009C6919"/>
    <w:rsid w:val="009C6E02"/>
    <w:rsid w:val="009C7E64"/>
    <w:rsid w:val="009D0239"/>
    <w:rsid w:val="009D0789"/>
    <w:rsid w:val="009D0E07"/>
    <w:rsid w:val="009D122D"/>
    <w:rsid w:val="009D1DE3"/>
    <w:rsid w:val="009D20DB"/>
    <w:rsid w:val="009D2235"/>
    <w:rsid w:val="009D2744"/>
    <w:rsid w:val="009D3C51"/>
    <w:rsid w:val="009D4F04"/>
    <w:rsid w:val="009D6095"/>
    <w:rsid w:val="009D63A0"/>
    <w:rsid w:val="009D7D26"/>
    <w:rsid w:val="009E0BEC"/>
    <w:rsid w:val="009E116F"/>
    <w:rsid w:val="009E11F9"/>
    <w:rsid w:val="009E12DB"/>
    <w:rsid w:val="009E1C79"/>
    <w:rsid w:val="009E2549"/>
    <w:rsid w:val="009E30A6"/>
    <w:rsid w:val="009E3703"/>
    <w:rsid w:val="009E430B"/>
    <w:rsid w:val="009E444F"/>
    <w:rsid w:val="009E4816"/>
    <w:rsid w:val="009E4C56"/>
    <w:rsid w:val="009E4DCE"/>
    <w:rsid w:val="009E4F34"/>
    <w:rsid w:val="009E50F9"/>
    <w:rsid w:val="009E539A"/>
    <w:rsid w:val="009E5904"/>
    <w:rsid w:val="009E63C1"/>
    <w:rsid w:val="009E6C39"/>
    <w:rsid w:val="009E6D6A"/>
    <w:rsid w:val="009E727E"/>
    <w:rsid w:val="009F0753"/>
    <w:rsid w:val="009F1EB1"/>
    <w:rsid w:val="009F2705"/>
    <w:rsid w:val="009F2834"/>
    <w:rsid w:val="009F2EE4"/>
    <w:rsid w:val="009F399B"/>
    <w:rsid w:val="009F40B6"/>
    <w:rsid w:val="009F438A"/>
    <w:rsid w:val="009F5B3E"/>
    <w:rsid w:val="009F64D3"/>
    <w:rsid w:val="009F68EA"/>
    <w:rsid w:val="009F6D0B"/>
    <w:rsid w:val="00A00225"/>
    <w:rsid w:val="00A014A2"/>
    <w:rsid w:val="00A01B15"/>
    <w:rsid w:val="00A022BE"/>
    <w:rsid w:val="00A02D84"/>
    <w:rsid w:val="00A030E8"/>
    <w:rsid w:val="00A03678"/>
    <w:rsid w:val="00A03734"/>
    <w:rsid w:val="00A04478"/>
    <w:rsid w:val="00A057D3"/>
    <w:rsid w:val="00A0587F"/>
    <w:rsid w:val="00A05AC4"/>
    <w:rsid w:val="00A05E68"/>
    <w:rsid w:val="00A05EBB"/>
    <w:rsid w:val="00A065CD"/>
    <w:rsid w:val="00A0672A"/>
    <w:rsid w:val="00A105D5"/>
    <w:rsid w:val="00A109ED"/>
    <w:rsid w:val="00A10DC3"/>
    <w:rsid w:val="00A11310"/>
    <w:rsid w:val="00A12D91"/>
    <w:rsid w:val="00A1484F"/>
    <w:rsid w:val="00A153B6"/>
    <w:rsid w:val="00A158AF"/>
    <w:rsid w:val="00A173D4"/>
    <w:rsid w:val="00A21395"/>
    <w:rsid w:val="00A217DA"/>
    <w:rsid w:val="00A21AAF"/>
    <w:rsid w:val="00A22250"/>
    <w:rsid w:val="00A2276F"/>
    <w:rsid w:val="00A22A9A"/>
    <w:rsid w:val="00A23D0E"/>
    <w:rsid w:val="00A2422A"/>
    <w:rsid w:val="00A24462"/>
    <w:rsid w:val="00A245B3"/>
    <w:rsid w:val="00A24DB0"/>
    <w:rsid w:val="00A2576C"/>
    <w:rsid w:val="00A257C4"/>
    <w:rsid w:val="00A259FB"/>
    <w:rsid w:val="00A26088"/>
    <w:rsid w:val="00A26342"/>
    <w:rsid w:val="00A30E4F"/>
    <w:rsid w:val="00A31271"/>
    <w:rsid w:val="00A32164"/>
    <w:rsid w:val="00A32391"/>
    <w:rsid w:val="00A32644"/>
    <w:rsid w:val="00A32AC9"/>
    <w:rsid w:val="00A32FFF"/>
    <w:rsid w:val="00A3342B"/>
    <w:rsid w:val="00A33619"/>
    <w:rsid w:val="00A33C95"/>
    <w:rsid w:val="00A342E5"/>
    <w:rsid w:val="00A35252"/>
    <w:rsid w:val="00A353F6"/>
    <w:rsid w:val="00A354D6"/>
    <w:rsid w:val="00A3688C"/>
    <w:rsid w:val="00A36D82"/>
    <w:rsid w:val="00A36D96"/>
    <w:rsid w:val="00A379C3"/>
    <w:rsid w:val="00A37F68"/>
    <w:rsid w:val="00A401E4"/>
    <w:rsid w:val="00A4064B"/>
    <w:rsid w:val="00A40FC9"/>
    <w:rsid w:val="00A415A0"/>
    <w:rsid w:val="00A42472"/>
    <w:rsid w:val="00A4285E"/>
    <w:rsid w:val="00A4289C"/>
    <w:rsid w:val="00A43DE5"/>
    <w:rsid w:val="00A44A25"/>
    <w:rsid w:val="00A4503E"/>
    <w:rsid w:val="00A46582"/>
    <w:rsid w:val="00A46A26"/>
    <w:rsid w:val="00A46D95"/>
    <w:rsid w:val="00A47928"/>
    <w:rsid w:val="00A50CC0"/>
    <w:rsid w:val="00A51BBE"/>
    <w:rsid w:val="00A523C0"/>
    <w:rsid w:val="00A52924"/>
    <w:rsid w:val="00A52BCC"/>
    <w:rsid w:val="00A53E44"/>
    <w:rsid w:val="00A546E3"/>
    <w:rsid w:val="00A54802"/>
    <w:rsid w:val="00A55B3F"/>
    <w:rsid w:val="00A56146"/>
    <w:rsid w:val="00A563ED"/>
    <w:rsid w:val="00A565D4"/>
    <w:rsid w:val="00A5767F"/>
    <w:rsid w:val="00A577AD"/>
    <w:rsid w:val="00A57DDB"/>
    <w:rsid w:val="00A60A76"/>
    <w:rsid w:val="00A61231"/>
    <w:rsid w:val="00A6331D"/>
    <w:rsid w:val="00A64458"/>
    <w:rsid w:val="00A65466"/>
    <w:rsid w:val="00A66447"/>
    <w:rsid w:val="00A66A9C"/>
    <w:rsid w:val="00A66DAD"/>
    <w:rsid w:val="00A67FB1"/>
    <w:rsid w:val="00A7015D"/>
    <w:rsid w:val="00A702EC"/>
    <w:rsid w:val="00A70A57"/>
    <w:rsid w:val="00A70F58"/>
    <w:rsid w:val="00A71A82"/>
    <w:rsid w:val="00A71B0B"/>
    <w:rsid w:val="00A727F2"/>
    <w:rsid w:val="00A73205"/>
    <w:rsid w:val="00A73C1A"/>
    <w:rsid w:val="00A74494"/>
    <w:rsid w:val="00A744BE"/>
    <w:rsid w:val="00A7490E"/>
    <w:rsid w:val="00A76737"/>
    <w:rsid w:val="00A76DEE"/>
    <w:rsid w:val="00A76F1E"/>
    <w:rsid w:val="00A774BD"/>
    <w:rsid w:val="00A77863"/>
    <w:rsid w:val="00A778AE"/>
    <w:rsid w:val="00A77F3F"/>
    <w:rsid w:val="00A816B3"/>
    <w:rsid w:val="00A81A47"/>
    <w:rsid w:val="00A81DDA"/>
    <w:rsid w:val="00A81F67"/>
    <w:rsid w:val="00A821DD"/>
    <w:rsid w:val="00A823A3"/>
    <w:rsid w:val="00A838C5"/>
    <w:rsid w:val="00A84276"/>
    <w:rsid w:val="00A85466"/>
    <w:rsid w:val="00A8653B"/>
    <w:rsid w:val="00A86640"/>
    <w:rsid w:val="00A86940"/>
    <w:rsid w:val="00A86A04"/>
    <w:rsid w:val="00A86A40"/>
    <w:rsid w:val="00A874FD"/>
    <w:rsid w:val="00A87DC9"/>
    <w:rsid w:val="00A87FAF"/>
    <w:rsid w:val="00A909AA"/>
    <w:rsid w:val="00A91524"/>
    <w:rsid w:val="00A9159C"/>
    <w:rsid w:val="00A91701"/>
    <w:rsid w:val="00A91787"/>
    <w:rsid w:val="00A92577"/>
    <w:rsid w:val="00A93849"/>
    <w:rsid w:val="00A93F27"/>
    <w:rsid w:val="00A94948"/>
    <w:rsid w:val="00A94A19"/>
    <w:rsid w:val="00A95CDB"/>
    <w:rsid w:val="00A96072"/>
    <w:rsid w:val="00A964F3"/>
    <w:rsid w:val="00A96599"/>
    <w:rsid w:val="00A97974"/>
    <w:rsid w:val="00AA0626"/>
    <w:rsid w:val="00AA12D5"/>
    <w:rsid w:val="00AA1642"/>
    <w:rsid w:val="00AA1BDB"/>
    <w:rsid w:val="00AA302C"/>
    <w:rsid w:val="00AA43BC"/>
    <w:rsid w:val="00AA4D0C"/>
    <w:rsid w:val="00AA63DE"/>
    <w:rsid w:val="00AA66FC"/>
    <w:rsid w:val="00AA73AB"/>
    <w:rsid w:val="00AA7773"/>
    <w:rsid w:val="00AA7B8A"/>
    <w:rsid w:val="00AA7EEA"/>
    <w:rsid w:val="00AB084E"/>
    <w:rsid w:val="00AB0AED"/>
    <w:rsid w:val="00AB15BF"/>
    <w:rsid w:val="00AB1706"/>
    <w:rsid w:val="00AB1E5A"/>
    <w:rsid w:val="00AB2B42"/>
    <w:rsid w:val="00AB3681"/>
    <w:rsid w:val="00AB4D1F"/>
    <w:rsid w:val="00AB5A27"/>
    <w:rsid w:val="00AB5DA1"/>
    <w:rsid w:val="00AB699E"/>
    <w:rsid w:val="00AB700A"/>
    <w:rsid w:val="00AB7403"/>
    <w:rsid w:val="00AB7AC9"/>
    <w:rsid w:val="00AC04AC"/>
    <w:rsid w:val="00AC0EFB"/>
    <w:rsid w:val="00AC11C1"/>
    <w:rsid w:val="00AC17A0"/>
    <w:rsid w:val="00AC1DE9"/>
    <w:rsid w:val="00AC1FA4"/>
    <w:rsid w:val="00AC291A"/>
    <w:rsid w:val="00AC3173"/>
    <w:rsid w:val="00AC332A"/>
    <w:rsid w:val="00AC4394"/>
    <w:rsid w:val="00AC43B7"/>
    <w:rsid w:val="00AC55A0"/>
    <w:rsid w:val="00AC55A7"/>
    <w:rsid w:val="00AC5F52"/>
    <w:rsid w:val="00AC6119"/>
    <w:rsid w:val="00AC64C0"/>
    <w:rsid w:val="00AC745F"/>
    <w:rsid w:val="00AD0635"/>
    <w:rsid w:val="00AD0819"/>
    <w:rsid w:val="00AD087C"/>
    <w:rsid w:val="00AD0AD5"/>
    <w:rsid w:val="00AD0FD8"/>
    <w:rsid w:val="00AD100B"/>
    <w:rsid w:val="00AD1B29"/>
    <w:rsid w:val="00AD1DDA"/>
    <w:rsid w:val="00AD293E"/>
    <w:rsid w:val="00AD2BD8"/>
    <w:rsid w:val="00AD3375"/>
    <w:rsid w:val="00AD4325"/>
    <w:rsid w:val="00AD4966"/>
    <w:rsid w:val="00AD4D0A"/>
    <w:rsid w:val="00AD5D09"/>
    <w:rsid w:val="00AD692E"/>
    <w:rsid w:val="00AD6994"/>
    <w:rsid w:val="00AD6C6B"/>
    <w:rsid w:val="00AD6C80"/>
    <w:rsid w:val="00AD7042"/>
    <w:rsid w:val="00AD71FA"/>
    <w:rsid w:val="00AD7C52"/>
    <w:rsid w:val="00AE020A"/>
    <w:rsid w:val="00AE0985"/>
    <w:rsid w:val="00AE0CF7"/>
    <w:rsid w:val="00AE0FE8"/>
    <w:rsid w:val="00AE1095"/>
    <w:rsid w:val="00AE1141"/>
    <w:rsid w:val="00AE2D60"/>
    <w:rsid w:val="00AE2DA4"/>
    <w:rsid w:val="00AE2F15"/>
    <w:rsid w:val="00AE358B"/>
    <w:rsid w:val="00AE3625"/>
    <w:rsid w:val="00AE36BB"/>
    <w:rsid w:val="00AE3CDE"/>
    <w:rsid w:val="00AE4793"/>
    <w:rsid w:val="00AE6129"/>
    <w:rsid w:val="00AE64E9"/>
    <w:rsid w:val="00AF00D4"/>
    <w:rsid w:val="00AF011A"/>
    <w:rsid w:val="00AF015B"/>
    <w:rsid w:val="00AF05B1"/>
    <w:rsid w:val="00AF0AEA"/>
    <w:rsid w:val="00AF1349"/>
    <w:rsid w:val="00AF153C"/>
    <w:rsid w:val="00AF19B4"/>
    <w:rsid w:val="00AF1B20"/>
    <w:rsid w:val="00AF2659"/>
    <w:rsid w:val="00AF27FB"/>
    <w:rsid w:val="00AF2C4A"/>
    <w:rsid w:val="00AF33A7"/>
    <w:rsid w:val="00AF35AD"/>
    <w:rsid w:val="00AF50CE"/>
    <w:rsid w:val="00AF516B"/>
    <w:rsid w:val="00AF57D0"/>
    <w:rsid w:val="00AF5898"/>
    <w:rsid w:val="00AF6C50"/>
    <w:rsid w:val="00B01B92"/>
    <w:rsid w:val="00B02668"/>
    <w:rsid w:val="00B0336F"/>
    <w:rsid w:val="00B034DF"/>
    <w:rsid w:val="00B03D1C"/>
    <w:rsid w:val="00B03E1B"/>
    <w:rsid w:val="00B04015"/>
    <w:rsid w:val="00B04B76"/>
    <w:rsid w:val="00B04D10"/>
    <w:rsid w:val="00B06715"/>
    <w:rsid w:val="00B074EE"/>
    <w:rsid w:val="00B10370"/>
    <w:rsid w:val="00B10A24"/>
    <w:rsid w:val="00B10CBA"/>
    <w:rsid w:val="00B10CE8"/>
    <w:rsid w:val="00B11E39"/>
    <w:rsid w:val="00B1274C"/>
    <w:rsid w:val="00B13365"/>
    <w:rsid w:val="00B13C8D"/>
    <w:rsid w:val="00B13CDE"/>
    <w:rsid w:val="00B13ED8"/>
    <w:rsid w:val="00B14BF8"/>
    <w:rsid w:val="00B15AC5"/>
    <w:rsid w:val="00B16101"/>
    <w:rsid w:val="00B161EA"/>
    <w:rsid w:val="00B20361"/>
    <w:rsid w:val="00B203F6"/>
    <w:rsid w:val="00B208FB"/>
    <w:rsid w:val="00B20965"/>
    <w:rsid w:val="00B21095"/>
    <w:rsid w:val="00B2153A"/>
    <w:rsid w:val="00B21D5F"/>
    <w:rsid w:val="00B2215B"/>
    <w:rsid w:val="00B22489"/>
    <w:rsid w:val="00B22550"/>
    <w:rsid w:val="00B22B56"/>
    <w:rsid w:val="00B23128"/>
    <w:rsid w:val="00B2313C"/>
    <w:rsid w:val="00B24BC5"/>
    <w:rsid w:val="00B24E42"/>
    <w:rsid w:val="00B2502C"/>
    <w:rsid w:val="00B25934"/>
    <w:rsid w:val="00B2598E"/>
    <w:rsid w:val="00B259FD"/>
    <w:rsid w:val="00B25AEA"/>
    <w:rsid w:val="00B263A5"/>
    <w:rsid w:val="00B2763C"/>
    <w:rsid w:val="00B30B6A"/>
    <w:rsid w:val="00B31037"/>
    <w:rsid w:val="00B31B2E"/>
    <w:rsid w:val="00B32508"/>
    <w:rsid w:val="00B331B0"/>
    <w:rsid w:val="00B33907"/>
    <w:rsid w:val="00B339D9"/>
    <w:rsid w:val="00B34D9B"/>
    <w:rsid w:val="00B34F6B"/>
    <w:rsid w:val="00B35132"/>
    <w:rsid w:val="00B35B3D"/>
    <w:rsid w:val="00B35D44"/>
    <w:rsid w:val="00B37366"/>
    <w:rsid w:val="00B379C3"/>
    <w:rsid w:val="00B40794"/>
    <w:rsid w:val="00B41CA0"/>
    <w:rsid w:val="00B42289"/>
    <w:rsid w:val="00B4288D"/>
    <w:rsid w:val="00B42945"/>
    <w:rsid w:val="00B4295E"/>
    <w:rsid w:val="00B43919"/>
    <w:rsid w:val="00B43DE9"/>
    <w:rsid w:val="00B44F05"/>
    <w:rsid w:val="00B455FE"/>
    <w:rsid w:val="00B46A45"/>
    <w:rsid w:val="00B46D3A"/>
    <w:rsid w:val="00B47294"/>
    <w:rsid w:val="00B47BEC"/>
    <w:rsid w:val="00B51AB1"/>
    <w:rsid w:val="00B53817"/>
    <w:rsid w:val="00B54218"/>
    <w:rsid w:val="00B54D03"/>
    <w:rsid w:val="00B54FDB"/>
    <w:rsid w:val="00B5508E"/>
    <w:rsid w:val="00B56172"/>
    <w:rsid w:val="00B563CE"/>
    <w:rsid w:val="00B5641D"/>
    <w:rsid w:val="00B56E01"/>
    <w:rsid w:val="00B57A8F"/>
    <w:rsid w:val="00B57A91"/>
    <w:rsid w:val="00B57B5F"/>
    <w:rsid w:val="00B57C0F"/>
    <w:rsid w:val="00B602A3"/>
    <w:rsid w:val="00B60453"/>
    <w:rsid w:val="00B60B81"/>
    <w:rsid w:val="00B60C26"/>
    <w:rsid w:val="00B60FA8"/>
    <w:rsid w:val="00B6111F"/>
    <w:rsid w:val="00B61FC3"/>
    <w:rsid w:val="00B62A25"/>
    <w:rsid w:val="00B63147"/>
    <w:rsid w:val="00B63243"/>
    <w:rsid w:val="00B63E20"/>
    <w:rsid w:val="00B6478D"/>
    <w:rsid w:val="00B64A7B"/>
    <w:rsid w:val="00B65098"/>
    <w:rsid w:val="00B652CF"/>
    <w:rsid w:val="00B652E8"/>
    <w:rsid w:val="00B6573E"/>
    <w:rsid w:val="00B66E78"/>
    <w:rsid w:val="00B70415"/>
    <w:rsid w:val="00B706FB"/>
    <w:rsid w:val="00B70962"/>
    <w:rsid w:val="00B70CB5"/>
    <w:rsid w:val="00B71C6A"/>
    <w:rsid w:val="00B71E07"/>
    <w:rsid w:val="00B720A9"/>
    <w:rsid w:val="00B7240D"/>
    <w:rsid w:val="00B7255B"/>
    <w:rsid w:val="00B72EFF"/>
    <w:rsid w:val="00B73E3A"/>
    <w:rsid w:val="00B75A5F"/>
    <w:rsid w:val="00B75BB5"/>
    <w:rsid w:val="00B76020"/>
    <w:rsid w:val="00B80367"/>
    <w:rsid w:val="00B80559"/>
    <w:rsid w:val="00B82C02"/>
    <w:rsid w:val="00B82C25"/>
    <w:rsid w:val="00B83506"/>
    <w:rsid w:val="00B838DD"/>
    <w:rsid w:val="00B83A4C"/>
    <w:rsid w:val="00B8413F"/>
    <w:rsid w:val="00B84EEB"/>
    <w:rsid w:val="00B84FEB"/>
    <w:rsid w:val="00B85481"/>
    <w:rsid w:val="00B867C9"/>
    <w:rsid w:val="00B868BE"/>
    <w:rsid w:val="00B86FD5"/>
    <w:rsid w:val="00B8740D"/>
    <w:rsid w:val="00B87FB8"/>
    <w:rsid w:val="00B90059"/>
    <w:rsid w:val="00B90141"/>
    <w:rsid w:val="00B915BD"/>
    <w:rsid w:val="00B91BC4"/>
    <w:rsid w:val="00B9292C"/>
    <w:rsid w:val="00B92A2F"/>
    <w:rsid w:val="00B93127"/>
    <w:rsid w:val="00B9342B"/>
    <w:rsid w:val="00B93CF5"/>
    <w:rsid w:val="00B9444D"/>
    <w:rsid w:val="00B949B4"/>
    <w:rsid w:val="00B95444"/>
    <w:rsid w:val="00B97F26"/>
    <w:rsid w:val="00BA017D"/>
    <w:rsid w:val="00BA0467"/>
    <w:rsid w:val="00BA0790"/>
    <w:rsid w:val="00BA10FA"/>
    <w:rsid w:val="00BA12E8"/>
    <w:rsid w:val="00BA1B00"/>
    <w:rsid w:val="00BA1C89"/>
    <w:rsid w:val="00BA1F98"/>
    <w:rsid w:val="00BA2DA3"/>
    <w:rsid w:val="00BA373A"/>
    <w:rsid w:val="00BA3FAD"/>
    <w:rsid w:val="00BA4741"/>
    <w:rsid w:val="00BA5679"/>
    <w:rsid w:val="00BA5890"/>
    <w:rsid w:val="00BA6394"/>
    <w:rsid w:val="00BA63A2"/>
    <w:rsid w:val="00BA7303"/>
    <w:rsid w:val="00BA795C"/>
    <w:rsid w:val="00BA7B54"/>
    <w:rsid w:val="00BB0F59"/>
    <w:rsid w:val="00BB1E36"/>
    <w:rsid w:val="00BB3022"/>
    <w:rsid w:val="00BB3700"/>
    <w:rsid w:val="00BB3E67"/>
    <w:rsid w:val="00BB5701"/>
    <w:rsid w:val="00BB5AC4"/>
    <w:rsid w:val="00BB61D5"/>
    <w:rsid w:val="00BB653E"/>
    <w:rsid w:val="00BB6AF5"/>
    <w:rsid w:val="00BB6E21"/>
    <w:rsid w:val="00BB7C1B"/>
    <w:rsid w:val="00BC02AE"/>
    <w:rsid w:val="00BC1F2C"/>
    <w:rsid w:val="00BC26FA"/>
    <w:rsid w:val="00BC26FF"/>
    <w:rsid w:val="00BC2B9B"/>
    <w:rsid w:val="00BC2F21"/>
    <w:rsid w:val="00BC3979"/>
    <w:rsid w:val="00BC3D44"/>
    <w:rsid w:val="00BC3FB1"/>
    <w:rsid w:val="00BC402C"/>
    <w:rsid w:val="00BC405E"/>
    <w:rsid w:val="00BC4240"/>
    <w:rsid w:val="00BC481A"/>
    <w:rsid w:val="00BC4B2D"/>
    <w:rsid w:val="00BC5138"/>
    <w:rsid w:val="00BC557D"/>
    <w:rsid w:val="00BC63AE"/>
    <w:rsid w:val="00BC6686"/>
    <w:rsid w:val="00BC6D6A"/>
    <w:rsid w:val="00BC768C"/>
    <w:rsid w:val="00BC7D29"/>
    <w:rsid w:val="00BD024A"/>
    <w:rsid w:val="00BD02B5"/>
    <w:rsid w:val="00BD0C7A"/>
    <w:rsid w:val="00BD0EFD"/>
    <w:rsid w:val="00BD0FBE"/>
    <w:rsid w:val="00BD1326"/>
    <w:rsid w:val="00BD1E03"/>
    <w:rsid w:val="00BD203B"/>
    <w:rsid w:val="00BD2115"/>
    <w:rsid w:val="00BD40E7"/>
    <w:rsid w:val="00BD455C"/>
    <w:rsid w:val="00BD46BA"/>
    <w:rsid w:val="00BD4BA3"/>
    <w:rsid w:val="00BD4D23"/>
    <w:rsid w:val="00BD4FF1"/>
    <w:rsid w:val="00BD5FCF"/>
    <w:rsid w:val="00BD65D6"/>
    <w:rsid w:val="00BE02EA"/>
    <w:rsid w:val="00BE2650"/>
    <w:rsid w:val="00BE2AA3"/>
    <w:rsid w:val="00BE2EED"/>
    <w:rsid w:val="00BE3833"/>
    <w:rsid w:val="00BE3A2F"/>
    <w:rsid w:val="00BE3D07"/>
    <w:rsid w:val="00BE3F81"/>
    <w:rsid w:val="00BE574F"/>
    <w:rsid w:val="00BE58BC"/>
    <w:rsid w:val="00BE5989"/>
    <w:rsid w:val="00BE5E8E"/>
    <w:rsid w:val="00BE6E08"/>
    <w:rsid w:val="00BE7C40"/>
    <w:rsid w:val="00BE7DA9"/>
    <w:rsid w:val="00BF008F"/>
    <w:rsid w:val="00BF0256"/>
    <w:rsid w:val="00BF1F63"/>
    <w:rsid w:val="00BF3663"/>
    <w:rsid w:val="00BF377E"/>
    <w:rsid w:val="00BF3866"/>
    <w:rsid w:val="00BF4BA0"/>
    <w:rsid w:val="00BF4BB0"/>
    <w:rsid w:val="00BF4D5B"/>
    <w:rsid w:val="00BF4DFC"/>
    <w:rsid w:val="00BF5C58"/>
    <w:rsid w:val="00BF647B"/>
    <w:rsid w:val="00BF741E"/>
    <w:rsid w:val="00C00349"/>
    <w:rsid w:val="00C012D3"/>
    <w:rsid w:val="00C02DE7"/>
    <w:rsid w:val="00C02E6B"/>
    <w:rsid w:val="00C03B8C"/>
    <w:rsid w:val="00C040AE"/>
    <w:rsid w:val="00C05343"/>
    <w:rsid w:val="00C05E5B"/>
    <w:rsid w:val="00C05F40"/>
    <w:rsid w:val="00C063CC"/>
    <w:rsid w:val="00C06CB4"/>
    <w:rsid w:val="00C0766B"/>
    <w:rsid w:val="00C07676"/>
    <w:rsid w:val="00C102FA"/>
    <w:rsid w:val="00C1175D"/>
    <w:rsid w:val="00C125BF"/>
    <w:rsid w:val="00C13A2A"/>
    <w:rsid w:val="00C14422"/>
    <w:rsid w:val="00C160BD"/>
    <w:rsid w:val="00C1620C"/>
    <w:rsid w:val="00C16AA5"/>
    <w:rsid w:val="00C16DAE"/>
    <w:rsid w:val="00C174BF"/>
    <w:rsid w:val="00C17659"/>
    <w:rsid w:val="00C200DB"/>
    <w:rsid w:val="00C221A2"/>
    <w:rsid w:val="00C22C5A"/>
    <w:rsid w:val="00C23506"/>
    <w:rsid w:val="00C23732"/>
    <w:rsid w:val="00C24086"/>
    <w:rsid w:val="00C241B1"/>
    <w:rsid w:val="00C245F9"/>
    <w:rsid w:val="00C24C8E"/>
    <w:rsid w:val="00C24F8C"/>
    <w:rsid w:val="00C25870"/>
    <w:rsid w:val="00C25A75"/>
    <w:rsid w:val="00C263A6"/>
    <w:rsid w:val="00C263A8"/>
    <w:rsid w:val="00C264C6"/>
    <w:rsid w:val="00C26F36"/>
    <w:rsid w:val="00C30CD2"/>
    <w:rsid w:val="00C31347"/>
    <w:rsid w:val="00C31AAD"/>
    <w:rsid w:val="00C32646"/>
    <w:rsid w:val="00C32A52"/>
    <w:rsid w:val="00C331E9"/>
    <w:rsid w:val="00C33AF2"/>
    <w:rsid w:val="00C3432E"/>
    <w:rsid w:val="00C3523E"/>
    <w:rsid w:val="00C353A9"/>
    <w:rsid w:val="00C359AD"/>
    <w:rsid w:val="00C35C2E"/>
    <w:rsid w:val="00C360AA"/>
    <w:rsid w:val="00C362A1"/>
    <w:rsid w:val="00C3632E"/>
    <w:rsid w:val="00C3711C"/>
    <w:rsid w:val="00C372BA"/>
    <w:rsid w:val="00C37727"/>
    <w:rsid w:val="00C40D73"/>
    <w:rsid w:val="00C41AC8"/>
    <w:rsid w:val="00C41F1B"/>
    <w:rsid w:val="00C42A32"/>
    <w:rsid w:val="00C434A7"/>
    <w:rsid w:val="00C438BD"/>
    <w:rsid w:val="00C43D86"/>
    <w:rsid w:val="00C43F20"/>
    <w:rsid w:val="00C440BF"/>
    <w:rsid w:val="00C44247"/>
    <w:rsid w:val="00C445E6"/>
    <w:rsid w:val="00C44D43"/>
    <w:rsid w:val="00C45692"/>
    <w:rsid w:val="00C4574F"/>
    <w:rsid w:val="00C46AF8"/>
    <w:rsid w:val="00C4707A"/>
    <w:rsid w:val="00C50447"/>
    <w:rsid w:val="00C50481"/>
    <w:rsid w:val="00C5090D"/>
    <w:rsid w:val="00C50A84"/>
    <w:rsid w:val="00C51CBD"/>
    <w:rsid w:val="00C51EB1"/>
    <w:rsid w:val="00C5214D"/>
    <w:rsid w:val="00C525C4"/>
    <w:rsid w:val="00C54698"/>
    <w:rsid w:val="00C5481B"/>
    <w:rsid w:val="00C54A05"/>
    <w:rsid w:val="00C54EA0"/>
    <w:rsid w:val="00C54FCC"/>
    <w:rsid w:val="00C558A8"/>
    <w:rsid w:val="00C55ACF"/>
    <w:rsid w:val="00C5611D"/>
    <w:rsid w:val="00C57556"/>
    <w:rsid w:val="00C57688"/>
    <w:rsid w:val="00C57698"/>
    <w:rsid w:val="00C601DF"/>
    <w:rsid w:val="00C6075C"/>
    <w:rsid w:val="00C615B1"/>
    <w:rsid w:val="00C640ED"/>
    <w:rsid w:val="00C64A6C"/>
    <w:rsid w:val="00C65077"/>
    <w:rsid w:val="00C65263"/>
    <w:rsid w:val="00C655B6"/>
    <w:rsid w:val="00C65ECF"/>
    <w:rsid w:val="00C666FE"/>
    <w:rsid w:val="00C6701E"/>
    <w:rsid w:val="00C67FAE"/>
    <w:rsid w:val="00C70018"/>
    <w:rsid w:val="00C70E12"/>
    <w:rsid w:val="00C7127D"/>
    <w:rsid w:val="00C71A95"/>
    <w:rsid w:val="00C7205C"/>
    <w:rsid w:val="00C72C16"/>
    <w:rsid w:val="00C72F31"/>
    <w:rsid w:val="00C73B32"/>
    <w:rsid w:val="00C7404A"/>
    <w:rsid w:val="00C74126"/>
    <w:rsid w:val="00C74A28"/>
    <w:rsid w:val="00C74FA7"/>
    <w:rsid w:val="00C75370"/>
    <w:rsid w:val="00C756B9"/>
    <w:rsid w:val="00C761C8"/>
    <w:rsid w:val="00C76BD0"/>
    <w:rsid w:val="00C77514"/>
    <w:rsid w:val="00C77626"/>
    <w:rsid w:val="00C77E5D"/>
    <w:rsid w:val="00C805FA"/>
    <w:rsid w:val="00C81711"/>
    <w:rsid w:val="00C8239C"/>
    <w:rsid w:val="00C82A75"/>
    <w:rsid w:val="00C82B87"/>
    <w:rsid w:val="00C8314F"/>
    <w:rsid w:val="00C83548"/>
    <w:rsid w:val="00C837C8"/>
    <w:rsid w:val="00C843F2"/>
    <w:rsid w:val="00C84748"/>
    <w:rsid w:val="00C853F6"/>
    <w:rsid w:val="00C8579D"/>
    <w:rsid w:val="00C85BCF"/>
    <w:rsid w:val="00C85C8D"/>
    <w:rsid w:val="00C85F62"/>
    <w:rsid w:val="00C866B9"/>
    <w:rsid w:val="00C867DD"/>
    <w:rsid w:val="00C879CC"/>
    <w:rsid w:val="00C87EAC"/>
    <w:rsid w:val="00C87F3D"/>
    <w:rsid w:val="00C905DF"/>
    <w:rsid w:val="00C90FE7"/>
    <w:rsid w:val="00C91521"/>
    <w:rsid w:val="00C91715"/>
    <w:rsid w:val="00C91E9D"/>
    <w:rsid w:val="00C92765"/>
    <w:rsid w:val="00C932E1"/>
    <w:rsid w:val="00C93661"/>
    <w:rsid w:val="00C941BD"/>
    <w:rsid w:val="00C94273"/>
    <w:rsid w:val="00C94433"/>
    <w:rsid w:val="00C953AD"/>
    <w:rsid w:val="00C954E1"/>
    <w:rsid w:val="00C95BB0"/>
    <w:rsid w:val="00C95F60"/>
    <w:rsid w:val="00C960DB"/>
    <w:rsid w:val="00C9613B"/>
    <w:rsid w:val="00C9619E"/>
    <w:rsid w:val="00C962E1"/>
    <w:rsid w:val="00C968E5"/>
    <w:rsid w:val="00C96A3B"/>
    <w:rsid w:val="00C96A6F"/>
    <w:rsid w:val="00C97187"/>
    <w:rsid w:val="00C978B7"/>
    <w:rsid w:val="00CA2955"/>
    <w:rsid w:val="00CA3096"/>
    <w:rsid w:val="00CA36F0"/>
    <w:rsid w:val="00CA3F17"/>
    <w:rsid w:val="00CA4895"/>
    <w:rsid w:val="00CA48C3"/>
    <w:rsid w:val="00CA511F"/>
    <w:rsid w:val="00CA556B"/>
    <w:rsid w:val="00CA60A4"/>
    <w:rsid w:val="00CA6DD5"/>
    <w:rsid w:val="00CA7162"/>
    <w:rsid w:val="00CA7A3B"/>
    <w:rsid w:val="00CA7F0C"/>
    <w:rsid w:val="00CB077D"/>
    <w:rsid w:val="00CB0B06"/>
    <w:rsid w:val="00CB12D4"/>
    <w:rsid w:val="00CB216E"/>
    <w:rsid w:val="00CB30CD"/>
    <w:rsid w:val="00CB3492"/>
    <w:rsid w:val="00CB34D1"/>
    <w:rsid w:val="00CB34DA"/>
    <w:rsid w:val="00CB4AD0"/>
    <w:rsid w:val="00CB5177"/>
    <w:rsid w:val="00CB5217"/>
    <w:rsid w:val="00CB57DB"/>
    <w:rsid w:val="00CB5921"/>
    <w:rsid w:val="00CB5F5E"/>
    <w:rsid w:val="00CB6832"/>
    <w:rsid w:val="00CB78D8"/>
    <w:rsid w:val="00CC11B3"/>
    <w:rsid w:val="00CC1937"/>
    <w:rsid w:val="00CC1A46"/>
    <w:rsid w:val="00CC1D7E"/>
    <w:rsid w:val="00CC397B"/>
    <w:rsid w:val="00CC48F8"/>
    <w:rsid w:val="00CC5222"/>
    <w:rsid w:val="00CC659F"/>
    <w:rsid w:val="00CC671A"/>
    <w:rsid w:val="00CC677C"/>
    <w:rsid w:val="00CC6966"/>
    <w:rsid w:val="00CC78B3"/>
    <w:rsid w:val="00CC7A50"/>
    <w:rsid w:val="00CD11BC"/>
    <w:rsid w:val="00CD19D8"/>
    <w:rsid w:val="00CD1CD2"/>
    <w:rsid w:val="00CD1E57"/>
    <w:rsid w:val="00CD2077"/>
    <w:rsid w:val="00CD2F25"/>
    <w:rsid w:val="00CD2F55"/>
    <w:rsid w:val="00CD380F"/>
    <w:rsid w:val="00CD3A65"/>
    <w:rsid w:val="00CD4AAC"/>
    <w:rsid w:val="00CD4D84"/>
    <w:rsid w:val="00CD5374"/>
    <w:rsid w:val="00CD573A"/>
    <w:rsid w:val="00CD58DF"/>
    <w:rsid w:val="00CD625F"/>
    <w:rsid w:val="00CD7410"/>
    <w:rsid w:val="00CE0165"/>
    <w:rsid w:val="00CE026C"/>
    <w:rsid w:val="00CE065A"/>
    <w:rsid w:val="00CE06FC"/>
    <w:rsid w:val="00CE09BA"/>
    <w:rsid w:val="00CE0BEF"/>
    <w:rsid w:val="00CE0CB6"/>
    <w:rsid w:val="00CE3011"/>
    <w:rsid w:val="00CE37FA"/>
    <w:rsid w:val="00CE386E"/>
    <w:rsid w:val="00CE3B8F"/>
    <w:rsid w:val="00CE49E9"/>
    <w:rsid w:val="00CE4C8D"/>
    <w:rsid w:val="00CE50B5"/>
    <w:rsid w:val="00CE5F80"/>
    <w:rsid w:val="00CE7156"/>
    <w:rsid w:val="00CE7390"/>
    <w:rsid w:val="00CF0B73"/>
    <w:rsid w:val="00CF284F"/>
    <w:rsid w:val="00CF2B8C"/>
    <w:rsid w:val="00CF36F2"/>
    <w:rsid w:val="00CF38F1"/>
    <w:rsid w:val="00CF3D2A"/>
    <w:rsid w:val="00CF3E03"/>
    <w:rsid w:val="00CF413F"/>
    <w:rsid w:val="00CF4866"/>
    <w:rsid w:val="00CF559B"/>
    <w:rsid w:val="00CF602F"/>
    <w:rsid w:val="00CF6C6E"/>
    <w:rsid w:val="00CF796E"/>
    <w:rsid w:val="00D00DA3"/>
    <w:rsid w:val="00D013E6"/>
    <w:rsid w:val="00D01946"/>
    <w:rsid w:val="00D01C1C"/>
    <w:rsid w:val="00D03341"/>
    <w:rsid w:val="00D03513"/>
    <w:rsid w:val="00D03B65"/>
    <w:rsid w:val="00D03B7C"/>
    <w:rsid w:val="00D03D16"/>
    <w:rsid w:val="00D03F8D"/>
    <w:rsid w:val="00D04CE9"/>
    <w:rsid w:val="00D053F1"/>
    <w:rsid w:val="00D055D1"/>
    <w:rsid w:val="00D0566D"/>
    <w:rsid w:val="00D05D3C"/>
    <w:rsid w:val="00D05E81"/>
    <w:rsid w:val="00D0674E"/>
    <w:rsid w:val="00D0710C"/>
    <w:rsid w:val="00D100F7"/>
    <w:rsid w:val="00D1046C"/>
    <w:rsid w:val="00D10C12"/>
    <w:rsid w:val="00D11D06"/>
    <w:rsid w:val="00D12196"/>
    <w:rsid w:val="00D12856"/>
    <w:rsid w:val="00D12B0D"/>
    <w:rsid w:val="00D12EDC"/>
    <w:rsid w:val="00D12FBD"/>
    <w:rsid w:val="00D137CA"/>
    <w:rsid w:val="00D13C48"/>
    <w:rsid w:val="00D142FC"/>
    <w:rsid w:val="00D144B2"/>
    <w:rsid w:val="00D14A0C"/>
    <w:rsid w:val="00D14AEB"/>
    <w:rsid w:val="00D14EF0"/>
    <w:rsid w:val="00D15384"/>
    <w:rsid w:val="00D15E62"/>
    <w:rsid w:val="00D17186"/>
    <w:rsid w:val="00D179EF"/>
    <w:rsid w:val="00D17A10"/>
    <w:rsid w:val="00D20242"/>
    <w:rsid w:val="00D20281"/>
    <w:rsid w:val="00D20E5E"/>
    <w:rsid w:val="00D215DB"/>
    <w:rsid w:val="00D2289A"/>
    <w:rsid w:val="00D243F6"/>
    <w:rsid w:val="00D24470"/>
    <w:rsid w:val="00D246B3"/>
    <w:rsid w:val="00D24D0A"/>
    <w:rsid w:val="00D24E46"/>
    <w:rsid w:val="00D2610D"/>
    <w:rsid w:val="00D2732E"/>
    <w:rsid w:val="00D27EA9"/>
    <w:rsid w:val="00D30A62"/>
    <w:rsid w:val="00D31249"/>
    <w:rsid w:val="00D31B9E"/>
    <w:rsid w:val="00D31CC9"/>
    <w:rsid w:val="00D32612"/>
    <w:rsid w:val="00D32D7C"/>
    <w:rsid w:val="00D35495"/>
    <w:rsid w:val="00D354B1"/>
    <w:rsid w:val="00D355E5"/>
    <w:rsid w:val="00D3587F"/>
    <w:rsid w:val="00D35A5B"/>
    <w:rsid w:val="00D360CB"/>
    <w:rsid w:val="00D363A7"/>
    <w:rsid w:val="00D36412"/>
    <w:rsid w:val="00D36668"/>
    <w:rsid w:val="00D3700E"/>
    <w:rsid w:val="00D3742D"/>
    <w:rsid w:val="00D375A9"/>
    <w:rsid w:val="00D37866"/>
    <w:rsid w:val="00D37D9F"/>
    <w:rsid w:val="00D37E21"/>
    <w:rsid w:val="00D40C4D"/>
    <w:rsid w:val="00D413D0"/>
    <w:rsid w:val="00D42AE5"/>
    <w:rsid w:val="00D42B1F"/>
    <w:rsid w:val="00D43227"/>
    <w:rsid w:val="00D44451"/>
    <w:rsid w:val="00D44F21"/>
    <w:rsid w:val="00D4645B"/>
    <w:rsid w:val="00D464EE"/>
    <w:rsid w:val="00D466F3"/>
    <w:rsid w:val="00D50036"/>
    <w:rsid w:val="00D507E0"/>
    <w:rsid w:val="00D50BAA"/>
    <w:rsid w:val="00D50ECE"/>
    <w:rsid w:val="00D517CD"/>
    <w:rsid w:val="00D5226A"/>
    <w:rsid w:val="00D52464"/>
    <w:rsid w:val="00D53384"/>
    <w:rsid w:val="00D53798"/>
    <w:rsid w:val="00D554DD"/>
    <w:rsid w:val="00D56443"/>
    <w:rsid w:val="00D56CEC"/>
    <w:rsid w:val="00D6016F"/>
    <w:rsid w:val="00D60C49"/>
    <w:rsid w:val="00D6163B"/>
    <w:rsid w:val="00D62F56"/>
    <w:rsid w:val="00D63271"/>
    <w:rsid w:val="00D63303"/>
    <w:rsid w:val="00D63CFB"/>
    <w:rsid w:val="00D65301"/>
    <w:rsid w:val="00D65485"/>
    <w:rsid w:val="00D655CE"/>
    <w:rsid w:val="00D65C6B"/>
    <w:rsid w:val="00D66F66"/>
    <w:rsid w:val="00D673E0"/>
    <w:rsid w:val="00D67FB0"/>
    <w:rsid w:val="00D70170"/>
    <w:rsid w:val="00D70EA0"/>
    <w:rsid w:val="00D70F03"/>
    <w:rsid w:val="00D71CDE"/>
    <w:rsid w:val="00D72693"/>
    <w:rsid w:val="00D727EA"/>
    <w:rsid w:val="00D72C3A"/>
    <w:rsid w:val="00D72E6F"/>
    <w:rsid w:val="00D73C2D"/>
    <w:rsid w:val="00D74CFF"/>
    <w:rsid w:val="00D7503F"/>
    <w:rsid w:val="00D75CB4"/>
    <w:rsid w:val="00D776B1"/>
    <w:rsid w:val="00D77C12"/>
    <w:rsid w:val="00D819AC"/>
    <w:rsid w:val="00D81CCE"/>
    <w:rsid w:val="00D82527"/>
    <w:rsid w:val="00D82E18"/>
    <w:rsid w:val="00D838A1"/>
    <w:rsid w:val="00D8437B"/>
    <w:rsid w:val="00D845BF"/>
    <w:rsid w:val="00D8486D"/>
    <w:rsid w:val="00D848BA"/>
    <w:rsid w:val="00D861D5"/>
    <w:rsid w:val="00D86C65"/>
    <w:rsid w:val="00D90000"/>
    <w:rsid w:val="00D9008F"/>
    <w:rsid w:val="00D9041C"/>
    <w:rsid w:val="00D90B77"/>
    <w:rsid w:val="00D90EF0"/>
    <w:rsid w:val="00D90FEB"/>
    <w:rsid w:val="00D9167E"/>
    <w:rsid w:val="00D916F3"/>
    <w:rsid w:val="00D92200"/>
    <w:rsid w:val="00D927A2"/>
    <w:rsid w:val="00D929AB"/>
    <w:rsid w:val="00D93709"/>
    <w:rsid w:val="00D93C02"/>
    <w:rsid w:val="00D9456F"/>
    <w:rsid w:val="00D949BD"/>
    <w:rsid w:val="00D94FD3"/>
    <w:rsid w:val="00D97C33"/>
    <w:rsid w:val="00DA0B93"/>
    <w:rsid w:val="00DA1F06"/>
    <w:rsid w:val="00DA22C9"/>
    <w:rsid w:val="00DA2BA5"/>
    <w:rsid w:val="00DA3BF0"/>
    <w:rsid w:val="00DA3C00"/>
    <w:rsid w:val="00DA4995"/>
    <w:rsid w:val="00DA5AB7"/>
    <w:rsid w:val="00DA5F91"/>
    <w:rsid w:val="00DA79F2"/>
    <w:rsid w:val="00DB01C8"/>
    <w:rsid w:val="00DB14CC"/>
    <w:rsid w:val="00DB2773"/>
    <w:rsid w:val="00DB2961"/>
    <w:rsid w:val="00DB338A"/>
    <w:rsid w:val="00DB5FE8"/>
    <w:rsid w:val="00DB61C7"/>
    <w:rsid w:val="00DB61FF"/>
    <w:rsid w:val="00DB7223"/>
    <w:rsid w:val="00DB746D"/>
    <w:rsid w:val="00DC0DAD"/>
    <w:rsid w:val="00DC120C"/>
    <w:rsid w:val="00DC2F30"/>
    <w:rsid w:val="00DC3095"/>
    <w:rsid w:val="00DC45CA"/>
    <w:rsid w:val="00DC50C4"/>
    <w:rsid w:val="00DC5DE0"/>
    <w:rsid w:val="00DC6C64"/>
    <w:rsid w:val="00DD0153"/>
    <w:rsid w:val="00DD17A1"/>
    <w:rsid w:val="00DD1ED5"/>
    <w:rsid w:val="00DD1FD1"/>
    <w:rsid w:val="00DD2030"/>
    <w:rsid w:val="00DD31D9"/>
    <w:rsid w:val="00DD399F"/>
    <w:rsid w:val="00DD3B2D"/>
    <w:rsid w:val="00DD3E3B"/>
    <w:rsid w:val="00DD411D"/>
    <w:rsid w:val="00DD4CE2"/>
    <w:rsid w:val="00DD5027"/>
    <w:rsid w:val="00DD5930"/>
    <w:rsid w:val="00DD5AC9"/>
    <w:rsid w:val="00DE00EE"/>
    <w:rsid w:val="00DE02DF"/>
    <w:rsid w:val="00DE0BBD"/>
    <w:rsid w:val="00DE117D"/>
    <w:rsid w:val="00DE199A"/>
    <w:rsid w:val="00DE2F31"/>
    <w:rsid w:val="00DE321B"/>
    <w:rsid w:val="00DE35FA"/>
    <w:rsid w:val="00DE49C1"/>
    <w:rsid w:val="00DE4BE6"/>
    <w:rsid w:val="00DE4EDF"/>
    <w:rsid w:val="00DE53CB"/>
    <w:rsid w:val="00DE6DC6"/>
    <w:rsid w:val="00DF09AB"/>
    <w:rsid w:val="00DF0AAB"/>
    <w:rsid w:val="00DF0B48"/>
    <w:rsid w:val="00DF1581"/>
    <w:rsid w:val="00DF1617"/>
    <w:rsid w:val="00DF1DCE"/>
    <w:rsid w:val="00DF26FE"/>
    <w:rsid w:val="00DF30EA"/>
    <w:rsid w:val="00DF3A55"/>
    <w:rsid w:val="00DF3EDA"/>
    <w:rsid w:val="00DF3FA7"/>
    <w:rsid w:val="00DF459E"/>
    <w:rsid w:val="00DF4908"/>
    <w:rsid w:val="00DF5AFB"/>
    <w:rsid w:val="00DF6AC2"/>
    <w:rsid w:val="00DF6CDA"/>
    <w:rsid w:val="00DF7301"/>
    <w:rsid w:val="00DF74CD"/>
    <w:rsid w:val="00DF7C83"/>
    <w:rsid w:val="00E0018B"/>
    <w:rsid w:val="00E0034E"/>
    <w:rsid w:val="00E01343"/>
    <w:rsid w:val="00E0343A"/>
    <w:rsid w:val="00E03483"/>
    <w:rsid w:val="00E036F3"/>
    <w:rsid w:val="00E05846"/>
    <w:rsid w:val="00E05D0E"/>
    <w:rsid w:val="00E066B0"/>
    <w:rsid w:val="00E078A8"/>
    <w:rsid w:val="00E07C91"/>
    <w:rsid w:val="00E103F5"/>
    <w:rsid w:val="00E11BD7"/>
    <w:rsid w:val="00E12A29"/>
    <w:rsid w:val="00E143BF"/>
    <w:rsid w:val="00E14534"/>
    <w:rsid w:val="00E14D93"/>
    <w:rsid w:val="00E153A9"/>
    <w:rsid w:val="00E15C67"/>
    <w:rsid w:val="00E16999"/>
    <w:rsid w:val="00E177FA"/>
    <w:rsid w:val="00E1796E"/>
    <w:rsid w:val="00E201AE"/>
    <w:rsid w:val="00E20338"/>
    <w:rsid w:val="00E20465"/>
    <w:rsid w:val="00E21922"/>
    <w:rsid w:val="00E21F31"/>
    <w:rsid w:val="00E22C9F"/>
    <w:rsid w:val="00E22F99"/>
    <w:rsid w:val="00E234C3"/>
    <w:rsid w:val="00E24692"/>
    <w:rsid w:val="00E252CC"/>
    <w:rsid w:val="00E25825"/>
    <w:rsid w:val="00E25A34"/>
    <w:rsid w:val="00E26182"/>
    <w:rsid w:val="00E261E4"/>
    <w:rsid w:val="00E26FF6"/>
    <w:rsid w:val="00E27F3C"/>
    <w:rsid w:val="00E30188"/>
    <w:rsid w:val="00E308FE"/>
    <w:rsid w:val="00E30B1E"/>
    <w:rsid w:val="00E31736"/>
    <w:rsid w:val="00E319CB"/>
    <w:rsid w:val="00E31C8C"/>
    <w:rsid w:val="00E31CF4"/>
    <w:rsid w:val="00E32299"/>
    <w:rsid w:val="00E33668"/>
    <w:rsid w:val="00E33F07"/>
    <w:rsid w:val="00E3492F"/>
    <w:rsid w:val="00E34B13"/>
    <w:rsid w:val="00E34CAB"/>
    <w:rsid w:val="00E34F45"/>
    <w:rsid w:val="00E35592"/>
    <w:rsid w:val="00E35BDB"/>
    <w:rsid w:val="00E35C07"/>
    <w:rsid w:val="00E35CFA"/>
    <w:rsid w:val="00E35D0D"/>
    <w:rsid w:val="00E3780C"/>
    <w:rsid w:val="00E3788F"/>
    <w:rsid w:val="00E37CA1"/>
    <w:rsid w:val="00E40B4E"/>
    <w:rsid w:val="00E417BD"/>
    <w:rsid w:val="00E41EC6"/>
    <w:rsid w:val="00E41F45"/>
    <w:rsid w:val="00E426E0"/>
    <w:rsid w:val="00E427D5"/>
    <w:rsid w:val="00E42EEE"/>
    <w:rsid w:val="00E43033"/>
    <w:rsid w:val="00E43B80"/>
    <w:rsid w:val="00E44141"/>
    <w:rsid w:val="00E441DB"/>
    <w:rsid w:val="00E443FF"/>
    <w:rsid w:val="00E44506"/>
    <w:rsid w:val="00E447F6"/>
    <w:rsid w:val="00E457FD"/>
    <w:rsid w:val="00E46A50"/>
    <w:rsid w:val="00E46DC9"/>
    <w:rsid w:val="00E472E6"/>
    <w:rsid w:val="00E50207"/>
    <w:rsid w:val="00E505C3"/>
    <w:rsid w:val="00E50D98"/>
    <w:rsid w:val="00E516E5"/>
    <w:rsid w:val="00E518F0"/>
    <w:rsid w:val="00E52263"/>
    <w:rsid w:val="00E528E2"/>
    <w:rsid w:val="00E5296E"/>
    <w:rsid w:val="00E52998"/>
    <w:rsid w:val="00E532E9"/>
    <w:rsid w:val="00E534CA"/>
    <w:rsid w:val="00E5387C"/>
    <w:rsid w:val="00E542C9"/>
    <w:rsid w:val="00E54341"/>
    <w:rsid w:val="00E545B0"/>
    <w:rsid w:val="00E54C68"/>
    <w:rsid w:val="00E5610B"/>
    <w:rsid w:val="00E56808"/>
    <w:rsid w:val="00E56D38"/>
    <w:rsid w:val="00E56F71"/>
    <w:rsid w:val="00E60A86"/>
    <w:rsid w:val="00E60CDA"/>
    <w:rsid w:val="00E62AE3"/>
    <w:rsid w:val="00E64355"/>
    <w:rsid w:val="00E64798"/>
    <w:rsid w:val="00E65506"/>
    <w:rsid w:val="00E657E7"/>
    <w:rsid w:val="00E65AB5"/>
    <w:rsid w:val="00E67835"/>
    <w:rsid w:val="00E70195"/>
    <w:rsid w:val="00E70D00"/>
    <w:rsid w:val="00E7172E"/>
    <w:rsid w:val="00E7208F"/>
    <w:rsid w:val="00E725CF"/>
    <w:rsid w:val="00E72610"/>
    <w:rsid w:val="00E72F40"/>
    <w:rsid w:val="00E732E8"/>
    <w:rsid w:val="00E739BE"/>
    <w:rsid w:val="00E73D82"/>
    <w:rsid w:val="00E7433E"/>
    <w:rsid w:val="00E750BD"/>
    <w:rsid w:val="00E755DB"/>
    <w:rsid w:val="00E75877"/>
    <w:rsid w:val="00E75B8F"/>
    <w:rsid w:val="00E76091"/>
    <w:rsid w:val="00E76290"/>
    <w:rsid w:val="00E76C87"/>
    <w:rsid w:val="00E77ECA"/>
    <w:rsid w:val="00E77F95"/>
    <w:rsid w:val="00E809BC"/>
    <w:rsid w:val="00E80B5B"/>
    <w:rsid w:val="00E80FC1"/>
    <w:rsid w:val="00E8369C"/>
    <w:rsid w:val="00E8425C"/>
    <w:rsid w:val="00E843A5"/>
    <w:rsid w:val="00E84A1A"/>
    <w:rsid w:val="00E853EF"/>
    <w:rsid w:val="00E85A2A"/>
    <w:rsid w:val="00E85FD7"/>
    <w:rsid w:val="00E86669"/>
    <w:rsid w:val="00E870B6"/>
    <w:rsid w:val="00E873BA"/>
    <w:rsid w:val="00E879B2"/>
    <w:rsid w:val="00E87EB4"/>
    <w:rsid w:val="00E901A7"/>
    <w:rsid w:val="00E9045C"/>
    <w:rsid w:val="00E904DD"/>
    <w:rsid w:val="00E909E0"/>
    <w:rsid w:val="00E92077"/>
    <w:rsid w:val="00E923EA"/>
    <w:rsid w:val="00E93742"/>
    <w:rsid w:val="00E93EBD"/>
    <w:rsid w:val="00E9431E"/>
    <w:rsid w:val="00E949E7"/>
    <w:rsid w:val="00E94CD9"/>
    <w:rsid w:val="00E9529C"/>
    <w:rsid w:val="00E95340"/>
    <w:rsid w:val="00E955EC"/>
    <w:rsid w:val="00E970DB"/>
    <w:rsid w:val="00E97478"/>
    <w:rsid w:val="00E977D7"/>
    <w:rsid w:val="00EA02BB"/>
    <w:rsid w:val="00EA0D38"/>
    <w:rsid w:val="00EA183E"/>
    <w:rsid w:val="00EA20DF"/>
    <w:rsid w:val="00EA37E2"/>
    <w:rsid w:val="00EA4085"/>
    <w:rsid w:val="00EA457E"/>
    <w:rsid w:val="00EA5176"/>
    <w:rsid w:val="00EA57C1"/>
    <w:rsid w:val="00EA5AAF"/>
    <w:rsid w:val="00EA607E"/>
    <w:rsid w:val="00EA66F4"/>
    <w:rsid w:val="00EA6EEC"/>
    <w:rsid w:val="00EA7269"/>
    <w:rsid w:val="00EA7E86"/>
    <w:rsid w:val="00EB0292"/>
    <w:rsid w:val="00EB04D3"/>
    <w:rsid w:val="00EB0810"/>
    <w:rsid w:val="00EB0B9B"/>
    <w:rsid w:val="00EB1A4B"/>
    <w:rsid w:val="00EB1ADE"/>
    <w:rsid w:val="00EB1B9A"/>
    <w:rsid w:val="00EB36B0"/>
    <w:rsid w:val="00EB4C7B"/>
    <w:rsid w:val="00EB5076"/>
    <w:rsid w:val="00EB518E"/>
    <w:rsid w:val="00EB6283"/>
    <w:rsid w:val="00EB635E"/>
    <w:rsid w:val="00EB7D45"/>
    <w:rsid w:val="00EC0BB5"/>
    <w:rsid w:val="00EC1192"/>
    <w:rsid w:val="00EC12DC"/>
    <w:rsid w:val="00EC1C24"/>
    <w:rsid w:val="00EC1F29"/>
    <w:rsid w:val="00EC20AB"/>
    <w:rsid w:val="00EC229D"/>
    <w:rsid w:val="00EC22E9"/>
    <w:rsid w:val="00EC2946"/>
    <w:rsid w:val="00EC3654"/>
    <w:rsid w:val="00EC4A49"/>
    <w:rsid w:val="00EC4E25"/>
    <w:rsid w:val="00EC4E8E"/>
    <w:rsid w:val="00EC51D8"/>
    <w:rsid w:val="00EC56FC"/>
    <w:rsid w:val="00EC5716"/>
    <w:rsid w:val="00EC5D83"/>
    <w:rsid w:val="00EC6203"/>
    <w:rsid w:val="00ED044B"/>
    <w:rsid w:val="00ED052D"/>
    <w:rsid w:val="00ED0CE1"/>
    <w:rsid w:val="00ED1635"/>
    <w:rsid w:val="00ED1A0B"/>
    <w:rsid w:val="00ED253F"/>
    <w:rsid w:val="00ED314C"/>
    <w:rsid w:val="00ED32C2"/>
    <w:rsid w:val="00ED49FC"/>
    <w:rsid w:val="00ED5044"/>
    <w:rsid w:val="00ED5E97"/>
    <w:rsid w:val="00ED6A34"/>
    <w:rsid w:val="00ED6CDD"/>
    <w:rsid w:val="00ED70A3"/>
    <w:rsid w:val="00ED715F"/>
    <w:rsid w:val="00ED76AE"/>
    <w:rsid w:val="00EE05C7"/>
    <w:rsid w:val="00EE075A"/>
    <w:rsid w:val="00EE21A6"/>
    <w:rsid w:val="00EE2B56"/>
    <w:rsid w:val="00EE3E05"/>
    <w:rsid w:val="00EE3F94"/>
    <w:rsid w:val="00EE4EFF"/>
    <w:rsid w:val="00EE4F18"/>
    <w:rsid w:val="00EE4F6D"/>
    <w:rsid w:val="00EE568C"/>
    <w:rsid w:val="00EE574B"/>
    <w:rsid w:val="00EE5BDD"/>
    <w:rsid w:val="00EE6686"/>
    <w:rsid w:val="00EE6B77"/>
    <w:rsid w:val="00EE6EEF"/>
    <w:rsid w:val="00EE7948"/>
    <w:rsid w:val="00EE7D0A"/>
    <w:rsid w:val="00EF0041"/>
    <w:rsid w:val="00EF00DF"/>
    <w:rsid w:val="00EF036A"/>
    <w:rsid w:val="00EF107B"/>
    <w:rsid w:val="00EF1EFA"/>
    <w:rsid w:val="00EF2069"/>
    <w:rsid w:val="00EF477D"/>
    <w:rsid w:val="00F008E1"/>
    <w:rsid w:val="00F01B52"/>
    <w:rsid w:val="00F03553"/>
    <w:rsid w:val="00F03C60"/>
    <w:rsid w:val="00F04FDC"/>
    <w:rsid w:val="00F054AC"/>
    <w:rsid w:val="00F057D3"/>
    <w:rsid w:val="00F05DB1"/>
    <w:rsid w:val="00F0631A"/>
    <w:rsid w:val="00F0653E"/>
    <w:rsid w:val="00F07C1E"/>
    <w:rsid w:val="00F10116"/>
    <w:rsid w:val="00F10C31"/>
    <w:rsid w:val="00F10D74"/>
    <w:rsid w:val="00F11272"/>
    <w:rsid w:val="00F11A05"/>
    <w:rsid w:val="00F12B23"/>
    <w:rsid w:val="00F12FA8"/>
    <w:rsid w:val="00F14556"/>
    <w:rsid w:val="00F146E0"/>
    <w:rsid w:val="00F15489"/>
    <w:rsid w:val="00F15CDE"/>
    <w:rsid w:val="00F160A9"/>
    <w:rsid w:val="00F20297"/>
    <w:rsid w:val="00F203DE"/>
    <w:rsid w:val="00F21696"/>
    <w:rsid w:val="00F2189C"/>
    <w:rsid w:val="00F223B5"/>
    <w:rsid w:val="00F229C9"/>
    <w:rsid w:val="00F22BC8"/>
    <w:rsid w:val="00F23ADB"/>
    <w:rsid w:val="00F23DD4"/>
    <w:rsid w:val="00F258B2"/>
    <w:rsid w:val="00F25AD8"/>
    <w:rsid w:val="00F25C8F"/>
    <w:rsid w:val="00F267F7"/>
    <w:rsid w:val="00F27210"/>
    <w:rsid w:val="00F2725C"/>
    <w:rsid w:val="00F315E3"/>
    <w:rsid w:val="00F31891"/>
    <w:rsid w:val="00F339F4"/>
    <w:rsid w:val="00F34595"/>
    <w:rsid w:val="00F36813"/>
    <w:rsid w:val="00F36822"/>
    <w:rsid w:val="00F37103"/>
    <w:rsid w:val="00F372CB"/>
    <w:rsid w:val="00F379D1"/>
    <w:rsid w:val="00F37AFB"/>
    <w:rsid w:val="00F37E69"/>
    <w:rsid w:val="00F400C7"/>
    <w:rsid w:val="00F4052F"/>
    <w:rsid w:val="00F40CBB"/>
    <w:rsid w:val="00F4176A"/>
    <w:rsid w:val="00F42A3C"/>
    <w:rsid w:val="00F42C13"/>
    <w:rsid w:val="00F42E29"/>
    <w:rsid w:val="00F430D1"/>
    <w:rsid w:val="00F433FE"/>
    <w:rsid w:val="00F43405"/>
    <w:rsid w:val="00F43A61"/>
    <w:rsid w:val="00F4494F"/>
    <w:rsid w:val="00F45722"/>
    <w:rsid w:val="00F46032"/>
    <w:rsid w:val="00F4684F"/>
    <w:rsid w:val="00F46868"/>
    <w:rsid w:val="00F47C4B"/>
    <w:rsid w:val="00F47D2D"/>
    <w:rsid w:val="00F500A4"/>
    <w:rsid w:val="00F506F7"/>
    <w:rsid w:val="00F52233"/>
    <w:rsid w:val="00F5244A"/>
    <w:rsid w:val="00F52564"/>
    <w:rsid w:val="00F546DA"/>
    <w:rsid w:val="00F5483D"/>
    <w:rsid w:val="00F5490B"/>
    <w:rsid w:val="00F54AC8"/>
    <w:rsid w:val="00F551CD"/>
    <w:rsid w:val="00F5657F"/>
    <w:rsid w:val="00F56DF9"/>
    <w:rsid w:val="00F57252"/>
    <w:rsid w:val="00F57501"/>
    <w:rsid w:val="00F57BFA"/>
    <w:rsid w:val="00F601C2"/>
    <w:rsid w:val="00F60993"/>
    <w:rsid w:val="00F60C94"/>
    <w:rsid w:val="00F61153"/>
    <w:rsid w:val="00F61EC1"/>
    <w:rsid w:val="00F62047"/>
    <w:rsid w:val="00F624A5"/>
    <w:rsid w:val="00F62E3B"/>
    <w:rsid w:val="00F62EF3"/>
    <w:rsid w:val="00F63F74"/>
    <w:rsid w:val="00F645B4"/>
    <w:rsid w:val="00F64994"/>
    <w:rsid w:val="00F65081"/>
    <w:rsid w:val="00F66142"/>
    <w:rsid w:val="00F67157"/>
    <w:rsid w:val="00F6780E"/>
    <w:rsid w:val="00F67BAC"/>
    <w:rsid w:val="00F67F26"/>
    <w:rsid w:val="00F71093"/>
    <w:rsid w:val="00F71A07"/>
    <w:rsid w:val="00F728BB"/>
    <w:rsid w:val="00F7330B"/>
    <w:rsid w:val="00F74277"/>
    <w:rsid w:val="00F75410"/>
    <w:rsid w:val="00F76194"/>
    <w:rsid w:val="00F765D4"/>
    <w:rsid w:val="00F76B41"/>
    <w:rsid w:val="00F775AE"/>
    <w:rsid w:val="00F776E9"/>
    <w:rsid w:val="00F77BDD"/>
    <w:rsid w:val="00F8003F"/>
    <w:rsid w:val="00F83DB5"/>
    <w:rsid w:val="00F84266"/>
    <w:rsid w:val="00F84665"/>
    <w:rsid w:val="00F84B93"/>
    <w:rsid w:val="00F84FCD"/>
    <w:rsid w:val="00F851F0"/>
    <w:rsid w:val="00F85579"/>
    <w:rsid w:val="00F85C0C"/>
    <w:rsid w:val="00F85E26"/>
    <w:rsid w:val="00F8695A"/>
    <w:rsid w:val="00F875EF"/>
    <w:rsid w:val="00F875FB"/>
    <w:rsid w:val="00F87713"/>
    <w:rsid w:val="00F9140A"/>
    <w:rsid w:val="00F92076"/>
    <w:rsid w:val="00F92427"/>
    <w:rsid w:val="00F924D4"/>
    <w:rsid w:val="00F946B5"/>
    <w:rsid w:val="00F947F9"/>
    <w:rsid w:val="00F9529B"/>
    <w:rsid w:val="00F9576B"/>
    <w:rsid w:val="00F96067"/>
    <w:rsid w:val="00F96245"/>
    <w:rsid w:val="00F96F13"/>
    <w:rsid w:val="00F96F33"/>
    <w:rsid w:val="00F97E24"/>
    <w:rsid w:val="00FA04B8"/>
    <w:rsid w:val="00FA0DE5"/>
    <w:rsid w:val="00FA1BC1"/>
    <w:rsid w:val="00FA249D"/>
    <w:rsid w:val="00FA3A38"/>
    <w:rsid w:val="00FA4A86"/>
    <w:rsid w:val="00FA513B"/>
    <w:rsid w:val="00FA5282"/>
    <w:rsid w:val="00FA5669"/>
    <w:rsid w:val="00FA5C73"/>
    <w:rsid w:val="00FA61AD"/>
    <w:rsid w:val="00FB0143"/>
    <w:rsid w:val="00FB034C"/>
    <w:rsid w:val="00FB057A"/>
    <w:rsid w:val="00FB115E"/>
    <w:rsid w:val="00FB2A9F"/>
    <w:rsid w:val="00FB37F0"/>
    <w:rsid w:val="00FB3A80"/>
    <w:rsid w:val="00FB3B5D"/>
    <w:rsid w:val="00FB44E4"/>
    <w:rsid w:val="00FB457A"/>
    <w:rsid w:val="00FB49DD"/>
    <w:rsid w:val="00FB4AD4"/>
    <w:rsid w:val="00FB4CA4"/>
    <w:rsid w:val="00FB5243"/>
    <w:rsid w:val="00FB63A5"/>
    <w:rsid w:val="00FB6FF7"/>
    <w:rsid w:val="00FC04A4"/>
    <w:rsid w:val="00FC0B85"/>
    <w:rsid w:val="00FC162A"/>
    <w:rsid w:val="00FC203A"/>
    <w:rsid w:val="00FC2D3E"/>
    <w:rsid w:val="00FC33C8"/>
    <w:rsid w:val="00FC353D"/>
    <w:rsid w:val="00FC3724"/>
    <w:rsid w:val="00FC38AD"/>
    <w:rsid w:val="00FC3E87"/>
    <w:rsid w:val="00FC4C5C"/>
    <w:rsid w:val="00FC6CA4"/>
    <w:rsid w:val="00FC70D4"/>
    <w:rsid w:val="00FC78D0"/>
    <w:rsid w:val="00FC7B61"/>
    <w:rsid w:val="00FD18B7"/>
    <w:rsid w:val="00FD1B44"/>
    <w:rsid w:val="00FD1E73"/>
    <w:rsid w:val="00FD2061"/>
    <w:rsid w:val="00FD2D2A"/>
    <w:rsid w:val="00FD2D98"/>
    <w:rsid w:val="00FD3EC4"/>
    <w:rsid w:val="00FD448A"/>
    <w:rsid w:val="00FD4B1D"/>
    <w:rsid w:val="00FD5953"/>
    <w:rsid w:val="00FD5A50"/>
    <w:rsid w:val="00FD5AC9"/>
    <w:rsid w:val="00FD73F4"/>
    <w:rsid w:val="00FD7BAA"/>
    <w:rsid w:val="00FD7DE3"/>
    <w:rsid w:val="00FE0622"/>
    <w:rsid w:val="00FE19E8"/>
    <w:rsid w:val="00FE21A6"/>
    <w:rsid w:val="00FE344E"/>
    <w:rsid w:val="00FE4A07"/>
    <w:rsid w:val="00FE4D17"/>
    <w:rsid w:val="00FE5895"/>
    <w:rsid w:val="00FE5B1C"/>
    <w:rsid w:val="00FE5D9E"/>
    <w:rsid w:val="00FE6048"/>
    <w:rsid w:val="00FE64B6"/>
    <w:rsid w:val="00FE6970"/>
    <w:rsid w:val="00FE6BF3"/>
    <w:rsid w:val="00FE73AC"/>
    <w:rsid w:val="00FE7A5C"/>
    <w:rsid w:val="00FE7CD7"/>
    <w:rsid w:val="00FF03F9"/>
    <w:rsid w:val="00FF07AF"/>
    <w:rsid w:val="00FF0F52"/>
    <w:rsid w:val="00FF2438"/>
    <w:rsid w:val="00FF28C1"/>
    <w:rsid w:val="00FF331A"/>
    <w:rsid w:val="00FF3B0E"/>
    <w:rsid w:val="00FF3E5C"/>
    <w:rsid w:val="00FF47DE"/>
    <w:rsid w:val="00FF5148"/>
    <w:rsid w:val="00FF664E"/>
    <w:rsid w:val="00FF665D"/>
    <w:rsid w:val="00FF7962"/>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8F8"/>
    <w:rPr>
      <w:sz w:val="24"/>
    </w:rPr>
  </w:style>
  <w:style w:type="paragraph" w:styleId="Heading1">
    <w:name w:val="heading 1"/>
    <w:basedOn w:val="Normal"/>
    <w:next w:val="Normal"/>
    <w:qFormat/>
    <w:rsid w:val="00CC48F8"/>
    <w:pPr>
      <w:keepNext/>
      <w:jc w:val="center"/>
      <w:outlineLvl w:val="0"/>
    </w:pPr>
    <w:rPr>
      <w:b/>
      <w:bCs/>
    </w:rPr>
  </w:style>
  <w:style w:type="paragraph" w:styleId="Heading2">
    <w:name w:val="heading 2"/>
    <w:basedOn w:val="Normal"/>
    <w:next w:val="Normal"/>
    <w:qFormat/>
    <w:rsid w:val="003749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48F8"/>
    <w:rPr>
      <w:rFonts w:ascii="Arial" w:hAnsi="Arial"/>
      <w:sz w:val="22"/>
    </w:rPr>
  </w:style>
  <w:style w:type="paragraph" w:styleId="EnvelopeReturn">
    <w:name w:val="envelope return"/>
    <w:basedOn w:val="Normal"/>
    <w:rsid w:val="00CC48F8"/>
    <w:rPr>
      <w:rFonts w:ascii="Arial" w:hAnsi="Arial"/>
      <w:sz w:val="22"/>
    </w:rPr>
  </w:style>
  <w:style w:type="paragraph" w:styleId="EndnoteText">
    <w:name w:val="endnote text"/>
    <w:basedOn w:val="Normal"/>
    <w:link w:val="EndnoteTextChar"/>
    <w:semiHidden/>
    <w:rsid w:val="00CC48F8"/>
    <w:pPr>
      <w:widowControl w:val="0"/>
    </w:pPr>
    <w:rPr>
      <w:rFonts w:ascii="CG Times" w:hAnsi="CG Times"/>
      <w:snapToGrid w:val="0"/>
    </w:rPr>
  </w:style>
  <w:style w:type="paragraph" w:styleId="BodyText3">
    <w:name w:val="Body Text 3"/>
    <w:basedOn w:val="Normal"/>
    <w:rsid w:val="00CC48F8"/>
    <w:pPr>
      <w:spacing w:after="120"/>
    </w:pPr>
    <w:rPr>
      <w:sz w:val="16"/>
      <w:szCs w:val="16"/>
    </w:rPr>
  </w:style>
  <w:style w:type="paragraph" w:styleId="BalloonText">
    <w:name w:val="Balloon Text"/>
    <w:basedOn w:val="Normal"/>
    <w:semiHidden/>
    <w:rsid w:val="00CC48F8"/>
    <w:rPr>
      <w:rFonts w:ascii="Tahoma" w:hAnsi="Tahoma" w:cs="Tahoma"/>
      <w:sz w:val="16"/>
      <w:szCs w:val="16"/>
    </w:rPr>
  </w:style>
  <w:style w:type="paragraph" w:styleId="Header">
    <w:name w:val="header"/>
    <w:basedOn w:val="Normal"/>
    <w:rsid w:val="00B034DF"/>
    <w:pPr>
      <w:tabs>
        <w:tab w:val="center" w:pos="4320"/>
        <w:tab w:val="right" w:pos="8640"/>
      </w:tabs>
    </w:pPr>
    <w:rPr>
      <w:szCs w:val="24"/>
    </w:rPr>
  </w:style>
  <w:style w:type="paragraph" w:styleId="Title">
    <w:name w:val="Title"/>
    <w:basedOn w:val="Normal"/>
    <w:qFormat/>
    <w:rsid w:val="00B034DF"/>
    <w:pPr>
      <w:keepLines/>
      <w:jc w:val="center"/>
    </w:pPr>
    <w:rPr>
      <w:b/>
      <w:bCs/>
      <w:szCs w:val="24"/>
    </w:rPr>
  </w:style>
  <w:style w:type="paragraph" w:styleId="Footer">
    <w:name w:val="footer"/>
    <w:basedOn w:val="Normal"/>
    <w:rsid w:val="003C1715"/>
    <w:pPr>
      <w:tabs>
        <w:tab w:val="center" w:pos="4320"/>
        <w:tab w:val="right" w:pos="8640"/>
      </w:tabs>
    </w:pPr>
  </w:style>
  <w:style w:type="character" w:customStyle="1" w:styleId="article1">
    <w:name w:val="article1"/>
    <w:rsid w:val="006871FB"/>
    <w:rPr>
      <w:rFonts w:ascii="Arial" w:hAnsi="Arial" w:cs="Arial" w:hint="default"/>
      <w:strike w:val="0"/>
      <w:dstrike w:val="0"/>
      <w:color w:val="000000"/>
      <w:sz w:val="18"/>
      <w:szCs w:val="18"/>
      <w:u w:val="none"/>
      <w:effect w:val="none"/>
    </w:rPr>
  </w:style>
  <w:style w:type="character" w:styleId="PageNumber">
    <w:name w:val="page number"/>
    <w:basedOn w:val="DefaultParagraphFont"/>
    <w:rsid w:val="000E645C"/>
  </w:style>
  <w:style w:type="character" w:styleId="Hyperlink">
    <w:name w:val="Hyperlink"/>
    <w:rsid w:val="00FE5895"/>
    <w:rPr>
      <w:color w:val="0000FF"/>
      <w:u w:val="single"/>
    </w:rPr>
  </w:style>
  <w:style w:type="character" w:customStyle="1" w:styleId="EndnoteTextChar">
    <w:name w:val="Endnote Text Char"/>
    <w:link w:val="EndnoteText"/>
    <w:rsid w:val="00666CD4"/>
    <w:rPr>
      <w:rFonts w:ascii="CG Times" w:hAnsi="CG Times"/>
      <w:snapToGrid w:val="0"/>
      <w:sz w:val="24"/>
      <w:lang w:val="en-US" w:eastAsia="en-US" w:bidi="ar-SA"/>
    </w:rPr>
  </w:style>
  <w:style w:type="paragraph" w:styleId="NoSpacing">
    <w:name w:val="No Spacing"/>
    <w:qFormat/>
    <w:rsid w:val="00385431"/>
    <w:rPr>
      <w:rFonts w:ascii="Calibri" w:hAnsi="Calibri"/>
      <w:sz w:val="22"/>
      <w:szCs w:val="22"/>
    </w:rPr>
  </w:style>
  <w:style w:type="paragraph" w:styleId="NormalWeb">
    <w:name w:val="Normal (Web)"/>
    <w:basedOn w:val="Normal"/>
    <w:uiPriority w:val="99"/>
    <w:unhideWhenUsed/>
    <w:rsid w:val="009C1142"/>
    <w:pPr>
      <w:spacing w:before="100" w:beforeAutospacing="1" w:after="100" w:afterAutospacing="1"/>
    </w:pPr>
    <w:rPr>
      <w:szCs w:val="24"/>
    </w:rPr>
  </w:style>
  <w:style w:type="paragraph" w:styleId="ListParagraph">
    <w:name w:val="List Paragraph"/>
    <w:basedOn w:val="Normal"/>
    <w:uiPriority w:val="34"/>
    <w:qFormat/>
    <w:rsid w:val="007B46AE"/>
    <w:pPr>
      <w:ind w:left="720"/>
      <w:contextualSpacing/>
    </w:pPr>
    <w:rPr>
      <w:rFonts w:ascii="Calibri" w:eastAsia="Calibri" w:hAnsi="Calibri"/>
      <w:sz w:val="22"/>
      <w:szCs w:val="22"/>
    </w:rPr>
  </w:style>
  <w:style w:type="paragraph" w:customStyle="1" w:styleId="Default">
    <w:name w:val="Default"/>
    <w:rsid w:val="00D42AE5"/>
    <w:pPr>
      <w:autoSpaceDE w:val="0"/>
      <w:autoSpaceDN w:val="0"/>
      <w:adjustRightInd w:val="0"/>
    </w:pPr>
    <w:rPr>
      <w:rFonts w:ascii="Adobe Garamond Pro" w:eastAsia="Calibri" w:hAnsi="Adobe Garamond Pro" w:cs="Adobe Garamond Pro"/>
      <w:color w:val="000000"/>
      <w:sz w:val="24"/>
      <w:szCs w:val="24"/>
    </w:rPr>
  </w:style>
  <w:style w:type="character" w:styleId="Strong">
    <w:name w:val="Strong"/>
    <w:uiPriority w:val="22"/>
    <w:qFormat/>
    <w:rsid w:val="00182CB1"/>
    <w:rPr>
      <w:b/>
      <w:bCs/>
    </w:rPr>
  </w:style>
  <w:style w:type="paragraph" w:customStyle="1" w:styleId="BasicParagraph">
    <w:name w:val="[Basic Paragraph]"/>
    <w:basedOn w:val="Normal"/>
    <w:uiPriority w:val="99"/>
    <w:rsid w:val="00536E42"/>
    <w:pPr>
      <w:autoSpaceDE w:val="0"/>
      <w:autoSpaceDN w:val="0"/>
      <w:adjustRightInd w:val="0"/>
      <w:spacing w:line="288" w:lineRule="auto"/>
      <w:textAlignment w:val="center"/>
    </w:pPr>
    <w:rPr>
      <w:rFonts w:eastAsia="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663">
      <w:bodyDiv w:val="1"/>
      <w:marLeft w:val="0"/>
      <w:marRight w:val="0"/>
      <w:marTop w:val="0"/>
      <w:marBottom w:val="0"/>
      <w:divBdr>
        <w:top w:val="none" w:sz="0" w:space="0" w:color="auto"/>
        <w:left w:val="none" w:sz="0" w:space="0" w:color="auto"/>
        <w:bottom w:val="none" w:sz="0" w:space="0" w:color="auto"/>
        <w:right w:val="none" w:sz="0" w:space="0" w:color="auto"/>
      </w:divBdr>
    </w:div>
    <w:div w:id="64913053">
      <w:bodyDiv w:val="1"/>
      <w:marLeft w:val="0"/>
      <w:marRight w:val="0"/>
      <w:marTop w:val="0"/>
      <w:marBottom w:val="0"/>
      <w:divBdr>
        <w:top w:val="none" w:sz="0" w:space="0" w:color="auto"/>
        <w:left w:val="none" w:sz="0" w:space="0" w:color="auto"/>
        <w:bottom w:val="none" w:sz="0" w:space="0" w:color="auto"/>
        <w:right w:val="none" w:sz="0" w:space="0" w:color="auto"/>
      </w:divBdr>
    </w:div>
    <w:div w:id="87973270">
      <w:bodyDiv w:val="1"/>
      <w:marLeft w:val="0"/>
      <w:marRight w:val="0"/>
      <w:marTop w:val="0"/>
      <w:marBottom w:val="0"/>
      <w:divBdr>
        <w:top w:val="none" w:sz="0" w:space="0" w:color="auto"/>
        <w:left w:val="none" w:sz="0" w:space="0" w:color="auto"/>
        <w:bottom w:val="none" w:sz="0" w:space="0" w:color="auto"/>
        <w:right w:val="none" w:sz="0" w:space="0" w:color="auto"/>
      </w:divBdr>
    </w:div>
    <w:div w:id="125396398">
      <w:bodyDiv w:val="1"/>
      <w:marLeft w:val="0"/>
      <w:marRight w:val="0"/>
      <w:marTop w:val="0"/>
      <w:marBottom w:val="0"/>
      <w:divBdr>
        <w:top w:val="none" w:sz="0" w:space="0" w:color="auto"/>
        <w:left w:val="none" w:sz="0" w:space="0" w:color="auto"/>
        <w:bottom w:val="none" w:sz="0" w:space="0" w:color="auto"/>
        <w:right w:val="none" w:sz="0" w:space="0" w:color="auto"/>
      </w:divBdr>
    </w:div>
    <w:div w:id="732193688">
      <w:bodyDiv w:val="1"/>
      <w:marLeft w:val="0"/>
      <w:marRight w:val="0"/>
      <w:marTop w:val="0"/>
      <w:marBottom w:val="0"/>
      <w:divBdr>
        <w:top w:val="none" w:sz="0" w:space="0" w:color="auto"/>
        <w:left w:val="none" w:sz="0" w:space="0" w:color="auto"/>
        <w:bottom w:val="none" w:sz="0" w:space="0" w:color="auto"/>
        <w:right w:val="none" w:sz="0" w:space="0" w:color="auto"/>
      </w:divBdr>
    </w:div>
    <w:div w:id="836457506">
      <w:bodyDiv w:val="1"/>
      <w:marLeft w:val="0"/>
      <w:marRight w:val="0"/>
      <w:marTop w:val="0"/>
      <w:marBottom w:val="0"/>
      <w:divBdr>
        <w:top w:val="none" w:sz="0" w:space="0" w:color="auto"/>
        <w:left w:val="none" w:sz="0" w:space="0" w:color="auto"/>
        <w:bottom w:val="none" w:sz="0" w:space="0" w:color="auto"/>
        <w:right w:val="none" w:sz="0" w:space="0" w:color="auto"/>
      </w:divBdr>
      <w:divsChild>
        <w:div w:id="839348330">
          <w:marLeft w:val="0"/>
          <w:marRight w:val="0"/>
          <w:marTop w:val="0"/>
          <w:marBottom w:val="0"/>
          <w:divBdr>
            <w:top w:val="none" w:sz="0" w:space="0" w:color="auto"/>
            <w:left w:val="none" w:sz="0" w:space="0" w:color="auto"/>
            <w:bottom w:val="none" w:sz="0" w:space="0" w:color="auto"/>
            <w:right w:val="none" w:sz="0" w:space="0" w:color="auto"/>
          </w:divBdr>
          <w:divsChild>
            <w:div w:id="175384346">
              <w:marLeft w:val="0"/>
              <w:marRight w:val="0"/>
              <w:marTop w:val="0"/>
              <w:marBottom w:val="0"/>
              <w:divBdr>
                <w:top w:val="none" w:sz="0" w:space="0" w:color="auto"/>
                <w:left w:val="none" w:sz="0" w:space="0" w:color="auto"/>
                <w:bottom w:val="none" w:sz="0" w:space="0" w:color="auto"/>
                <w:right w:val="none" w:sz="0" w:space="0" w:color="auto"/>
              </w:divBdr>
            </w:div>
            <w:div w:id="320043069">
              <w:marLeft w:val="0"/>
              <w:marRight w:val="0"/>
              <w:marTop w:val="0"/>
              <w:marBottom w:val="0"/>
              <w:divBdr>
                <w:top w:val="none" w:sz="0" w:space="0" w:color="auto"/>
                <w:left w:val="none" w:sz="0" w:space="0" w:color="auto"/>
                <w:bottom w:val="none" w:sz="0" w:space="0" w:color="auto"/>
                <w:right w:val="none" w:sz="0" w:space="0" w:color="auto"/>
              </w:divBdr>
            </w:div>
            <w:div w:id="1575385430">
              <w:marLeft w:val="0"/>
              <w:marRight w:val="0"/>
              <w:marTop w:val="0"/>
              <w:marBottom w:val="0"/>
              <w:divBdr>
                <w:top w:val="none" w:sz="0" w:space="0" w:color="auto"/>
                <w:left w:val="none" w:sz="0" w:space="0" w:color="auto"/>
                <w:bottom w:val="none" w:sz="0" w:space="0" w:color="auto"/>
                <w:right w:val="none" w:sz="0" w:space="0" w:color="auto"/>
              </w:divBdr>
            </w:div>
            <w:div w:id="2092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19">
      <w:bodyDiv w:val="1"/>
      <w:marLeft w:val="0"/>
      <w:marRight w:val="0"/>
      <w:marTop w:val="0"/>
      <w:marBottom w:val="0"/>
      <w:divBdr>
        <w:top w:val="none" w:sz="0" w:space="0" w:color="auto"/>
        <w:left w:val="none" w:sz="0" w:space="0" w:color="auto"/>
        <w:bottom w:val="none" w:sz="0" w:space="0" w:color="auto"/>
        <w:right w:val="none" w:sz="0" w:space="0" w:color="auto"/>
      </w:divBdr>
      <w:divsChild>
        <w:div w:id="832335475">
          <w:marLeft w:val="0"/>
          <w:marRight w:val="0"/>
          <w:marTop w:val="0"/>
          <w:marBottom w:val="0"/>
          <w:divBdr>
            <w:top w:val="none" w:sz="0" w:space="0" w:color="auto"/>
            <w:left w:val="none" w:sz="0" w:space="0" w:color="auto"/>
            <w:bottom w:val="none" w:sz="0" w:space="0" w:color="auto"/>
            <w:right w:val="none" w:sz="0" w:space="0" w:color="auto"/>
          </w:divBdr>
          <w:divsChild>
            <w:div w:id="392894922">
              <w:marLeft w:val="0"/>
              <w:marRight w:val="0"/>
              <w:marTop w:val="0"/>
              <w:marBottom w:val="0"/>
              <w:divBdr>
                <w:top w:val="none" w:sz="0" w:space="0" w:color="auto"/>
                <w:left w:val="none" w:sz="0" w:space="0" w:color="auto"/>
                <w:bottom w:val="none" w:sz="0" w:space="0" w:color="auto"/>
                <w:right w:val="none" w:sz="0" w:space="0" w:color="auto"/>
              </w:divBdr>
            </w:div>
            <w:div w:id="533807788">
              <w:marLeft w:val="0"/>
              <w:marRight w:val="0"/>
              <w:marTop w:val="0"/>
              <w:marBottom w:val="0"/>
              <w:divBdr>
                <w:top w:val="none" w:sz="0" w:space="0" w:color="auto"/>
                <w:left w:val="none" w:sz="0" w:space="0" w:color="auto"/>
                <w:bottom w:val="none" w:sz="0" w:space="0" w:color="auto"/>
                <w:right w:val="none" w:sz="0" w:space="0" w:color="auto"/>
              </w:divBdr>
            </w:div>
            <w:div w:id="565191624">
              <w:marLeft w:val="0"/>
              <w:marRight w:val="0"/>
              <w:marTop w:val="0"/>
              <w:marBottom w:val="0"/>
              <w:divBdr>
                <w:top w:val="none" w:sz="0" w:space="0" w:color="auto"/>
                <w:left w:val="none" w:sz="0" w:space="0" w:color="auto"/>
                <w:bottom w:val="none" w:sz="0" w:space="0" w:color="auto"/>
                <w:right w:val="none" w:sz="0" w:space="0" w:color="auto"/>
              </w:divBdr>
            </w:div>
            <w:div w:id="1527523195">
              <w:marLeft w:val="0"/>
              <w:marRight w:val="0"/>
              <w:marTop w:val="0"/>
              <w:marBottom w:val="0"/>
              <w:divBdr>
                <w:top w:val="none" w:sz="0" w:space="0" w:color="auto"/>
                <w:left w:val="none" w:sz="0" w:space="0" w:color="auto"/>
                <w:bottom w:val="none" w:sz="0" w:space="0" w:color="auto"/>
                <w:right w:val="none" w:sz="0" w:space="0" w:color="auto"/>
              </w:divBdr>
            </w:div>
            <w:div w:id="1779643172">
              <w:marLeft w:val="0"/>
              <w:marRight w:val="0"/>
              <w:marTop w:val="0"/>
              <w:marBottom w:val="0"/>
              <w:divBdr>
                <w:top w:val="none" w:sz="0" w:space="0" w:color="auto"/>
                <w:left w:val="none" w:sz="0" w:space="0" w:color="auto"/>
                <w:bottom w:val="none" w:sz="0" w:space="0" w:color="auto"/>
                <w:right w:val="none" w:sz="0" w:space="0" w:color="auto"/>
              </w:divBdr>
            </w:div>
            <w:div w:id="1997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139">
      <w:bodyDiv w:val="1"/>
      <w:marLeft w:val="0"/>
      <w:marRight w:val="0"/>
      <w:marTop w:val="0"/>
      <w:marBottom w:val="0"/>
      <w:divBdr>
        <w:top w:val="none" w:sz="0" w:space="0" w:color="auto"/>
        <w:left w:val="none" w:sz="0" w:space="0" w:color="auto"/>
        <w:bottom w:val="none" w:sz="0" w:space="0" w:color="auto"/>
        <w:right w:val="none" w:sz="0" w:space="0" w:color="auto"/>
      </w:divBdr>
    </w:div>
    <w:div w:id="1392146700">
      <w:bodyDiv w:val="1"/>
      <w:marLeft w:val="0"/>
      <w:marRight w:val="0"/>
      <w:marTop w:val="0"/>
      <w:marBottom w:val="0"/>
      <w:divBdr>
        <w:top w:val="none" w:sz="0" w:space="0" w:color="auto"/>
        <w:left w:val="none" w:sz="0" w:space="0" w:color="auto"/>
        <w:bottom w:val="none" w:sz="0" w:space="0" w:color="auto"/>
        <w:right w:val="none" w:sz="0" w:space="0" w:color="auto"/>
      </w:divBdr>
    </w:div>
    <w:div w:id="1516920062">
      <w:bodyDiv w:val="1"/>
      <w:marLeft w:val="0"/>
      <w:marRight w:val="0"/>
      <w:marTop w:val="0"/>
      <w:marBottom w:val="0"/>
      <w:divBdr>
        <w:top w:val="none" w:sz="0" w:space="0" w:color="auto"/>
        <w:left w:val="none" w:sz="0" w:space="0" w:color="auto"/>
        <w:bottom w:val="none" w:sz="0" w:space="0" w:color="auto"/>
        <w:right w:val="none" w:sz="0" w:space="0" w:color="auto"/>
      </w:divBdr>
      <w:divsChild>
        <w:div w:id="1802378431">
          <w:marLeft w:val="150"/>
          <w:marRight w:val="150"/>
          <w:marTop w:val="0"/>
          <w:marBottom w:val="0"/>
          <w:divBdr>
            <w:top w:val="none" w:sz="0" w:space="0" w:color="auto"/>
            <w:left w:val="none" w:sz="0" w:space="0" w:color="auto"/>
            <w:bottom w:val="none" w:sz="0" w:space="0" w:color="auto"/>
            <w:right w:val="none" w:sz="0" w:space="0" w:color="auto"/>
          </w:divBdr>
          <w:divsChild>
            <w:div w:id="538862375">
              <w:marLeft w:val="0"/>
              <w:marRight w:val="0"/>
              <w:marTop w:val="0"/>
              <w:marBottom w:val="0"/>
              <w:divBdr>
                <w:top w:val="none" w:sz="0" w:space="0" w:color="auto"/>
                <w:left w:val="none" w:sz="0" w:space="0" w:color="auto"/>
                <w:bottom w:val="none" w:sz="0" w:space="0" w:color="auto"/>
                <w:right w:val="none" w:sz="0" w:space="0" w:color="auto"/>
              </w:divBdr>
              <w:divsChild>
                <w:div w:id="889464068">
                  <w:marLeft w:val="0"/>
                  <w:marRight w:val="0"/>
                  <w:marTop w:val="0"/>
                  <w:marBottom w:val="0"/>
                  <w:divBdr>
                    <w:top w:val="none" w:sz="0" w:space="0" w:color="auto"/>
                    <w:left w:val="none" w:sz="0" w:space="0" w:color="auto"/>
                    <w:bottom w:val="none" w:sz="0" w:space="0" w:color="auto"/>
                    <w:right w:val="none" w:sz="0" w:space="0" w:color="auto"/>
                  </w:divBdr>
                  <w:divsChild>
                    <w:div w:id="537739770">
                      <w:marLeft w:val="105"/>
                      <w:marRight w:val="105"/>
                      <w:marTop w:val="0"/>
                      <w:marBottom w:val="0"/>
                      <w:divBdr>
                        <w:top w:val="none" w:sz="0" w:space="0" w:color="auto"/>
                        <w:left w:val="none" w:sz="0" w:space="0" w:color="auto"/>
                        <w:bottom w:val="none" w:sz="0" w:space="0" w:color="auto"/>
                        <w:right w:val="none" w:sz="0" w:space="0" w:color="auto"/>
                      </w:divBdr>
                      <w:divsChild>
                        <w:div w:id="1686520037">
                          <w:marLeft w:val="0"/>
                          <w:marRight w:val="0"/>
                          <w:marTop w:val="0"/>
                          <w:marBottom w:val="0"/>
                          <w:divBdr>
                            <w:top w:val="single" w:sz="6" w:space="0" w:color="999999"/>
                            <w:left w:val="none" w:sz="0" w:space="0" w:color="auto"/>
                            <w:bottom w:val="none" w:sz="0" w:space="0" w:color="auto"/>
                            <w:right w:val="none" w:sz="0" w:space="0" w:color="auto"/>
                          </w:divBdr>
                          <w:divsChild>
                            <w:div w:id="662973486">
                              <w:marLeft w:val="0"/>
                              <w:marRight w:val="0"/>
                              <w:marTop w:val="0"/>
                              <w:marBottom w:val="0"/>
                              <w:divBdr>
                                <w:top w:val="none" w:sz="0" w:space="0" w:color="auto"/>
                                <w:left w:val="none" w:sz="0" w:space="0" w:color="auto"/>
                                <w:bottom w:val="none" w:sz="0" w:space="0" w:color="auto"/>
                                <w:right w:val="none" w:sz="0" w:space="0" w:color="auto"/>
                              </w:divBdr>
                              <w:divsChild>
                                <w:div w:id="1404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39629">
      <w:bodyDiv w:val="1"/>
      <w:marLeft w:val="0"/>
      <w:marRight w:val="0"/>
      <w:marTop w:val="0"/>
      <w:marBottom w:val="0"/>
      <w:divBdr>
        <w:top w:val="none" w:sz="0" w:space="0" w:color="auto"/>
        <w:left w:val="none" w:sz="0" w:space="0" w:color="auto"/>
        <w:bottom w:val="none" w:sz="0" w:space="0" w:color="auto"/>
        <w:right w:val="none" w:sz="0" w:space="0" w:color="auto"/>
      </w:divBdr>
    </w:div>
    <w:div w:id="1807241899">
      <w:bodyDiv w:val="1"/>
      <w:marLeft w:val="0"/>
      <w:marRight w:val="0"/>
      <w:marTop w:val="0"/>
      <w:marBottom w:val="0"/>
      <w:divBdr>
        <w:top w:val="none" w:sz="0" w:space="0" w:color="auto"/>
        <w:left w:val="none" w:sz="0" w:space="0" w:color="auto"/>
        <w:bottom w:val="none" w:sz="0" w:space="0" w:color="auto"/>
        <w:right w:val="none" w:sz="0" w:space="0" w:color="auto"/>
      </w:divBdr>
      <w:divsChild>
        <w:div w:id="1364399215">
          <w:marLeft w:val="0"/>
          <w:marRight w:val="0"/>
          <w:marTop w:val="0"/>
          <w:marBottom w:val="0"/>
          <w:divBdr>
            <w:top w:val="none" w:sz="0" w:space="0" w:color="auto"/>
            <w:left w:val="none" w:sz="0" w:space="0" w:color="auto"/>
            <w:bottom w:val="none" w:sz="0" w:space="0" w:color="auto"/>
            <w:right w:val="none" w:sz="0" w:space="0" w:color="auto"/>
          </w:divBdr>
          <w:divsChild>
            <w:div w:id="864320159">
              <w:marLeft w:val="0"/>
              <w:marRight w:val="0"/>
              <w:marTop w:val="0"/>
              <w:marBottom w:val="0"/>
              <w:divBdr>
                <w:top w:val="none" w:sz="0" w:space="0" w:color="auto"/>
                <w:left w:val="none" w:sz="0" w:space="0" w:color="auto"/>
                <w:bottom w:val="none" w:sz="0" w:space="0" w:color="auto"/>
                <w:right w:val="none" w:sz="0" w:space="0" w:color="auto"/>
              </w:divBdr>
              <w:divsChild>
                <w:div w:id="684795144">
                  <w:marLeft w:val="0"/>
                  <w:marRight w:val="0"/>
                  <w:marTop w:val="0"/>
                  <w:marBottom w:val="0"/>
                  <w:divBdr>
                    <w:top w:val="none" w:sz="0" w:space="0" w:color="auto"/>
                    <w:left w:val="none" w:sz="0" w:space="0" w:color="auto"/>
                    <w:bottom w:val="none" w:sz="0" w:space="0" w:color="auto"/>
                    <w:right w:val="none" w:sz="0" w:space="0" w:color="auto"/>
                  </w:divBdr>
                  <w:divsChild>
                    <w:div w:id="1451196403">
                      <w:marLeft w:val="0"/>
                      <w:marRight w:val="0"/>
                      <w:marTop w:val="0"/>
                      <w:marBottom w:val="0"/>
                      <w:divBdr>
                        <w:top w:val="none" w:sz="0" w:space="0" w:color="auto"/>
                        <w:left w:val="none" w:sz="0" w:space="0" w:color="auto"/>
                        <w:bottom w:val="none" w:sz="0" w:space="0" w:color="auto"/>
                        <w:right w:val="none" w:sz="0" w:space="0" w:color="auto"/>
                      </w:divBdr>
                      <w:divsChild>
                        <w:div w:id="7007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88618">
      <w:bodyDiv w:val="1"/>
      <w:marLeft w:val="0"/>
      <w:marRight w:val="0"/>
      <w:marTop w:val="0"/>
      <w:marBottom w:val="0"/>
      <w:divBdr>
        <w:top w:val="none" w:sz="0" w:space="0" w:color="auto"/>
        <w:left w:val="none" w:sz="0" w:space="0" w:color="auto"/>
        <w:bottom w:val="none" w:sz="0" w:space="0" w:color="auto"/>
        <w:right w:val="none" w:sz="0" w:space="0" w:color="auto"/>
      </w:divBdr>
      <w:divsChild>
        <w:div w:id="1803957254">
          <w:marLeft w:val="0"/>
          <w:marRight w:val="0"/>
          <w:marTop w:val="0"/>
          <w:marBottom w:val="0"/>
          <w:divBdr>
            <w:top w:val="none" w:sz="0" w:space="0" w:color="auto"/>
            <w:left w:val="none" w:sz="0" w:space="0" w:color="auto"/>
            <w:bottom w:val="none" w:sz="0" w:space="0" w:color="auto"/>
            <w:right w:val="none" w:sz="0" w:space="0" w:color="auto"/>
          </w:divBdr>
          <w:divsChild>
            <w:div w:id="421530034">
              <w:marLeft w:val="0"/>
              <w:marRight w:val="0"/>
              <w:marTop w:val="0"/>
              <w:marBottom w:val="0"/>
              <w:divBdr>
                <w:top w:val="none" w:sz="0" w:space="0" w:color="auto"/>
                <w:left w:val="none" w:sz="0" w:space="0" w:color="auto"/>
                <w:bottom w:val="none" w:sz="0" w:space="0" w:color="auto"/>
                <w:right w:val="none" w:sz="0" w:space="0" w:color="auto"/>
              </w:divBdr>
            </w:div>
            <w:div w:id="523907494">
              <w:marLeft w:val="0"/>
              <w:marRight w:val="0"/>
              <w:marTop w:val="0"/>
              <w:marBottom w:val="0"/>
              <w:divBdr>
                <w:top w:val="none" w:sz="0" w:space="0" w:color="auto"/>
                <w:left w:val="none" w:sz="0" w:space="0" w:color="auto"/>
                <w:bottom w:val="none" w:sz="0" w:space="0" w:color="auto"/>
                <w:right w:val="none" w:sz="0" w:space="0" w:color="auto"/>
              </w:divBdr>
            </w:div>
            <w:div w:id="881673683">
              <w:marLeft w:val="0"/>
              <w:marRight w:val="0"/>
              <w:marTop w:val="0"/>
              <w:marBottom w:val="0"/>
              <w:divBdr>
                <w:top w:val="none" w:sz="0" w:space="0" w:color="auto"/>
                <w:left w:val="none" w:sz="0" w:space="0" w:color="auto"/>
                <w:bottom w:val="none" w:sz="0" w:space="0" w:color="auto"/>
                <w:right w:val="none" w:sz="0" w:space="0" w:color="auto"/>
              </w:divBdr>
            </w:div>
            <w:div w:id="929241403">
              <w:marLeft w:val="0"/>
              <w:marRight w:val="0"/>
              <w:marTop w:val="0"/>
              <w:marBottom w:val="0"/>
              <w:divBdr>
                <w:top w:val="none" w:sz="0" w:space="0" w:color="auto"/>
                <w:left w:val="none" w:sz="0" w:space="0" w:color="auto"/>
                <w:bottom w:val="none" w:sz="0" w:space="0" w:color="auto"/>
                <w:right w:val="none" w:sz="0" w:space="0" w:color="auto"/>
              </w:divBdr>
            </w:div>
            <w:div w:id="953753833">
              <w:marLeft w:val="0"/>
              <w:marRight w:val="0"/>
              <w:marTop w:val="0"/>
              <w:marBottom w:val="0"/>
              <w:divBdr>
                <w:top w:val="none" w:sz="0" w:space="0" w:color="auto"/>
                <w:left w:val="none" w:sz="0" w:space="0" w:color="auto"/>
                <w:bottom w:val="none" w:sz="0" w:space="0" w:color="auto"/>
                <w:right w:val="none" w:sz="0" w:space="0" w:color="auto"/>
              </w:divBdr>
            </w:div>
            <w:div w:id="1153524225">
              <w:marLeft w:val="0"/>
              <w:marRight w:val="0"/>
              <w:marTop w:val="0"/>
              <w:marBottom w:val="0"/>
              <w:divBdr>
                <w:top w:val="none" w:sz="0" w:space="0" w:color="auto"/>
                <w:left w:val="none" w:sz="0" w:space="0" w:color="auto"/>
                <w:bottom w:val="none" w:sz="0" w:space="0" w:color="auto"/>
                <w:right w:val="none" w:sz="0" w:space="0" w:color="auto"/>
              </w:divBdr>
            </w:div>
            <w:div w:id="1408962359">
              <w:marLeft w:val="0"/>
              <w:marRight w:val="0"/>
              <w:marTop w:val="0"/>
              <w:marBottom w:val="0"/>
              <w:divBdr>
                <w:top w:val="none" w:sz="0" w:space="0" w:color="auto"/>
                <w:left w:val="none" w:sz="0" w:space="0" w:color="auto"/>
                <w:bottom w:val="none" w:sz="0" w:space="0" w:color="auto"/>
                <w:right w:val="none" w:sz="0" w:space="0" w:color="auto"/>
              </w:divBdr>
            </w:div>
            <w:div w:id="1824002567">
              <w:marLeft w:val="0"/>
              <w:marRight w:val="0"/>
              <w:marTop w:val="0"/>
              <w:marBottom w:val="0"/>
              <w:divBdr>
                <w:top w:val="none" w:sz="0" w:space="0" w:color="auto"/>
                <w:left w:val="none" w:sz="0" w:space="0" w:color="auto"/>
                <w:bottom w:val="none" w:sz="0" w:space="0" w:color="auto"/>
                <w:right w:val="none" w:sz="0" w:space="0" w:color="auto"/>
              </w:divBdr>
            </w:div>
            <w:div w:id="18615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203">
      <w:bodyDiv w:val="1"/>
      <w:marLeft w:val="0"/>
      <w:marRight w:val="0"/>
      <w:marTop w:val="0"/>
      <w:marBottom w:val="0"/>
      <w:divBdr>
        <w:top w:val="none" w:sz="0" w:space="0" w:color="auto"/>
        <w:left w:val="none" w:sz="0" w:space="0" w:color="auto"/>
        <w:bottom w:val="none" w:sz="0" w:space="0" w:color="auto"/>
        <w:right w:val="none" w:sz="0" w:space="0" w:color="auto"/>
      </w:divBdr>
      <w:divsChild>
        <w:div w:id="70083908">
          <w:marLeft w:val="0"/>
          <w:marRight w:val="0"/>
          <w:marTop w:val="0"/>
          <w:marBottom w:val="0"/>
          <w:divBdr>
            <w:top w:val="none" w:sz="0" w:space="0" w:color="auto"/>
            <w:left w:val="none" w:sz="0" w:space="0" w:color="auto"/>
            <w:bottom w:val="none" w:sz="0" w:space="0" w:color="auto"/>
            <w:right w:val="none" w:sz="0" w:space="0" w:color="auto"/>
          </w:divBdr>
          <w:divsChild>
            <w:div w:id="454178184">
              <w:marLeft w:val="0"/>
              <w:marRight w:val="0"/>
              <w:marTop w:val="0"/>
              <w:marBottom w:val="0"/>
              <w:divBdr>
                <w:top w:val="none" w:sz="0" w:space="0" w:color="auto"/>
                <w:left w:val="none" w:sz="0" w:space="0" w:color="auto"/>
                <w:bottom w:val="none" w:sz="0" w:space="0" w:color="auto"/>
                <w:right w:val="none" w:sz="0" w:space="0" w:color="auto"/>
              </w:divBdr>
            </w:div>
            <w:div w:id="1017150668">
              <w:marLeft w:val="0"/>
              <w:marRight w:val="0"/>
              <w:marTop w:val="0"/>
              <w:marBottom w:val="0"/>
              <w:divBdr>
                <w:top w:val="none" w:sz="0" w:space="0" w:color="auto"/>
                <w:left w:val="none" w:sz="0" w:space="0" w:color="auto"/>
                <w:bottom w:val="none" w:sz="0" w:space="0" w:color="auto"/>
                <w:right w:val="none" w:sz="0" w:space="0" w:color="auto"/>
              </w:divBdr>
            </w:div>
            <w:div w:id="1049306536">
              <w:marLeft w:val="0"/>
              <w:marRight w:val="0"/>
              <w:marTop w:val="0"/>
              <w:marBottom w:val="0"/>
              <w:divBdr>
                <w:top w:val="none" w:sz="0" w:space="0" w:color="auto"/>
                <w:left w:val="none" w:sz="0" w:space="0" w:color="auto"/>
                <w:bottom w:val="none" w:sz="0" w:space="0" w:color="auto"/>
                <w:right w:val="none" w:sz="0" w:space="0" w:color="auto"/>
              </w:divBdr>
            </w:div>
            <w:div w:id="1253202710">
              <w:marLeft w:val="0"/>
              <w:marRight w:val="0"/>
              <w:marTop w:val="0"/>
              <w:marBottom w:val="0"/>
              <w:divBdr>
                <w:top w:val="none" w:sz="0" w:space="0" w:color="auto"/>
                <w:left w:val="none" w:sz="0" w:space="0" w:color="auto"/>
                <w:bottom w:val="none" w:sz="0" w:space="0" w:color="auto"/>
                <w:right w:val="none" w:sz="0" w:space="0" w:color="auto"/>
              </w:divBdr>
            </w:div>
            <w:div w:id="13723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480">
      <w:bodyDiv w:val="1"/>
      <w:marLeft w:val="0"/>
      <w:marRight w:val="0"/>
      <w:marTop w:val="0"/>
      <w:marBottom w:val="0"/>
      <w:divBdr>
        <w:top w:val="none" w:sz="0" w:space="0" w:color="auto"/>
        <w:left w:val="none" w:sz="0" w:space="0" w:color="auto"/>
        <w:bottom w:val="none" w:sz="0" w:space="0" w:color="auto"/>
        <w:right w:val="none" w:sz="0" w:space="0" w:color="auto"/>
      </w:divBdr>
    </w:div>
    <w:div w:id="213787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60C4D-039E-42EF-B0E0-FAD10D3E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 Minutes</vt:lpstr>
    </vt:vector>
  </TitlesOfParts>
  <Company>The University of Toledo</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jstasa</dc:creator>
  <cp:lastModifiedBy>Stasa, Joan</cp:lastModifiedBy>
  <cp:revision>15</cp:revision>
  <cp:lastPrinted>2016-05-17T17:15:00Z</cp:lastPrinted>
  <dcterms:created xsi:type="dcterms:W3CDTF">2016-04-20T13:56:00Z</dcterms:created>
  <dcterms:modified xsi:type="dcterms:W3CDTF">2016-05-17T17:15:00Z</dcterms:modified>
</cp:coreProperties>
</file>