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D6" w:rsidRPr="006F5C85" w:rsidRDefault="008E05A4" w:rsidP="00CF4CD6">
      <w:pPr>
        <w:tabs>
          <w:tab w:val="left" w:pos="1565"/>
          <w:tab w:val="center" w:pos="4680"/>
        </w:tabs>
        <w:jc w:val="center"/>
        <w:rPr>
          <w:rFonts w:ascii="Times New Roman" w:hAnsi="Times New Roman" w:cs="Times New Roman"/>
          <w:color w:val="365F91" w:themeColor="accent1" w:themeShade="BF"/>
        </w:rPr>
      </w:pPr>
      <w:r w:rsidRPr="006F5C85">
        <w:rPr>
          <w:rFonts w:ascii="Times New Roman" w:hAnsi="Times New Roman" w:cs="Times New Roman"/>
          <w:noProof/>
          <w:color w:val="365F91" w:themeColor="accent1" w:themeShade="BF"/>
        </w:rPr>
        <w:drawing>
          <wp:inline distT="0" distB="0" distL="0" distR="0">
            <wp:extent cx="2393576" cy="617878"/>
            <wp:effectExtent l="0" t="0" r="6985" b="0"/>
            <wp:docPr id="2" name="Picture 2" descr="C:\Users\ldarcan\Documents\LOGO\University_College_Hlogo_4c_BLUE_GO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rcan\Documents\LOGO\University_College_Hlogo_4c_BLUE_GOLD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023" cy="621607"/>
                    </a:xfrm>
                    <a:prstGeom prst="rect">
                      <a:avLst/>
                    </a:prstGeom>
                    <a:noFill/>
                    <a:ln>
                      <a:noFill/>
                    </a:ln>
                  </pic:spPr>
                </pic:pic>
              </a:graphicData>
            </a:graphic>
          </wp:inline>
        </w:drawing>
      </w:r>
    </w:p>
    <w:p w:rsidR="00CF4CD6" w:rsidRPr="006F5C85" w:rsidRDefault="00CF4CD6" w:rsidP="00CF4CD6">
      <w:pPr>
        <w:tabs>
          <w:tab w:val="left" w:pos="1565"/>
          <w:tab w:val="center" w:pos="4680"/>
        </w:tabs>
        <w:jc w:val="center"/>
        <w:rPr>
          <w:rFonts w:ascii="Times New Roman" w:hAnsi="Times New Roman" w:cs="Times New Roman"/>
          <w:color w:val="365F91" w:themeColor="accent1" w:themeShade="BF"/>
        </w:rPr>
      </w:pPr>
    </w:p>
    <w:p w:rsidR="0033402E" w:rsidRPr="006F5C85" w:rsidRDefault="00083D98">
      <w:pPr>
        <w:rPr>
          <w:rFonts w:ascii="Times New Roman" w:hAnsi="Times New Roman" w:cs="Times New Roman"/>
        </w:rPr>
      </w:pPr>
      <w:r>
        <w:rPr>
          <w:rFonts w:ascii="Times New Roman" w:hAnsi="Times New Roman" w:cs="Times New Roman"/>
        </w:rPr>
        <w:t>May 23</w:t>
      </w:r>
      <w:bookmarkStart w:id="0" w:name="_GoBack"/>
      <w:bookmarkEnd w:id="0"/>
      <w:r w:rsidR="00BB5987" w:rsidRPr="006F5C85">
        <w:rPr>
          <w:rFonts w:ascii="Times New Roman" w:hAnsi="Times New Roman" w:cs="Times New Roman"/>
        </w:rPr>
        <w:t>, 2017</w:t>
      </w:r>
    </w:p>
    <w:p w:rsidR="0033402E" w:rsidRPr="006F5C85" w:rsidRDefault="0033402E">
      <w:pPr>
        <w:rPr>
          <w:rFonts w:ascii="Times New Roman" w:hAnsi="Times New Roman" w:cs="Times New Roman"/>
        </w:rPr>
      </w:pPr>
    </w:p>
    <w:p w:rsidR="0033402E" w:rsidRPr="006F5C85" w:rsidRDefault="0033402E">
      <w:pPr>
        <w:rPr>
          <w:rFonts w:ascii="Times New Roman" w:hAnsi="Times New Roman" w:cs="Times New Roman"/>
        </w:rPr>
      </w:pPr>
      <w:r w:rsidRPr="006F5C85">
        <w:rPr>
          <w:rFonts w:ascii="Times New Roman" w:hAnsi="Times New Roman" w:cs="Times New Roman"/>
        </w:rPr>
        <w:t>Dear Colleagues:</w:t>
      </w:r>
    </w:p>
    <w:p w:rsidR="0033402E" w:rsidRPr="006F5C85" w:rsidRDefault="008E05A4">
      <w:pPr>
        <w:rPr>
          <w:rFonts w:ascii="Times New Roman" w:hAnsi="Times New Roman" w:cs="Times New Roman"/>
          <w:i/>
        </w:rPr>
      </w:pPr>
      <w:r w:rsidRPr="006F5C85">
        <w:rPr>
          <w:rFonts w:ascii="Times New Roman" w:hAnsi="Times New Roman" w:cs="Times New Roman"/>
        </w:rPr>
        <w:t>University College</w:t>
      </w:r>
      <w:r w:rsidR="00857729" w:rsidRPr="006F5C85">
        <w:rPr>
          <w:rFonts w:ascii="Times New Roman" w:hAnsi="Times New Roman" w:cs="Times New Roman"/>
        </w:rPr>
        <w:t xml:space="preserve"> is </w:t>
      </w:r>
      <w:r w:rsidR="00B7757E" w:rsidRPr="006F5C85">
        <w:rPr>
          <w:rFonts w:ascii="Times New Roman" w:hAnsi="Times New Roman" w:cs="Times New Roman"/>
        </w:rPr>
        <w:t xml:space="preserve">soliciting proposals for Liberal Studies </w:t>
      </w:r>
      <w:r w:rsidR="0033402E" w:rsidRPr="006F5C85">
        <w:rPr>
          <w:rFonts w:ascii="Times New Roman" w:hAnsi="Times New Roman" w:cs="Times New Roman"/>
        </w:rPr>
        <w:t>seminars</w:t>
      </w:r>
      <w:r w:rsidR="00B7757E" w:rsidRPr="006F5C85">
        <w:rPr>
          <w:rFonts w:ascii="Times New Roman" w:hAnsi="Times New Roman" w:cs="Times New Roman"/>
        </w:rPr>
        <w:t xml:space="preserve">, </w:t>
      </w:r>
      <w:r w:rsidR="00F86935" w:rsidRPr="006F5C85">
        <w:rPr>
          <w:rFonts w:ascii="Times New Roman" w:hAnsi="Times New Roman" w:cs="Times New Roman"/>
        </w:rPr>
        <w:t xml:space="preserve">in the program </w:t>
      </w:r>
      <w:r w:rsidR="00B7757E" w:rsidRPr="006F5C85">
        <w:rPr>
          <w:rFonts w:ascii="Times New Roman" w:hAnsi="Times New Roman" w:cs="Times New Roman"/>
        </w:rPr>
        <w:t>f</w:t>
      </w:r>
      <w:r w:rsidR="00980B54" w:rsidRPr="006F5C85">
        <w:rPr>
          <w:rFonts w:ascii="Times New Roman" w:hAnsi="Times New Roman" w:cs="Times New Roman"/>
        </w:rPr>
        <w:t>ormerly known as</w:t>
      </w:r>
      <w:r w:rsidR="00B7757E" w:rsidRPr="006F5C85">
        <w:rPr>
          <w:rFonts w:ascii="Times New Roman" w:hAnsi="Times New Roman" w:cs="Times New Roman"/>
        </w:rPr>
        <w:t xml:space="preserve"> Adult Liberal Studies,</w:t>
      </w:r>
      <w:r w:rsidR="0033402E" w:rsidRPr="006F5C85">
        <w:rPr>
          <w:rFonts w:ascii="Times New Roman" w:hAnsi="Times New Roman" w:cs="Times New Roman"/>
        </w:rPr>
        <w:t xml:space="preserve"> for the 201</w:t>
      </w:r>
      <w:r w:rsidR="00BB5987" w:rsidRPr="006F5C85">
        <w:rPr>
          <w:rFonts w:ascii="Times New Roman" w:hAnsi="Times New Roman" w:cs="Times New Roman"/>
        </w:rPr>
        <w:t>7</w:t>
      </w:r>
      <w:r w:rsidR="0033402E" w:rsidRPr="006F5C85">
        <w:rPr>
          <w:rFonts w:ascii="Times New Roman" w:hAnsi="Times New Roman" w:cs="Times New Roman"/>
        </w:rPr>
        <w:t xml:space="preserve"> – 201</w:t>
      </w:r>
      <w:r w:rsidR="00BB5987" w:rsidRPr="006F5C85">
        <w:rPr>
          <w:rFonts w:ascii="Times New Roman" w:hAnsi="Times New Roman" w:cs="Times New Roman"/>
        </w:rPr>
        <w:t>8</w:t>
      </w:r>
      <w:r w:rsidR="00B7757E" w:rsidRPr="006F5C85">
        <w:rPr>
          <w:rFonts w:ascii="Times New Roman" w:hAnsi="Times New Roman" w:cs="Times New Roman"/>
        </w:rPr>
        <w:t xml:space="preserve"> Academic Year. (Please note that the courses will still be coded as ALS 3040, 3050 and 3060.) </w:t>
      </w:r>
      <w:r w:rsidR="0033402E" w:rsidRPr="006F5C85">
        <w:rPr>
          <w:rFonts w:ascii="Times New Roman" w:hAnsi="Times New Roman" w:cs="Times New Roman"/>
        </w:rPr>
        <w:t xml:space="preserve">Proposals will be accepted year round, with rolling deadlines for the fall, spring and summer semesters. </w:t>
      </w:r>
      <w:r w:rsidR="005F4848">
        <w:rPr>
          <w:rFonts w:ascii="Times New Roman" w:hAnsi="Times New Roman" w:cs="Times New Roman"/>
        </w:rPr>
        <w:t>We</w:t>
      </w:r>
      <w:r w:rsidR="009F3939" w:rsidRPr="006F5C85">
        <w:rPr>
          <w:rFonts w:ascii="Times New Roman" w:hAnsi="Times New Roman" w:cs="Times New Roman"/>
        </w:rPr>
        <w:t xml:space="preserve"> are accepting proposals for the </w:t>
      </w:r>
      <w:proofErr w:type="gramStart"/>
      <w:r w:rsidR="00BB5987" w:rsidRPr="006F5C85">
        <w:rPr>
          <w:rFonts w:ascii="Times New Roman" w:hAnsi="Times New Roman" w:cs="Times New Roman"/>
          <w:b/>
        </w:rPr>
        <w:t>Spring</w:t>
      </w:r>
      <w:proofErr w:type="gramEnd"/>
      <w:r w:rsidR="009F3939" w:rsidRPr="006F5C85">
        <w:rPr>
          <w:rFonts w:ascii="Times New Roman" w:hAnsi="Times New Roman" w:cs="Times New Roman"/>
          <w:b/>
        </w:rPr>
        <w:t xml:space="preserve"> 2</w:t>
      </w:r>
      <w:r w:rsidR="00BB5987" w:rsidRPr="006F5C85">
        <w:rPr>
          <w:rFonts w:ascii="Times New Roman" w:hAnsi="Times New Roman" w:cs="Times New Roman"/>
          <w:b/>
        </w:rPr>
        <w:t>018</w:t>
      </w:r>
      <w:r w:rsidR="009F3939" w:rsidRPr="006F5C85">
        <w:rPr>
          <w:rFonts w:ascii="Times New Roman" w:hAnsi="Times New Roman" w:cs="Times New Roman"/>
          <w:b/>
        </w:rPr>
        <w:t xml:space="preserve"> semester</w:t>
      </w:r>
      <w:r w:rsidR="009F3939" w:rsidRPr="006F5C85">
        <w:rPr>
          <w:rFonts w:ascii="Times New Roman" w:hAnsi="Times New Roman" w:cs="Times New Roman"/>
        </w:rPr>
        <w:t xml:space="preserve"> </w:t>
      </w:r>
      <w:r w:rsidR="00BB5987" w:rsidRPr="006F5C85">
        <w:rPr>
          <w:rFonts w:ascii="Times New Roman" w:hAnsi="Times New Roman" w:cs="Times New Roman"/>
          <w:b/>
        </w:rPr>
        <w:t xml:space="preserve">until </w:t>
      </w:r>
      <w:r w:rsidR="006F5C85">
        <w:rPr>
          <w:rFonts w:ascii="Times New Roman" w:hAnsi="Times New Roman" w:cs="Times New Roman"/>
          <w:b/>
        </w:rPr>
        <w:t>June 30</w:t>
      </w:r>
      <w:r w:rsidR="00BB5987" w:rsidRPr="006F5C85">
        <w:rPr>
          <w:rFonts w:ascii="Times New Roman" w:hAnsi="Times New Roman" w:cs="Times New Roman"/>
          <w:b/>
        </w:rPr>
        <w:t>, 2017</w:t>
      </w:r>
      <w:r w:rsidR="0033402E" w:rsidRPr="006F5C85">
        <w:rPr>
          <w:rFonts w:ascii="Times New Roman" w:hAnsi="Times New Roman" w:cs="Times New Roman"/>
        </w:rPr>
        <w:t>.</w:t>
      </w:r>
      <w:r w:rsidR="0088575A" w:rsidRPr="006F5C85">
        <w:rPr>
          <w:rFonts w:ascii="Times New Roman" w:hAnsi="Times New Roman" w:cs="Times New Roman"/>
        </w:rPr>
        <w:t xml:space="preserve"> </w:t>
      </w:r>
    </w:p>
    <w:p w:rsidR="0033402E" w:rsidRPr="006F5C85" w:rsidRDefault="0033402E">
      <w:pPr>
        <w:rPr>
          <w:rFonts w:ascii="Times New Roman" w:hAnsi="Times New Roman" w:cs="Times New Roman"/>
        </w:rPr>
      </w:pPr>
      <w:r w:rsidRPr="006F5C85">
        <w:rPr>
          <w:rFonts w:ascii="Times New Roman" w:hAnsi="Times New Roman" w:cs="Times New Roman"/>
        </w:rPr>
        <w:t>As always, we are interested in seminars of an interdisc</w:t>
      </w:r>
      <w:r w:rsidR="00FA255F">
        <w:rPr>
          <w:rFonts w:ascii="Times New Roman" w:hAnsi="Times New Roman" w:cs="Times New Roman"/>
        </w:rPr>
        <w:t>iplinary nature delivered on</w:t>
      </w:r>
      <w:r w:rsidRPr="006F5C85">
        <w:rPr>
          <w:rFonts w:ascii="Times New Roman" w:hAnsi="Times New Roman" w:cs="Times New Roman"/>
        </w:rPr>
        <w:t xml:space="preserve">line </w:t>
      </w:r>
      <w:r w:rsidR="00B7757E" w:rsidRPr="006F5C85">
        <w:rPr>
          <w:rFonts w:ascii="Times New Roman" w:hAnsi="Times New Roman" w:cs="Times New Roman"/>
        </w:rPr>
        <w:t xml:space="preserve">to adult students in the </w:t>
      </w:r>
      <w:r w:rsidRPr="006F5C85">
        <w:rPr>
          <w:rFonts w:ascii="Times New Roman" w:hAnsi="Times New Roman" w:cs="Times New Roman"/>
        </w:rPr>
        <w:t>LS program. The seminars have provided an opportunity for faculty to explore new topics they wish to develop, engage with non-traditional learners and take advantage of supp</w:t>
      </w:r>
      <w:r w:rsidR="00D348CD" w:rsidRPr="006F5C85">
        <w:rPr>
          <w:rFonts w:ascii="Times New Roman" w:hAnsi="Times New Roman" w:cs="Times New Roman"/>
        </w:rPr>
        <w:t>ort offered by UT Online</w:t>
      </w:r>
      <w:r w:rsidRPr="006F5C85">
        <w:rPr>
          <w:rFonts w:ascii="Times New Roman" w:hAnsi="Times New Roman" w:cs="Times New Roman"/>
        </w:rPr>
        <w:t>.</w:t>
      </w:r>
      <w:r w:rsidR="00B7757E" w:rsidRPr="006F5C85">
        <w:rPr>
          <w:rFonts w:ascii="Times New Roman" w:hAnsi="Times New Roman" w:cs="Times New Roman"/>
        </w:rPr>
        <w:t xml:space="preserve"> Typically, the same </w:t>
      </w:r>
      <w:r w:rsidR="00BF2B07" w:rsidRPr="006F5C85">
        <w:rPr>
          <w:rFonts w:ascii="Times New Roman" w:hAnsi="Times New Roman" w:cs="Times New Roman"/>
        </w:rPr>
        <w:t>LS seminar will not be offered more than once per year.</w:t>
      </w:r>
      <w:r w:rsidR="008B1FD4" w:rsidRPr="006F5C85">
        <w:rPr>
          <w:rFonts w:ascii="Times New Roman" w:hAnsi="Times New Roman" w:cs="Times New Roman"/>
        </w:rPr>
        <w:t xml:space="preserve"> Preference will be given to seminars incorporating open source and/or low cost materials when possible.</w:t>
      </w:r>
    </w:p>
    <w:p w:rsidR="00857729" w:rsidRPr="006F5C85" w:rsidRDefault="00857729">
      <w:pPr>
        <w:rPr>
          <w:rFonts w:ascii="Times New Roman" w:hAnsi="Times New Roman" w:cs="Times New Roman"/>
        </w:rPr>
      </w:pPr>
      <w:r w:rsidRPr="006F5C85">
        <w:rPr>
          <w:rFonts w:ascii="Times New Roman" w:hAnsi="Times New Roman" w:cs="Times New Roman"/>
        </w:rPr>
        <w:t>Proposals must adhere to the following guidelines and be:</w:t>
      </w:r>
    </w:p>
    <w:p w:rsidR="00857729" w:rsidRPr="006F5C85" w:rsidRDefault="00857729" w:rsidP="00857729">
      <w:pPr>
        <w:numPr>
          <w:ilvl w:val="0"/>
          <w:numId w:val="1"/>
        </w:numPr>
        <w:spacing w:after="0" w:line="240" w:lineRule="auto"/>
        <w:rPr>
          <w:rFonts w:ascii="Times New Roman" w:hAnsi="Times New Roman" w:cs="Times New Roman"/>
        </w:rPr>
      </w:pPr>
      <w:r w:rsidRPr="006F5C85">
        <w:rPr>
          <w:rFonts w:ascii="Times New Roman" w:hAnsi="Times New Roman" w:cs="Times New Roman"/>
        </w:rPr>
        <w:t>academically appropriate for a</w:t>
      </w:r>
      <w:r w:rsidR="009B1947" w:rsidRPr="006F5C85">
        <w:rPr>
          <w:rFonts w:ascii="Times New Roman" w:hAnsi="Times New Roman" w:cs="Times New Roman"/>
        </w:rPr>
        <w:t xml:space="preserve"> rigorous</w:t>
      </w:r>
      <w:r w:rsidRPr="006F5C85">
        <w:rPr>
          <w:rFonts w:ascii="Times New Roman" w:hAnsi="Times New Roman" w:cs="Times New Roman"/>
        </w:rPr>
        <w:t xml:space="preserve"> 3000-level four (4) credit-hour course</w:t>
      </w:r>
      <w:r w:rsidR="005F4848">
        <w:rPr>
          <w:rFonts w:ascii="Times New Roman" w:hAnsi="Times New Roman" w:cs="Times New Roman"/>
        </w:rPr>
        <w:t>;</w:t>
      </w:r>
    </w:p>
    <w:p w:rsidR="00857729" w:rsidRPr="006F5C85" w:rsidRDefault="00857729" w:rsidP="00857729">
      <w:pPr>
        <w:numPr>
          <w:ilvl w:val="0"/>
          <w:numId w:val="1"/>
        </w:numPr>
        <w:spacing w:after="0" w:line="240" w:lineRule="auto"/>
        <w:rPr>
          <w:rFonts w:ascii="Times New Roman" w:hAnsi="Times New Roman" w:cs="Times New Roman"/>
        </w:rPr>
      </w:pPr>
      <w:r w:rsidRPr="006F5C85">
        <w:rPr>
          <w:rFonts w:ascii="Times New Roman" w:hAnsi="Times New Roman" w:cs="Times New Roman"/>
        </w:rPr>
        <w:t>interdisciplinary, incorporating topics of interest and relevance to adult learners</w:t>
      </w:r>
      <w:r w:rsidR="005F4848">
        <w:rPr>
          <w:rFonts w:ascii="Times New Roman" w:hAnsi="Times New Roman" w:cs="Times New Roman"/>
        </w:rPr>
        <w:t>;</w:t>
      </w:r>
    </w:p>
    <w:p w:rsidR="00857729" w:rsidRPr="006F5C85" w:rsidRDefault="00857729" w:rsidP="00857729">
      <w:pPr>
        <w:numPr>
          <w:ilvl w:val="0"/>
          <w:numId w:val="1"/>
        </w:numPr>
        <w:spacing w:after="0" w:line="240" w:lineRule="auto"/>
        <w:rPr>
          <w:rFonts w:ascii="Times New Roman" w:hAnsi="Times New Roman" w:cs="Times New Roman"/>
        </w:rPr>
      </w:pPr>
      <w:r w:rsidRPr="006F5C85">
        <w:rPr>
          <w:rFonts w:ascii="Times New Roman" w:hAnsi="Times New Roman" w:cs="Times New Roman"/>
        </w:rPr>
        <w:t>indicative of the academic interest of the proposing faculty and within his/her discipline or research expertise</w:t>
      </w:r>
      <w:r w:rsidR="005F4848">
        <w:rPr>
          <w:rFonts w:ascii="Times New Roman" w:hAnsi="Times New Roman" w:cs="Times New Roman"/>
        </w:rPr>
        <w:t>;</w:t>
      </w:r>
    </w:p>
    <w:p w:rsidR="00857729" w:rsidRPr="006F5C85" w:rsidRDefault="00857729" w:rsidP="00857729">
      <w:pPr>
        <w:numPr>
          <w:ilvl w:val="0"/>
          <w:numId w:val="1"/>
        </w:numPr>
        <w:spacing w:after="0" w:line="240" w:lineRule="auto"/>
        <w:rPr>
          <w:rFonts w:ascii="Times New Roman" w:hAnsi="Times New Roman" w:cs="Times New Roman"/>
        </w:rPr>
      </w:pPr>
      <w:r w:rsidRPr="006F5C85">
        <w:rPr>
          <w:rFonts w:ascii="Times New Roman" w:hAnsi="Times New Roman" w:cs="Times New Roman"/>
        </w:rPr>
        <w:t>writing intensive</w:t>
      </w:r>
      <w:r w:rsidR="005F4848">
        <w:rPr>
          <w:rFonts w:ascii="Times New Roman" w:hAnsi="Times New Roman" w:cs="Times New Roman"/>
        </w:rPr>
        <w:t>; and</w:t>
      </w:r>
    </w:p>
    <w:p w:rsidR="00857729" w:rsidRPr="006F5C85" w:rsidRDefault="00857729" w:rsidP="00857729">
      <w:pPr>
        <w:numPr>
          <w:ilvl w:val="0"/>
          <w:numId w:val="1"/>
        </w:numPr>
        <w:spacing w:after="0" w:line="240" w:lineRule="auto"/>
        <w:rPr>
          <w:rFonts w:ascii="Times New Roman" w:hAnsi="Times New Roman" w:cs="Times New Roman"/>
        </w:rPr>
      </w:pPr>
      <w:proofErr w:type="gramStart"/>
      <w:r w:rsidRPr="006F5C85">
        <w:rPr>
          <w:rFonts w:ascii="Times New Roman" w:hAnsi="Times New Roman" w:cs="Times New Roman"/>
        </w:rPr>
        <w:t>delivered</w:t>
      </w:r>
      <w:proofErr w:type="gramEnd"/>
      <w:r w:rsidRPr="006F5C85">
        <w:rPr>
          <w:rFonts w:ascii="Times New Roman" w:hAnsi="Times New Roman" w:cs="Times New Roman"/>
        </w:rPr>
        <w:t xml:space="preserve"> using pedagogy appropriate for a diverse group of adult students</w:t>
      </w:r>
      <w:r w:rsidR="005F4848">
        <w:rPr>
          <w:rFonts w:ascii="Times New Roman" w:hAnsi="Times New Roman" w:cs="Times New Roman"/>
        </w:rPr>
        <w:t>.</w:t>
      </w:r>
    </w:p>
    <w:p w:rsidR="00E041D7" w:rsidRPr="006F5C85" w:rsidRDefault="00E041D7" w:rsidP="00E041D7">
      <w:pPr>
        <w:spacing w:after="0" w:line="240" w:lineRule="auto"/>
        <w:rPr>
          <w:rFonts w:ascii="Times New Roman" w:hAnsi="Times New Roman" w:cs="Times New Roman"/>
        </w:rPr>
      </w:pPr>
    </w:p>
    <w:p w:rsidR="00E041D7" w:rsidRPr="006F5C85" w:rsidRDefault="00E041D7" w:rsidP="00E041D7">
      <w:pPr>
        <w:spacing w:after="0" w:line="240" w:lineRule="auto"/>
        <w:rPr>
          <w:rFonts w:ascii="Times New Roman" w:hAnsi="Times New Roman" w:cs="Times New Roman"/>
        </w:rPr>
      </w:pPr>
      <w:r w:rsidRPr="006F5C85">
        <w:rPr>
          <w:rFonts w:ascii="Times New Roman" w:hAnsi="Times New Roman" w:cs="Times New Roman"/>
        </w:rPr>
        <w:t>Additionally, proposed seminars must support and align with the Student Learning Outcomes that have been esta</w:t>
      </w:r>
      <w:r w:rsidR="00B7757E" w:rsidRPr="006F5C85">
        <w:rPr>
          <w:rFonts w:ascii="Times New Roman" w:hAnsi="Times New Roman" w:cs="Times New Roman"/>
        </w:rPr>
        <w:t xml:space="preserve">blished for the </w:t>
      </w:r>
      <w:r w:rsidRPr="006F5C85">
        <w:rPr>
          <w:rFonts w:ascii="Times New Roman" w:hAnsi="Times New Roman" w:cs="Times New Roman"/>
        </w:rPr>
        <w:t>LS program. These include:</w:t>
      </w:r>
    </w:p>
    <w:p w:rsidR="00E041D7" w:rsidRPr="006F5C85" w:rsidRDefault="00E041D7" w:rsidP="00E041D7">
      <w:pPr>
        <w:spacing w:after="0" w:line="240" w:lineRule="auto"/>
        <w:rPr>
          <w:rFonts w:ascii="Times New Roman" w:hAnsi="Times New Roman" w:cs="Times New Roman"/>
        </w:rPr>
      </w:pPr>
    </w:p>
    <w:p w:rsidR="006F5C85" w:rsidRPr="005F4848" w:rsidRDefault="00B7757E" w:rsidP="006F5C85">
      <w:pPr>
        <w:pStyle w:val="ListParagraph"/>
        <w:numPr>
          <w:ilvl w:val="0"/>
          <w:numId w:val="2"/>
        </w:numPr>
        <w:spacing w:after="0" w:line="240" w:lineRule="auto"/>
        <w:rPr>
          <w:rFonts w:ascii="Times New Roman" w:hAnsi="Times New Roman" w:cs="Times New Roman"/>
        </w:rPr>
      </w:pPr>
      <w:r w:rsidRPr="005F4848">
        <w:rPr>
          <w:rFonts w:ascii="Times New Roman" w:hAnsi="Times New Roman" w:cs="Times New Roman"/>
        </w:rPr>
        <w:t xml:space="preserve">The </w:t>
      </w:r>
      <w:r w:rsidR="00E041D7" w:rsidRPr="005F4848">
        <w:rPr>
          <w:rFonts w:ascii="Times New Roman" w:hAnsi="Times New Roman" w:cs="Times New Roman"/>
        </w:rPr>
        <w:t xml:space="preserve">LS student will complete </w:t>
      </w:r>
      <w:r w:rsidR="009B1947" w:rsidRPr="005F4848">
        <w:rPr>
          <w:rFonts w:ascii="Times New Roman" w:hAnsi="Times New Roman" w:cs="Times New Roman"/>
        </w:rPr>
        <w:t>the Fundamentals of Interdisciplinary</w:t>
      </w:r>
      <w:r w:rsidR="008E05A4" w:rsidRPr="005F4848">
        <w:rPr>
          <w:rFonts w:ascii="Times New Roman" w:hAnsi="Times New Roman" w:cs="Times New Roman"/>
        </w:rPr>
        <w:t xml:space="preserve"> </w:t>
      </w:r>
      <w:r w:rsidR="009B1947" w:rsidRPr="005F4848">
        <w:rPr>
          <w:rFonts w:ascii="Times New Roman" w:hAnsi="Times New Roman" w:cs="Times New Roman"/>
        </w:rPr>
        <w:t>R</w:t>
      </w:r>
      <w:r w:rsidR="00B642BF" w:rsidRPr="005F4848">
        <w:rPr>
          <w:rFonts w:ascii="Times New Roman" w:hAnsi="Times New Roman" w:cs="Times New Roman"/>
        </w:rPr>
        <w:t xml:space="preserve">esearch course, </w:t>
      </w:r>
      <w:r w:rsidR="00DE17A8">
        <w:rPr>
          <w:rFonts w:ascii="Times New Roman" w:hAnsi="Times New Roman" w:cs="Times New Roman"/>
        </w:rPr>
        <w:t xml:space="preserve">AL 3500.  </w:t>
      </w:r>
      <w:r w:rsidR="005F4848" w:rsidRPr="005F4848">
        <w:rPr>
          <w:rFonts w:ascii="Times New Roman" w:hAnsi="Times New Roman" w:cs="Times New Roman"/>
        </w:rPr>
        <w:t>Student Learning Outcomes: I. Demonstrate the ability to generate research ideas II. Demonstrate the ability to write thesis statements III. Demonstrate the ability to write an accepted research proposal IV. Develop a research schedule V. Evaluate sources for research proposal VI. Demonstrate knowledge of proper citation styles for specific disciplines VII. Demonstrate the ability to write a draft of a research paper VIII. Demonstrate the ability to compile an annotated bibliography.</w:t>
      </w:r>
    </w:p>
    <w:p w:rsidR="006F5C85" w:rsidRPr="006F5C85" w:rsidRDefault="00581E74" w:rsidP="00B642BF">
      <w:pPr>
        <w:pStyle w:val="ListParagraph"/>
        <w:numPr>
          <w:ilvl w:val="0"/>
          <w:numId w:val="2"/>
        </w:numPr>
        <w:spacing w:after="0" w:line="240" w:lineRule="auto"/>
        <w:rPr>
          <w:rFonts w:ascii="Times New Roman" w:hAnsi="Times New Roman" w:cs="Times New Roman"/>
        </w:rPr>
      </w:pPr>
      <w:r w:rsidRPr="005F4848">
        <w:rPr>
          <w:rFonts w:ascii="Times New Roman" w:hAnsi="Times New Roman" w:cs="Times New Roman"/>
        </w:rPr>
        <w:t xml:space="preserve">The </w:t>
      </w:r>
      <w:r w:rsidR="00E041D7" w:rsidRPr="005F4848">
        <w:rPr>
          <w:rFonts w:ascii="Times New Roman" w:hAnsi="Times New Roman" w:cs="Times New Roman"/>
        </w:rPr>
        <w:t xml:space="preserve">LS student will analyze assumptions, evaluate connecting explanations and establish the </w:t>
      </w:r>
      <w:r w:rsidR="00E041D7" w:rsidRPr="006F5C85">
        <w:rPr>
          <w:rFonts w:ascii="Times New Roman" w:hAnsi="Times New Roman" w:cs="Times New Roman"/>
        </w:rPr>
        <w:t>relevance of the positions taken.</w:t>
      </w:r>
    </w:p>
    <w:p w:rsidR="006F5C85" w:rsidRDefault="00581E74" w:rsidP="00B642BF">
      <w:pPr>
        <w:pStyle w:val="ListParagraph"/>
        <w:numPr>
          <w:ilvl w:val="0"/>
          <w:numId w:val="2"/>
        </w:numPr>
        <w:spacing w:after="0" w:line="240" w:lineRule="auto"/>
        <w:rPr>
          <w:rFonts w:ascii="Times New Roman" w:hAnsi="Times New Roman" w:cs="Times New Roman"/>
        </w:rPr>
      </w:pPr>
      <w:r w:rsidRPr="006F5C85">
        <w:rPr>
          <w:rFonts w:ascii="Times New Roman" w:hAnsi="Times New Roman" w:cs="Times New Roman"/>
        </w:rPr>
        <w:t xml:space="preserve">The </w:t>
      </w:r>
      <w:r w:rsidR="00E041D7" w:rsidRPr="006F5C85">
        <w:rPr>
          <w:rFonts w:ascii="Times New Roman" w:hAnsi="Times New Roman" w:cs="Times New Roman"/>
        </w:rPr>
        <w:t xml:space="preserve">LS student will use appropriate, relevant, and compelling content that illustrates </w:t>
      </w:r>
      <w:r w:rsidR="006F5C85">
        <w:rPr>
          <w:rFonts w:ascii="Times New Roman" w:hAnsi="Times New Roman" w:cs="Times New Roman"/>
        </w:rPr>
        <w:t>integration of central concepts.</w:t>
      </w:r>
    </w:p>
    <w:p w:rsidR="00E041D7" w:rsidRPr="006F5C85" w:rsidRDefault="00581E74" w:rsidP="00B642BF">
      <w:pPr>
        <w:pStyle w:val="ListParagraph"/>
        <w:numPr>
          <w:ilvl w:val="0"/>
          <w:numId w:val="2"/>
        </w:numPr>
        <w:spacing w:after="0" w:line="240" w:lineRule="auto"/>
        <w:rPr>
          <w:rFonts w:ascii="Times New Roman" w:hAnsi="Times New Roman" w:cs="Times New Roman"/>
        </w:rPr>
      </w:pPr>
      <w:r w:rsidRPr="006F5C85">
        <w:rPr>
          <w:rFonts w:ascii="Times New Roman" w:hAnsi="Times New Roman" w:cs="Times New Roman"/>
        </w:rPr>
        <w:t xml:space="preserve">The </w:t>
      </w:r>
      <w:r w:rsidR="00E041D7" w:rsidRPr="006F5C85">
        <w:rPr>
          <w:rFonts w:ascii="Times New Roman" w:hAnsi="Times New Roman" w:cs="Times New Roman"/>
        </w:rPr>
        <w:t>LS student will create an original thesis based on research in one of three areas of concentration: humanities, social sciences, or natur</w:t>
      </w:r>
      <w:r w:rsidR="006F5C85" w:rsidRPr="006F5C85">
        <w:rPr>
          <w:rFonts w:ascii="Times New Roman" w:hAnsi="Times New Roman" w:cs="Times New Roman"/>
        </w:rPr>
        <w:t>al sciences.  The student will demonstrate</w:t>
      </w:r>
      <w:r w:rsidR="00E041D7" w:rsidRPr="006F5C85">
        <w:rPr>
          <w:rFonts w:ascii="Times New Roman" w:hAnsi="Times New Roman" w:cs="Times New Roman"/>
        </w:rPr>
        <w:t xml:space="preserve"> </w:t>
      </w:r>
      <w:r w:rsidR="006F5C85" w:rsidRPr="006F5C85">
        <w:rPr>
          <w:rFonts w:ascii="Times New Roman" w:hAnsi="Times New Roman" w:cs="Times New Roman"/>
        </w:rPr>
        <w:t xml:space="preserve">his </w:t>
      </w:r>
      <w:r w:rsidR="006F5C85" w:rsidRPr="006F5C85">
        <w:rPr>
          <w:rFonts w:ascii="Times New Roman" w:hAnsi="Times New Roman" w:cs="Times New Roman"/>
        </w:rPr>
        <w:lastRenderedPageBreak/>
        <w:t>or her</w:t>
      </w:r>
      <w:r w:rsidR="00E041D7" w:rsidRPr="006F5C85">
        <w:rPr>
          <w:rFonts w:ascii="Times New Roman" w:hAnsi="Times New Roman" w:cs="Times New Roman"/>
        </w:rPr>
        <w:t xml:space="preserve"> understanding of the significance and limitations of selected data, knowledge of research methods and appropriate applications, </w:t>
      </w:r>
      <w:r w:rsidR="006F5C85" w:rsidRPr="006F5C85">
        <w:rPr>
          <w:rFonts w:ascii="Times New Roman" w:hAnsi="Times New Roman" w:cs="Times New Roman"/>
        </w:rPr>
        <w:t xml:space="preserve">and </w:t>
      </w:r>
      <w:r w:rsidR="00E041D7" w:rsidRPr="006F5C85">
        <w:rPr>
          <w:rFonts w:ascii="Times New Roman" w:hAnsi="Times New Roman" w:cs="Times New Roman"/>
        </w:rPr>
        <w:t>mastery of the subject chosen.</w:t>
      </w:r>
    </w:p>
    <w:p w:rsidR="00196C62" w:rsidRPr="006F5C85" w:rsidRDefault="00196C62" w:rsidP="00E041D7">
      <w:pPr>
        <w:spacing w:after="0" w:line="240" w:lineRule="auto"/>
        <w:rPr>
          <w:rFonts w:ascii="Times New Roman" w:hAnsi="Times New Roman" w:cs="Times New Roman"/>
        </w:rPr>
      </w:pPr>
    </w:p>
    <w:p w:rsidR="00196C62" w:rsidRPr="006F5C85" w:rsidRDefault="00196C62" w:rsidP="00196C62">
      <w:pPr>
        <w:rPr>
          <w:rFonts w:ascii="Times New Roman" w:hAnsi="Times New Roman" w:cs="Times New Roman"/>
        </w:rPr>
      </w:pPr>
      <w:r w:rsidRPr="006F5C85">
        <w:rPr>
          <w:rFonts w:ascii="Times New Roman" w:hAnsi="Times New Roman" w:cs="Times New Roman"/>
        </w:rPr>
        <w:t xml:space="preserve">The University Teaching Center </w:t>
      </w:r>
      <w:r w:rsidR="008B1FD4" w:rsidRPr="006F5C85">
        <w:rPr>
          <w:rFonts w:ascii="Times New Roman" w:hAnsi="Times New Roman" w:cs="Times New Roman"/>
        </w:rPr>
        <w:t xml:space="preserve">(UTC) </w:t>
      </w:r>
      <w:r w:rsidRPr="006F5C85">
        <w:rPr>
          <w:rFonts w:ascii="Times New Roman" w:hAnsi="Times New Roman" w:cs="Times New Roman"/>
        </w:rPr>
        <w:t xml:space="preserve">has developed guidelines, templates and rubrics for syllabus development. These were designed to ensure compliance with both HLC and OBOR requirements. You can view these resources at: </w:t>
      </w:r>
      <w:hyperlink r:id="rId8" w:history="1">
        <w:r w:rsidRPr="006F5C85">
          <w:rPr>
            <w:rStyle w:val="Hyperlink"/>
            <w:rFonts w:ascii="Times New Roman" w:hAnsi="Times New Roman" w:cs="Times New Roman"/>
          </w:rPr>
          <w:t>http://www.utoledo.edu/offices/provost/utc/</w:t>
        </w:r>
      </w:hyperlink>
      <w:r w:rsidRPr="006F5C85">
        <w:rPr>
          <w:rFonts w:ascii="Times New Roman" w:hAnsi="Times New Roman" w:cs="Times New Roman"/>
        </w:rPr>
        <w:t>.</w:t>
      </w:r>
      <w:r w:rsidR="008B1FD4" w:rsidRPr="006F5C85">
        <w:rPr>
          <w:rFonts w:ascii="Times New Roman" w:hAnsi="Times New Roman" w:cs="Times New Roman"/>
        </w:rPr>
        <w:t xml:space="preserve"> A final syllabus must be submitted within ninety days of</w:t>
      </w:r>
      <w:r w:rsidR="00C15B22">
        <w:rPr>
          <w:rFonts w:ascii="Times New Roman" w:hAnsi="Times New Roman" w:cs="Times New Roman"/>
        </w:rPr>
        <w:t xml:space="preserve"> the</w:t>
      </w:r>
      <w:r w:rsidR="008B1FD4" w:rsidRPr="006F5C85">
        <w:rPr>
          <w:rFonts w:ascii="Times New Roman" w:hAnsi="Times New Roman" w:cs="Times New Roman"/>
        </w:rPr>
        <w:t xml:space="preserve"> semester in which</w:t>
      </w:r>
      <w:r w:rsidR="00C15B22">
        <w:rPr>
          <w:rFonts w:ascii="Times New Roman" w:hAnsi="Times New Roman" w:cs="Times New Roman"/>
        </w:rPr>
        <w:t xml:space="preserve"> the</w:t>
      </w:r>
      <w:r w:rsidR="008B1FD4" w:rsidRPr="006F5C85">
        <w:rPr>
          <w:rFonts w:ascii="Times New Roman" w:hAnsi="Times New Roman" w:cs="Times New Roman"/>
        </w:rPr>
        <w:t xml:space="preserve"> class will be offered and must incorporate </w:t>
      </w:r>
      <w:r w:rsidR="00C15B22">
        <w:rPr>
          <w:rFonts w:ascii="Times New Roman" w:hAnsi="Times New Roman" w:cs="Times New Roman"/>
        </w:rPr>
        <w:t xml:space="preserve">the </w:t>
      </w:r>
      <w:r w:rsidR="008B1FD4" w:rsidRPr="006F5C85">
        <w:rPr>
          <w:rFonts w:ascii="Times New Roman" w:hAnsi="Times New Roman" w:cs="Times New Roman"/>
        </w:rPr>
        <w:t>required elements from UTC template.</w:t>
      </w:r>
    </w:p>
    <w:p w:rsidR="0033402E" w:rsidRPr="006F5C85" w:rsidRDefault="0033402E">
      <w:pPr>
        <w:rPr>
          <w:rFonts w:ascii="Times New Roman" w:hAnsi="Times New Roman" w:cs="Times New Roman"/>
        </w:rPr>
      </w:pPr>
      <w:r w:rsidRPr="006F5C85">
        <w:rPr>
          <w:rFonts w:ascii="Times New Roman" w:hAnsi="Times New Roman" w:cs="Times New Roman"/>
        </w:rPr>
        <w:t>Please see the att</w:t>
      </w:r>
      <w:r w:rsidR="00625FC0" w:rsidRPr="006F5C85">
        <w:rPr>
          <w:rFonts w:ascii="Times New Roman" w:hAnsi="Times New Roman" w:cs="Times New Roman"/>
        </w:rPr>
        <w:t>ached proposal packet and</w:t>
      </w:r>
      <w:r w:rsidRPr="006F5C85">
        <w:rPr>
          <w:rFonts w:ascii="Times New Roman" w:hAnsi="Times New Roman" w:cs="Times New Roman"/>
        </w:rPr>
        <w:t xml:space="preserve"> feel free to contact me with any questions or concerns you may have. Proposals must have current signatures of the appropriate College Chairs and Deans to be considered for approval. Thank you very much for your consideration of this opportunity and I hope to work with you in the future.</w:t>
      </w:r>
    </w:p>
    <w:p w:rsidR="0033402E" w:rsidRPr="006F5C85" w:rsidRDefault="0033402E">
      <w:pPr>
        <w:rPr>
          <w:rFonts w:ascii="Times New Roman" w:hAnsi="Times New Roman" w:cs="Times New Roman"/>
        </w:rPr>
      </w:pPr>
      <w:r w:rsidRPr="006F5C85">
        <w:rPr>
          <w:rFonts w:ascii="Times New Roman" w:hAnsi="Times New Roman" w:cs="Times New Roman"/>
        </w:rPr>
        <w:t xml:space="preserve">Best wishes,   </w:t>
      </w:r>
    </w:p>
    <w:p w:rsidR="0033402E" w:rsidRPr="006F5C85" w:rsidRDefault="00E041D7">
      <w:pPr>
        <w:rPr>
          <w:rFonts w:ascii="Times New Roman" w:hAnsi="Times New Roman" w:cs="Times New Roman"/>
        </w:rPr>
      </w:pPr>
      <w:r w:rsidRPr="006F5C85">
        <w:rPr>
          <w:rFonts w:ascii="Times New Roman" w:hAnsi="Times New Roman" w:cs="Times New Roman"/>
          <w:noProof/>
        </w:rPr>
        <w:drawing>
          <wp:inline distT="0" distB="0" distL="0" distR="0">
            <wp:extent cx="1847619" cy="8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 Pollauf.bmp"/>
                    <pic:cNvPicPr/>
                  </pic:nvPicPr>
                  <pic:blipFill>
                    <a:blip r:embed="rId9">
                      <a:extLst>
                        <a:ext uri="{28A0092B-C50C-407E-A947-70E740481C1C}">
                          <a14:useLocalDpi xmlns:a14="http://schemas.microsoft.com/office/drawing/2010/main" val="0"/>
                        </a:ext>
                      </a:extLst>
                    </a:blip>
                    <a:stretch>
                      <a:fillRect/>
                    </a:stretch>
                  </pic:blipFill>
                  <pic:spPr>
                    <a:xfrm>
                      <a:off x="0" y="0"/>
                      <a:ext cx="1847619" cy="847619"/>
                    </a:xfrm>
                    <a:prstGeom prst="rect">
                      <a:avLst/>
                    </a:prstGeom>
                  </pic:spPr>
                </pic:pic>
              </a:graphicData>
            </a:graphic>
          </wp:inline>
        </w:drawing>
      </w:r>
    </w:p>
    <w:p w:rsidR="0033402E" w:rsidRPr="006F5C85" w:rsidRDefault="0033402E" w:rsidP="00BB5987">
      <w:pPr>
        <w:spacing w:after="0"/>
        <w:rPr>
          <w:rFonts w:ascii="Times New Roman" w:hAnsi="Times New Roman" w:cs="Times New Roman"/>
        </w:rPr>
      </w:pPr>
      <w:r w:rsidRPr="006F5C85">
        <w:rPr>
          <w:rFonts w:ascii="Times New Roman" w:hAnsi="Times New Roman" w:cs="Times New Roman"/>
        </w:rPr>
        <w:t>Kim Pollauf</w:t>
      </w:r>
    </w:p>
    <w:p w:rsidR="0033402E" w:rsidRPr="006F5C85" w:rsidRDefault="0033402E" w:rsidP="00BB5987">
      <w:pPr>
        <w:spacing w:after="0"/>
        <w:rPr>
          <w:rFonts w:ascii="Times New Roman" w:hAnsi="Times New Roman" w:cs="Times New Roman"/>
        </w:rPr>
      </w:pPr>
      <w:r w:rsidRPr="006F5C85">
        <w:rPr>
          <w:rFonts w:ascii="Times New Roman" w:hAnsi="Times New Roman" w:cs="Times New Roman"/>
        </w:rPr>
        <w:t>Assistant Dean</w:t>
      </w:r>
    </w:p>
    <w:p w:rsidR="0033402E" w:rsidRPr="006F5C85" w:rsidRDefault="008E05A4" w:rsidP="00BB5987">
      <w:pPr>
        <w:spacing w:after="0"/>
        <w:rPr>
          <w:rFonts w:ascii="Times New Roman" w:hAnsi="Times New Roman" w:cs="Times New Roman"/>
        </w:rPr>
      </w:pPr>
      <w:r w:rsidRPr="006F5C85">
        <w:rPr>
          <w:rFonts w:ascii="Times New Roman" w:hAnsi="Times New Roman" w:cs="Times New Roman"/>
        </w:rPr>
        <w:t>University College</w:t>
      </w:r>
      <w:r w:rsidR="0033402E" w:rsidRPr="006F5C85">
        <w:rPr>
          <w:rFonts w:ascii="Times New Roman" w:hAnsi="Times New Roman" w:cs="Times New Roman"/>
        </w:rPr>
        <w:t xml:space="preserve">   </w:t>
      </w:r>
    </w:p>
    <w:sectPr w:rsidR="0033402E" w:rsidRPr="006F5C85" w:rsidSect="00E1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3FF"/>
    <w:multiLevelType w:val="hybridMultilevel"/>
    <w:tmpl w:val="AFB8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3FAC"/>
    <w:multiLevelType w:val="hybridMultilevel"/>
    <w:tmpl w:val="923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37289"/>
    <w:multiLevelType w:val="hybridMultilevel"/>
    <w:tmpl w:val="709C81A6"/>
    <w:lvl w:ilvl="0" w:tplc="3E580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763E31"/>
    <w:multiLevelType w:val="hybridMultilevel"/>
    <w:tmpl w:val="21AE9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2E"/>
    <w:rsid w:val="00083D98"/>
    <w:rsid w:val="001242F9"/>
    <w:rsid w:val="00154BC7"/>
    <w:rsid w:val="00196C62"/>
    <w:rsid w:val="001C47CC"/>
    <w:rsid w:val="002C4A31"/>
    <w:rsid w:val="0033402E"/>
    <w:rsid w:val="00363FC5"/>
    <w:rsid w:val="00523797"/>
    <w:rsid w:val="00536CE5"/>
    <w:rsid w:val="0057268D"/>
    <w:rsid w:val="00581E74"/>
    <w:rsid w:val="005F4848"/>
    <w:rsid w:val="00625FC0"/>
    <w:rsid w:val="00647C8B"/>
    <w:rsid w:val="006F5C85"/>
    <w:rsid w:val="007B75C7"/>
    <w:rsid w:val="00811FE8"/>
    <w:rsid w:val="00857729"/>
    <w:rsid w:val="0088575A"/>
    <w:rsid w:val="008B1FD4"/>
    <w:rsid w:val="008E05A4"/>
    <w:rsid w:val="00980B54"/>
    <w:rsid w:val="009A6D73"/>
    <w:rsid w:val="009B1947"/>
    <w:rsid w:val="009E0237"/>
    <w:rsid w:val="009F3939"/>
    <w:rsid w:val="00A56E83"/>
    <w:rsid w:val="00AA45EF"/>
    <w:rsid w:val="00AA5FE6"/>
    <w:rsid w:val="00B14D82"/>
    <w:rsid w:val="00B642BF"/>
    <w:rsid w:val="00B7757E"/>
    <w:rsid w:val="00BB5987"/>
    <w:rsid w:val="00BF2A8F"/>
    <w:rsid w:val="00BF2B07"/>
    <w:rsid w:val="00C15B22"/>
    <w:rsid w:val="00C91514"/>
    <w:rsid w:val="00CF4CD6"/>
    <w:rsid w:val="00D348CD"/>
    <w:rsid w:val="00D71D89"/>
    <w:rsid w:val="00D85699"/>
    <w:rsid w:val="00DE17A8"/>
    <w:rsid w:val="00E041D7"/>
    <w:rsid w:val="00E13AB3"/>
    <w:rsid w:val="00F17581"/>
    <w:rsid w:val="00F43800"/>
    <w:rsid w:val="00F86935"/>
    <w:rsid w:val="00FA255F"/>
    <w:rsid w:val="00FB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D7"/>
    <w:rPr>
      <w:rFonts w:ascii="Tahoma" w:hAnsi="Tahoma" w:cs="Tahoma"/>
      <w:sz w:val="16"/>
      <w:szCs w:val="16"/>
    </w:rPr>
  </w:style>
  <w:style w:type="character" w:styleId="Hyperlink">
    <w:name w:val="Hyperlink"/>
    <w:basedOn w:val="DefaultParagraphFont"/>
    <w:uiPriority w:val="99"/>
    <w:unhideWhenUsed/>
    <w:rsid w:val="00196C62"/>
    <w:rPr>
      <w:color w:val="0000FF" w:themeColor="hyperlink"/>
      <w:u w:val="single"/>
    </w:rPr>
  </w:style>
  <w:style w:type="paragraph" w:styleId="ListParagraph">
    <w:name w:val="List Paragraph"/>
    <w:basedOn w:val="Normal"/>
    <w:uiPriority w:val="34"/>
    <w:qFormat/>
    <w:rsid w:val="006F5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D7"/>
    <w:rPr>
      <w:rFonts w:ascii="Tahoma" w:hAnsi="Tahoma" w:cs="Tahoma"/>
      <w:sz w:val="16"/>
      <w:szCs w:val="16"/>
    </w:rPr>
  </w:style>
  <w:style w:type="character" w:styleId="Hyperlink">
    <w:name w:val="Hyperlink"/>
    <w:basedOn w:val="DefaultParagraphFont"/>
    <w:uiPriority w:val="99"/>
    <w:unhideWhenUsed/>
    <w:rsid w:val="00196C62"/>
    <w:rPr>
      <w:color w:val="0000FF" w:themeColor="hyperlink"/>
      <w:u w:val="single"/>
    </w:rPr>
  </w:style>
  <w:style w:type="paragraph" w:styleId="ListParagraph">
    <w:name w:val="List Paragraph"/>
    <w:basedOn w:val="Normal"/>
    <w:uiPriority w:val="34"/>
    <w:qFormat/>
    <w:rsid w:val="006F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offices/provost/ut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D39A-92B4-44A5-AD90-794BC7F7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kpollau</dc:creator>
  <cp:lastModifiedBy>D'Arcangelo, Leslie Ann</cp:lastModifiedBy>
  <cp:revision>3</cp:revision>
  <cp:lastPrinted>2014-12-15T14:48:00Z</cp:lastPrinted>
  <dcterms:created xsi:type="dcterms:W3CDTF">2017-05-23T17:47:00Z</dcterms:created>
  <dcterms:modified xsi:type="dcterms:W3CDTF">2017-05-23T17:48:00Z</dcterms:modified>
</cp:coreProperties>
</file>