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B0C90" w14:textId="0FC4F50F" w:rsidR="007F21E3" w:rsidRDefault="004C7956" w:rsidP="004C7956">
      <w:bookmarkStart w:id="0" w:name="_GoBack"/>
      <w:bookmarkEnd w:id="0"/>
      <w:r w:rsidRPr="007E7B16">
        <w:rPr>
          <w:rFonts w:asciiTheme="majorHAnsi" w:hAnsiTheme="majorHAnsi" w:cstheme="majorHAnsi"/>
          <w:b/>
          <w:noProof/>
          <w:sz w:val="32"/>
        </w:rPr>
        <w:drawing>
          <wp:inline distT="0" distB="0" distL="0" distR="0" wp14:anchorId="39E948DE" wp14:editId="7FEEDC55">
            <wp:extent cx="5942330" cy="1955800"/>
            <wp:effectExtent l="0" t="0" r="1270" b="6350"/>
            <wp:docPr id="1" name="Picture 1" descr="lgi01a20141006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gi01a2014100601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GlowDiffused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09"/>
                    <a:stretch/>
                  </pic:blipFill>
                  <pic:spPr bwMode="auto">
                    <a:xfrm>
                      <a:off x="0" y="0"/>
                      <a:ext cx="5946096" cy="195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DA613" w14:textId="79509C8C" w:rsidR="004C7956" w:rsidRPr="00AB2BCC" w:rsidRDefault="004C7956" w:rsidP="004C7956">
      <w:pPr>
        <w:jc w:val="center"/>
        <w:rPr>
          <w:b/>
          <w:bCs/>
          <w:color w:val="1F4E79" w:themeColor="accent5" w:themeShade="80"/>
          <w:sz w:val="56"/>
          <w:szCs w:val="5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  <w:r w:rsidRPr="00AB2BCC">
        <w:rPr>
          <w:b/>
          <w:bCs/>
          <w:color w:val="1F4E79" w:themeColor="accent5" w:themeShade="80"/>
          <w:sz w:val="56"/>
          <w:szCs w:val="56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  <w:t>TDC Consulting Services</w:t>
      </w:r>
    </w:p>
    <w:p w14:paraId="2492B2C1" w14:textId="09875D82" w:rsidR="004C7956" w:rsidRPr="00AB2BCC" w:rsidRDefault="004C7956" w:rsidP="004C7956">
      <w:pPr>
        <w:rPr>
          <w:sz w:val="28"/>
          <w:szCs w:val="28"/>
        </w:rPr>
      </w:pPr>
      <w:r w:rsidRPr="00AB2BCC">
        <w:rPr>
          <w:sz w:val="28"/>
          <w:szCs w:val="28"/>
        </w:rPr>
        <w:t xml:space="preserve">TDC was the first regional company to develop its own </w:t>
      </w:r>
      <w:r w:rsidR="00AB2BCC" w:rsidRPr="00AB2BCC">
        <w:rPr>
          <w:sz w:val="28"/>
          <w:szCs w:val="28"/>
        </w:rPr>
        <w:t>content management software (CMS) and is a proven leader in content and document management system design. We can help:</w:t>
      </w:r>
    </w:p>
    <w:p w14:paraId="3A6BEC27" w14:textId="508502CB" w:rsidR="00AB2BCC" w:rsidRPr="00AB2BCC" w:rsidRDefault="00AB2BCC" w:rsidP="00AB2B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2BCC">
        <w:rPr>
          <w:sz w:val="28"/>
          <w:szCs w:val="28"/>
        </w:rPr>
        <w:t>Pre CMS discovery</w:t>
      </w:r>
    </w:p>
    <w:p w14:paraId="19C90402" w14:textId="4E8C88D2" w:rsidR="00AB2BCC" w:rsidRPr="00AB2BCC" w:rsidRDefault="00AB2BCC" w:rsidP="00AB2B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2BCC">
        <w:rPr>
          <w:sz w:val="28"/>
          <w:szCs w:val="28"/>
        </w:rPr>
        <w:t>Content Management Customizat</w:t>
      </w:r>
      <w:r>
        <w:rPr>
          <w:sz w:val="28"/>
          <w:szCs w:val="28"/>
        </w:rPr>
        <w:t>i</w:t>
      </w:r>
      <w:r w:rsidRPr="00AB2BCC">
        <w:rPr>
          <w:sz w:val="28"/>
          <w:szCs w:val="28"/>
        </w:rPr>
        <w:t>on/Initial System Design</w:t>
      </w:r>
    </w:p>
    <w:p w14:paraId="3A1EEF8C" w14:textId="1C28AE0C" w:rsidR="00AB2BCC" w:rsidRPr="00AB2BCC" w:rsidRDefault="00AB2BCC" w:rsidP="00AB2B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2BCC">
        <w:rPr>
          <w:sz w:val="28"/>
          <w:szCs w:val="28"/>
        </w:rPr>
        <w:t>Data Transfer</w:t>
      </w:r>
    </w:p>
    <w:p w14:paraId="5FA9D501" w14:textId="4E267302" w:rsidR="00AB2BCC" w:rsidRPr="00AB2BCC" w:rsidRDefault="00AB2BCC" w:rsidP="00AB2B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2BCC">
        <w:rPr>
          <w:sz w:val="28"/>
          <w:szCs w:val="28"/>
        </w:rPr>
        <w:t>Design and Redesign of enterprise content management</w:t>
      </w:r>
    </w:p>
    <w:p w14:paraId="3416F788" w14:textId="338B1E97" w:rsidR="00AB2BCC" w:rsidRPr="00AB2BCC" w:rsidRDefault="00AB2BCC" w:rsidP="00AB2B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2BCC">
        <w:rPr>
          <w:sz w:val="28"/>
          <w:szCs w:val="28"/>
        </w:rPr>
        <w:t>Development of document capture solutions</w:t>
      </w:r>
    </w:p>
    <w:p w14:paraId="7B215BBF" w14:textId="3313AF22" w:rsidR="00AB2BCC" w:rsidRPr="00AB2BCC" w:rsidRDefault="00AB2BCC" w:rsidP="00AB2B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2BCC">
        <w:rPr>
          <w:sz w:val="28"/>
          <w:szCs w:val="28"/>
        </w:rPr>
        <w:t>New version conversions</w:t>
      </w:r>
    </w:p>
    <w:p w14:paraId="1532692C" w14:textId="06F161A4" w:rsidR="00AB2BCC" w:rsidRPr="00AB2BCC" w:rsidRDefault="00AB2BCC" w:rsidP="00AB2B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2BCC">
        <w:rPr>
          <w:sz w:val="28"/>
          <w:szCs w:val="28"/>
        </w:rPr>
        <w:t>Integrate with third party apps</w:t>
      </w:r>
    </w:p>
    <w:p w14:paraId="753B7DAF" w14:textId="361FCF20" w:rsidR="00AB2BCC" w:rsidRPr="00AB2BCC" w:rsidRDefault="00AB2BCC" w:rsidP="00AB2B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2BCC">
        <w:rPr>
          <w:sz w:val="28"/>
          <w:szCs w:val="28"/>
        </w:rPr>
        <w:t xml:space="preserve">Develop CMS support systems including help desks, resource centers, incentive for </w:t>
      </w:r>
      <w:proofErr w:type="gramStart"/>
      <w:r w:rsidRPr="00AB2BCC">
        <w:rPr>
          <w:sz w:val="28"/>
          <w:szCs w:val="28"/>
        </w:rPr>
        <w:t>roll-outs</w:t>
      </w:r>
      <w:proofErr w:type="gramEnd"/>
    </w:p>
    <w:p w14:paraId="7D59C474" w14:textId="395C46D6" w:rsidR="00AB2BCC" w:rsidRPr="00AB2BCC" w:rsidRDefault="00AB2BCC" w:rsidP="00AB2BC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B2BCC">
        <w:rPr>
          <w:sz w:val="28"/>
          <w:szCs w:val="28"/>
        </w:rPr>
        <w:t>Customized data or information management projects</w:t>
      </w:r>
    </w:p>
    <w:p w14:paraId="2416517B" w14:textId="69ECB5F3" w:rsidR="00AB2BCC" w:rsidRPr="00AB2BCC" w:rsidRDefault="00AB2BCC" w:rsidP="00AB2BCC">
      <w:pPr>
        <w:rPr>
          <w:sz w:val="28"/>
          <w:szCs w:val="28"/>
        </w:rPr>
      </w:pPr>
    </w:p>
    <w:p w14:paraId="390D1A06" w14:textId="6EE43D57" w:rsidR="00AB2BCC" w:rsidRPr="00AB2BCC" w:rsidRDefault="00AB2BCC" w:rsidP="00AB2BCC">
      <w:pPr>
        <w:rPr>
          <w:sz w:val="28"/>
          <w:szCs w:val="28"/>
        </w:rPr>
      </w:pPr>
      <w:r w:rsidRPr="00AB2BCC">
        <w:rPr>
          <w:sz w:val="28"/>
          <w:szCs w:val="28"/>
        </w:rPr>
        <w:t>Our Consultants are 100% ECM certified by Document World, the leading trade organization.</w:t>
      </w:r>
    </w:p>
    <w:p w14:paraId="7F54BF9D" w14:textId="1BD2F744" w:rsidR="00AB2BCC" w:rsidRPr="00AB2BCC" w:rsidRDefault="00AB2BCC" w:rsidP="00AB2BCC">
      <w:pPr>
        <w:rPr>
          <w:sz w:val="28"/>
          <w:szCs w:val="28"/>
        </w:rPr>
      </w:pPr>
      <w:r w:rsidRPr="00AB2BCC">
        <w:rPr>
          <w:sz w:val="28"/>
          <w:szCs w:val="28"/>
        </w:rPr>
        <w:t xml:space="preserve">The Team has consulted with organizations with operations worldwide and has particular expertise with North &amp; South American and Asian </w:t>
      </w:r>
      <w:proofErr w:type="gramStart"/>
      <w:r w:rsidRPr="00AB2BCC">
        <w:rPr>
          <w:sz w:val="28"/>
          <w:szCs w:val="28"/>
        </w:rPr>
        <w:t>roll-outs</w:t>
      </w:r>
      <w:proofErr w:type="gramEnd"/>
    </w:p>
    <w:p w14:paraId="0764B1FD" w14:textId="5496DDF2" w:rsidR="00AB2BCC" w:rsidRPr="00AB2BCC" w:rsidRDefault="00AB2BCC" w:rsidP="00AB2BCC">
      <w:pPr>
        <w:rPr>
          <w:sz w:val="28"/>
          <w:szCs w:val="28"/>
        </w:rPr>
      </w:pPr>
      <w:r w:rsidRPr="00AB2BCC">
        <w:rPr>
          <w:sz w:val="28"/>
          <w:szCs w:val="28"/>
        </w:rPr>
        <w:t xml:space="preserve">Consulting costs start at $250/hour with 10 </w:t>
      </w:r>
      <w:proofErr w:type="gramStart"/>
      <w:r w:rsidRPr="00AB2BCC">
        <w:rPr>
          <w:sz w:val="28"/>
          <w:szCs w:val="28"/>
        </w:rPr>
        <w:t>hour</w:t>
      </w:r>
      <w:proofErr w:type="gramEnd"/>
      <w:r w:rsidRPr="00AB2BCC">
        <w:rPr>
          <w:sz w:val="28"/>
          <w:szCs w:val="28"/>
        </w:rPr>
        <w:t xml:space="preserve"> minimum. They can be purchased on retainer to be available on demand when needed. Please contact a TDC sales representative to learn more.</w:t>
      </w:r>
    </w:p>
    <w:p w14:paraId="73447771" w14:textId="77777777" w:rsidR="00AB2BCC" w:rsidRPr="00AB2BCC" w:rsidRDefault="00AB2BCC" w:rsidP="00AB2BCC">
      <w:pPr>
        <w:rPr>
          <w:sz w:val="32"/>
          <w:szCs w:val="32"/>
          <w14:shadow w14:blurRad="50800" w14:dist="38100" w14:dir="8100000" w14:sx="100000" w14:sy="100000" w14:kx="0" w14:ky="0" w14:algn="tr">
            <w14:srgbClr w14:val="000000">
              <w14:alpha w14:val="60000"/>
            </w14:srgbClr>
          </w14:shadow>
        </w:rPr>
      </w:pPr>
    </w:p>
    <w:sectPr w:rsidR="00AB2BCC" w:rsidRPr="00AB2BCC" w:rsidSect="00AB2BCC"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90BF0"/>
    <w:multiLevelType w:val="hybridMultilevel"/>
    <w:tmpl w:val="6992856C"/>
    <w:lvl w:ilvl="0" w:tplc="EAC049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56"/>
    <w:rsid w:val="004C7956"/>
    <w:rsid w:val="007F21E3"/>
    <w:rsid w:val="00AB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B0161"/>
  <w15:chartTrackingRefBased/>
  <w15:docId w15:val="{BB3D6E17-3326-4ABD-9FBB-EE436C11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2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7B5DED48048744BAD6FD90EF086C4D" ma:contentTypeVersion="3" ma:contentTypeDescription="Create a new document." ma:contentTypeScope="" ma:versionID="0e572564893dda395c4523775737a8c9">
  <xsd:schema xmlns:xsd="http://www.w3.org/2001/XMLSchema" xmlns:xs="http://www.w3.org/2001/XMLSchema" xmlns:p="http://schemas.microsoft.com/office/2006/metadata/properties" xmlns:ns2="b81cb23b-79f2-4836-9ca6-3cd3235c6ee2" targetNamespace="http://schemas.microsoft.com/office/2006/metadata/properties" ma:root="true" ma:fieldsID="14e45053d2a035a5732f9c98528a38f9" ns2:_="">
    <xsd:import namespace="b81cb23b-79f2-4836-9ca6-3cd3235c6e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cb23b-79f2-4836-9ca6-3cd3235c6e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6FEFC5-6DDB-49B5-B84C-117DAF3CAAD5}"/>
</file>

<file path=customXml/itemProps2.xml><?xml version="1.0" encoding="utf-8"?>
<ds:datastoreItem xmlns:ds="http://schemas.openxmlformats.org/officeDocument/2006/customXml" ds:itemID="{4F513645-9679-48C3-945E-4D96042D2F56}"/>
</file>

<file path=customXml/itemProps3.xml><?xml version="1.0" encoding="utf-8"?>
<ds:datastoreItem xmlns:ds="http://schemas.openxmlformats.org/officeDocument/2006/customXml" ds:itemID="{80531A69-2D55-4719-8073-D9C2919E47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Pullins, Ellen Bolman</dc:creator>
  <cp:keywords/>
  <dc:description/>
  <cp:lastModifiedBy>Pullins, Ellen Bolman</cp:lastModifiedBy>
  <cp:revision>1</cp:revision>
  <dcterms:created xsi:type="dcterms:W3CDTF">2021-02-01T18:24:00Z</dcterms:created>
  <dcterms:modified xsi:type="dcterms:W3CDTF">2021-02-01T18:46:00Z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0x0101007A7B5DED48048744BAD6FD90EF086C4D</vt:lpwstr>
  </property>
</Properties>
</file>