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3786C" w14:textId="77777777" w:rsidR="00543BB8" w:rsidRPr="00167451" w:rsidRDefault="00543BB8" w:rsidP="00C33668">
      <w:pPr>
        <w:jc w:val="center"/>
        <w:rPr>
          <w:rFonts w:ascii="Arial" w:hAnsi="Arial" w:cs="Arial"/>
          <w:b/>
          <w:sz w:val="22"/>
          <w:szCs w:val="22"/>
        </w:rPr>
      </w:pPr>
      <w:bookmarkStart w:id="0" w:name="_GoBack"/>
      <w:bookmarkEnd w:id="0"/>
      <w:r w:rsidRPr="00167451">
        <w:rPr>
          <w:rFonts w:ascii="Arial" w:hAnsi="Arial" w:cs="Arial"/>
          <w:b/>
          <w:sz w:val="22"/>
          <w:szCs w:val="22"/>
        </w:rPr>
        <w:t>MEMORANDUM OF AGREEMENT BETWEEN</w:t>
      </w:r>
    </w:p>
    <w:p w14:paraId="09DF95D6" w14:textId="77777777" w:rsidR="00543BB8" w:rsidRPr="00167451" w:rsidRDefault="00B17819" w:rsidP="00543BB8">
      <w:pPr>
        <w:jc w:val="center"/>
        <w:rPr>
          <w:rFonts w:ascii="Arial" w:hAnsi="Arial" w:cs="Arial"/>
          <w:b/>
          <w:sz w:val="22"/>
          <w:szCs w:val="22"/>
        </w:rPr>
      </w:pPr>
      <w:r w:rsidRPr="00167451">
        <w:rPr>
          <w:rFonts w:ascii="Arial" w:hAnsi="Arial" w:cs="Arial"/>
          <w:b/>
          <w:sz w:val="22"/>
          <w:szCs w:val="22"/>
        </w:rPr>
        <w:t>THE UNIVERSITY OF TOLEDO</w:t>
      </w:r>
      <w:r w:rsidR="00543BB8" w:rsidRPr="00167451">
        <w:rPr>
          <w:rFonts w:ascii="Arial" w:hAnsi="Arial" w:cs="Arial"/>
          <w:b/>
          <w:sz w:val="22"/>
          <w:szCs w:val="22"/>
        </w:rPr>
        <w:t>, USA</w:t>
      </w:r>
    </w:p>
    <w:p w14:paraId="6183FAF9" w14:textId="77777777" w:rsidR="00543BB8" w:rsidRPr="00167451" w:rsidRDefault="00543BB8" w:rsidP="00543BB8">
      <w:pPr>
        <w:jc w:val="center"/>
        <w:rPr>
          <w:rFonts w:ascii="Arial" w:hAnsi="Arial" w:cs="Arial"/>
          <w:b/>
          <w:sz w:val="22"/>
          <w:szCs w:val="22"/>
        </w:rPr>
      </w:pPr>
      <w:r w:rsidRPr="00167451">
        <w:rPr>
          <w:rFonts w:ascii="Arial" w:hAnsi="Arial" w:cs="Arial"/>
          <w:b/>
          <w:sz w:val="22"/>
          <w:szCs w:val="22"/>
        </w:rPr>
        <w:t>&amp;</w:t>
      </w:r>
    </w:p>
    <w:p w14:paraId="1F400032" w14:textId="5B57541A" w:rsidR="00543BB8" w:rsidRPr="00167451" w:rsidRDefault="00EE4039" w:rsidP="00C64B55">
      <w:pPr>
        <w:jc w:val="center"/>
        <w:rPr>
          <w:rFonts w:ascii="Arial" w:hAnsi="Arial" w:cs="Arial"/>
          <w:b/>
          <w:sz w:val="22"/>
          <w:szCs w:val="22"/>
        </w:rPr>
      </w:pPr>
      <w:r w:rsidRPr="001058CC">
        <w:rPr>
          <w:rFonts w:ascii="Arial" w:hAnsi="Arial" w:cs="Arial"/>
          <w:b/>
          <w:sz w:val="22"/>
          <w:szCs w:val="22"/>
          <w:highlight w:val="darkGray"/>
        </w:rPr>
        <w:t>THEUNIVERSITY</w:t>
      </w:r>
      <w:r w:rsidR="006B4959">
        <w:rPr>
          <w:rFonts w:ascii="Arial" w:hAnsi="Arial" w:cs="Arial"/>
          <w:b/>
          <w:sz w:val="22"/>
          <w:szCs w:val="22"/>
          <w:highlight w:val="darkGray"/>
        </w:rPr>
        <w:t>AFFILIATE</w:t>
      </w:r>
      <w:r w:rsidR="00C64B55" w:rsidRPr="001058CC">
        <w:rPr>
          <w:rFonts w:ascii="Arial" w:hAnsi="Arial" w:cs="Arial"/>
          <w:b/>
          <w:sz w:val="22"/>
          <w:szCs w:val="22"/>
          <w:highlight w:val="darkGray"/>
        </w:rPr>
        <w:t xml:space="preserve">, </w:t>
      </w:r>
      <w:r w:rsidRPr="001058CC">
        <w:rPr>
          <w:rFonts w:ascii="Arial" w:hAnsi="Arial" w:cs="Arial"/>
          <w:b/>
          <w:sz w:val="22"/>
          <w:szCs w:val="22"/>
          <w:highlight w:val="darkGray"/>
        </w:rPr>
        <w:t>THE</w:t>
      </w:r>
      <w:r w:rsidR="006B4959">
        <w:rPr>
          <w:rFonts w:ascii="Arial" w:hAnsi="Arial" w:cs="Arial"/>
          <w:b/>
          <w:sz w:val="22"/>
          <w:szCs w:val="22"/>
          <w:highlight w:val="darkGray"/>
        </w:rPr>
        <w:t>AFFILIATE</w:t>
      </w:r>
      <w:r w:rsidRPr="001058CC">
        <w:rPr>
          <w:rFonts w:ascii="Arial" w:hAnsi="Arial" w:cs="Arial"/>
          <w:b/>
          <w:sz w:val="22"/>
          <w:szCs w:val="22"/>
          <w:highlight w:val="darkGray"/>
        </w:rPr>
        <w:t>COUNTRY</w:t>
      </w:r>
    </w:p>
    <w:p w14:paraId="75543A8E" w14:textId="77777777" w:rsidR="00543BB8" w:rsidRPr="00167451" w:rsidRDefault="00543BB8" w:rsidP="00543BB8">
      <w:pPr>
        <w:rPr>
          <w:rFonts w:ascii="Arial" w:hAnsi="Arial" w:cs="Arial"/>
          <w:color w:val="FF0000"/>
          <w:sz w:val="22"/>
          <w:szCs w:val="22"/>
        </w:rPr>
      </w:pPr>
    </w:p>
    <w:p w14:paraId="3B5742DC" w14:textId="1A125C34" w:rsidR="00543BB8" w:rsidRPr="00167451" w:rsidRDefault="00B17819" w:rsidP="0017624C">
      <w:pPr>
        <w:jc w:val="both"/>
        <w:rPr>
          <w:rFonts w:ascii="Arial" w:hAnsi="Arial" w:cs="Arial"/>
          <w:sz w:val="22"/>
          <w:szCs w:val="22"/>
        </w:rPr>
      </w:pPr>
      <w:r w:rsidRPr="00167451">
        <w:rPr>
          <w:rFonts w:ascii="Arial" w:hAnsi="Arial" w:cs="Arial"/>
          <w:sz w:val="22"/>
          <w:szCs w:val="22"/>
        </w:rPr>
        <w:t>The University of Toledo</w:t>
      </w:r>
      <w:r w:rsidR="00543BB8" w:rsidRPr="00167451">
        <w:rPr>
          <w:rFonts w:ascii="Arial" w:hAnsi="Arial" w:cs="Arial"/>
          <w:sz w:val="22"/>
          <w:szCs w:val="22"/>
        </w:rPr>
        <w:t xml:space="preserve"> (Ohio, USA) and </w:t>
      </w:r>
      <w:r w:rsidR="00EE4039" w:rsidRPr="001058CC">
        <w:rPr>
          <w:rFonts w:ascii="Arial" w:hAnsi="Arial" w:cs="Arial"/>
          <w:sz w:val="22"/>
          <w:szCs w:val="22"/>
          <w:highlight w:val="darkGray"/>
        </w:rPr>
        <w:t>Theuniversity</w:t>
      </w:r>
      <w:r w:rsidR="006B4959">
        <w:rPr>
          <w:rFonts w:ascii="Arial" w:hAnsi="Arial" w:cs="Arial"/>
          <w:sz w:val="22"/>
          <w:szCs w:val="22"/>
          <w:highlight w:val="darkGray"/>
        </w:rPr>
        <w:t>affiliate</w:t>
      </w:r>
      <w:r w:rsidR="00543BB8" w:rsidRPr="00167451">
        <w:rPr>
          <w:rFonts w:ascii="Arial" w:hAnsi="Arial" w:cs="Arial"/>
          <w:sz w:val="22"/>
          <w:szCs w:val="22"/>
        </w:rPr>
        <w:t xml:space="preserve"> </w:t>
      </w:r>
      <w:r w:rsidR="00D85EB1" w:rsidRPr="00167451">
        <w:rPr>
          <w:rFonts w:ascii="Arial" w:hAnsi="Arial" w:cs="Arial"/>
          <w:sz w:val="22"/>
          <w:szCs w:val="22"/>
        </w:rPr>
        <w:t>(</w:t>
      </w:r>
      <w:r w:rsidR="00EE4039" w:rsidRPr="001058CC">
        <w:rPr>
          <w:rFonts w:ascii="Arial" w:hAnsi="Arial" w:cs="Arial"/>
          <w:sz w:val="22"/>
          <w:szCs w:val="22"/>
          <w:highlight w:val="darkGray"/>
        </w:rPr>
        <w:t>The</w:t>
      </w:r>
      <w:r w:rsidR="006B4959">
        <w:rPr>
          <w:rFonts w:ascii="Arial" w:hAnsi="Arial" w:cs="Arial"/>
          <w:sz w:val="22"/>
          <w:szCs w:val="22"/>
          <w:highlight w:val="darkGray"/>
        </w:rPr>
        <w:t>affiliate</w:t>
      </w:r>
      <w:r w:rsidR="00EE4039" w:rsidRPr="001058CC">
        <w:rPr>
          <w:rFonts w:ascii="Arial" w:hAnsi="Arial" w:cs="Arial"/>
          <w:sz w:val="22"/>
          <w:szCs w:val="22"/>
          <w:highlight w:val="darkGray"/>
        </w:rPr>
        <w:t>country</w:t>
      </w:r>
      <w:r w:rsidR="00D85EB1" w:rsidRPr="00EC29B2">
        <w:rPr>
          <w:rFonts w:ascii="Arial" w:hAnsi="Arial" w:cs="Arial"/>
          <w:sz w:val="22"/>
          <w:szCs w:val="22"/>
        </w:rPr>
        <w:t>)</w:t>
      </w:r>
      <w:r w:rsidR="00543BB8" w:rsidRPr="00167451">
        <w:rPr>
          <w:rFonts w:ascii="Arial" w:hAnsi="Arial" w:cs="Arial"/>
          <w:sz w:val="22"/>
          <w:szCs w:val="22"/>
        </w:rPr>
        <w:t xml:space="preserve"> (hereinafter “</w:t>
      </w:r>
      <w:r w:rsidR="00EE4039" w:rsidRPr="001058CC">
        <w:rPr>
          <w:rFonts w:ascii="Arial" w:hAnsi="Arial" w:cs="Arial"/>
          <w:sz w:val="22"/>
          <w:szCs w:val="22"/>
          <w:highlight w:val="darkGray"/>
        </w:rPr>
        <w:t>THE</w:t>
      </w:r>
      <w:r w:rsidR="006B4959">
        <w:rPr>
          <w:rFonts w:ascii="Arial" w:hAnsi="Arial" w:cs="Arial"/>
          <w:sz w:val="22"/>
          <w:szCs w:val="22"/>
          <w:highlight w:val="darkGray"/>
        </w:rPr>
        <w:t>AFFILIATE</w:t>
      </w:r>
      <w:r w:rsidR="00EE4039" w:rsidRPr="001058CC">
        <w:rPr>
          <w:rFonts w:ascii="Arial" w:hAnsi="Arial" w:cs="Arial"/>
          <w:sz w:val="22"/>
          <w:szCs w:val="22"/>
          <w:highlight w:val="darkGray"/>
        </w:rPr>
        <w:t>ABBREVIATION</w:t>
      </w:r>
      <w:r w:rsidR="00543BB8" w:rsidRPr="00167451">
        <w:rPr>
          <w:rFonts w:ascii="Arial" w:hAnsi="Arial" w:cs="Arial"/>
          <w:sz w:val="22"/>
          <w:szCs w:val="22"/>
        </w:rPr>
        <w:t xml:space="preserve">”), wishing to establish cooperative relations between the two institutions, and especially to develop academic and cultural interchange between them through mutual assistance in the areas of education and research, hereby resolve to cooperate in the development of programs and academic </w:t>
      </w:r>
      <w:r w:rsidR="006B4959">
        <w:rPr>
          <w:rFonts w:ascii="Arial" w:hAnsi="Arial" w:cs="Arial"/>
          <w:sz w:val="22"/>
          <w:szCs w:val="22"/>
        </w:rPr>
        <w:t>affiliations</w:t>
      </w:r>
      <w:r w:rsidR="00543BB8" w:rsidRPr="00167451">
        <w:rPr>
          <w:rFonts w:ascii="Arial" w:hAnsi="Arial" w:cs="Arial"/>
          <w:sz w:val="22"/>
          <w:szCs w:val="22"/>
        </w:rPr>
        <w:t xml:space="preserve"> subject to the following agreed upon terms and conditions contained herein.</w:t>
      </w:r>
    </w:p>
    <w:p w14:paraId="1DACD3B5" w14:textId="77777777" w:rsidR="00543BB8" w:rsidRPr="00167451" w:rsidRDefault="00543BB8" w:rsidP="0017624C">
      <w:pPr>
        <w:jc w:val="both"/>
        <w:rPr>
          <w:rFonts w:ascii="Arial" w:hAnsi="Arial" w:cs="Arial"/>
          <w:sz w:val="22"/>
          <w:szCs w:val="22"/>
        </w:rPr>
      </w:pPr>
    </w:p>
    <w:p w14:paraId="0A427BCF" w14:textId="77777777" w:rsidR="00543BB8" w:rsidRPr="00167451" w:rsidRDefault="00543BB8" w:rsidP="0017624C">
      <w:pPr>
        <w:jc w:val="both"/>
        <w:rPr>
          <w:rFonts w:ascii="Arial" w:hAnsi="Arial" w:cs="Arial"/>
          <w:b/>
          <w:sz w:val="22"/>
          <w:szCs w:val="22"/>
        </w:rPr>
      </w:pPr>
      <w:r w:rsidRPr="00167451">
        <w:rPr>
          <w:rFonts w:ascii="Arial" w:hAnsi="Arial" w:cs="Arial"/>
          <w:b/>
          <w:sz w:val="22"/>
          <w:szCs w:val="22"/>
        </w:rPr>
        <w:t>Article 1: Objective of the Agreement.</w:t>
      </w:r>
    </w:p>
    <w:p w14:paraId="33945864" w14:textId="77777777" w:rsidR="00543BB8" w:rsidRPr="00167451" w:rsidRDefault="00543BB8" w:rsidP="0017624C">
      <w:pPr>
        <w:jc w:val="both"/>
        <w:rPr>
          <w:rFonts w:ascii="Arial" w:hAnsi="Arial" w:cs="Arial"/>
          <w:sz w:val="22"/>
          <w:szCs w:val="22"/>
        </w:rPr>
      </w:pPr>
    </w:p>
    <w:p w14:paraId="5D0FC3E7" w14:textId="7C828C77" w:rsidR="00543BB8" w:rsidRPr="00167451" w:rsidRDefault="00543BB8" w:rsidP="0017624C">
      <w:pPr>
        <w:jc w:val="both"/>
        <w:rPr>
          <w:rFonts w:ascii="Arial" w:hAnsi="Arial" w:cs="Arial"/>
          <w:color w:val="FF0000"/>
          <w:sz w:val="22"/>
          <w:szCs w:val="22"/>
        </w:rPr>
      </w:pPr>
      <w:r w:rsidRPr="00167451">
        <w:rPr>
          <w:rFonts w:ascii="Arial" w:hAnsi="Arial" w:cs="Arial"/>
          <w:sz w:val="22"/>
          <w:szCs w:val="22"/>
        </w:rPr>
        <w:t xml:space="preserve">The purpose of this </w:t>
      </w:r>
      <w:r w:rsidR="009350A1" w:rsidRPr="00167451">
        <w:rPr>
          <w:rFonts w:ascii="Arial" w:hAnsi="Arial" w:cs="Arial"/>
          <w:sz w:val="22"/>
          <w:szCs w:val="22"/>
        </w:rPr>
        <w:t>A</w:t>
      </w:r>
      <w:r w:rsidRPr="00167451">
        <w:rPr>
          <w:rFonts w:ascii="Arial" w:hAnsi="Arial" w:cs="Arial"/>
          <w:sz w:val="22"/>
          <w:szCs w:val="22"/>
        </w:rPr>
        <w:t xml:space="preserve">greement </w:t>
      </w:r>
      <w:r w:rsidR="009350A1" w:rsidRPr="00167451">
        <w:rPr>
          <w:rFonts w:ascii="Arial" w:hAnsi="Arial" w:cs="Arial"/>
          <w:sz w:val="22"/>
          <w:szCs w:val="22"/>
        </w:rPr>
        <w:t>will</w:t>
      </w:r>
      <w:r w:rsidRPr="00167451">
        <w:rPr>
          <w:rFonts w:ascii="Arial" w:hAnsi="Arial" w:cs="Arial"/>
          <w:sz w:val="22"/>
          <w:szCs w:val="22"/>
        </w:rPr>
        <w:t xml:space="preserve"> be to establish a mutually-beneficial educational and pedagogical relationship with </w:t>
      </w:r>
      <w:r w:rsidR="00EE4039" w:rsidRPr="001058CC">
        <w:rPr>
          <w:rFonts w:ascii="Arial" w:hAnsi="Arial" w:cs="Arial"/>
          <w:sz w:val="22"/>
          <w:szCs w:val="22"/>
          <w:highlight w:val="darkGray"/>
        </w:rPr>
        <w:t>THE</w:t>
      </w:r>
      <w:r w:rsidR="006B4959">
        <w:rPr>
          <w:rFonts w:ascii="Arial" w:hAnsi="Arial" w:cs="Arial"/>
          <w:sz w:val="22"/>
          <w:szCs w:val="22"/>
          <w:highlight w:val="darkGray"/>
        </w:rPr>
        <w:t>AFFILIATE</w:t>
      </w:r>
      <w:r w:rsidR="00EE4039" w:rsidRPr="001058CC">
        <w:rPr>
          <w:rFonts w:ascii="Arial" w:hAnsi="Arial" w:cs="Arial"/>
          <w:sz w:val="22"/>
          <w:szCs w:val="22"/>
          <w:highlight w:val="darkGray"/>
        </w:rPr>
        <w:t>ABBREVIATION</w:t>
      </w:r>
      <w:r w:rsidRPr="00167451">
        <w:rPr>
          <w:rFonts w:ascii="Arial" w:hAnsi="Arial" w:cs="Arial"/>
          <w:sz w:val="22"/>
          <w:szCs w:val="22"/>
        </w:rPr>
        <w:t xml:space="preserve">. This </w:t>
      </w:r>
      <w:r w:rsidR="009350A1" w:rsidRPr="00167451">
        <w:rPr>
          <w:rFonts w:ascii="Arial" w:hAnsi="Arial" w:cs="Arial"/>
          <w:sz w:val="22"/>
          <w:szCs w:val="22"/>
        </w:rPr>
        <w:t>A</w:t>
      </w:r>
      <w:r w:rsidRPr="00167451">
        <w:rPr>
          <w:rFonts w:ascii="Arial" w:hAnsi="Arial" w:cs="Arial"/>
          <w:sz w:val="22"/>
          <w:szCs w:val="22"/>
        </w:rPr>
        <w:t>greement establishes the formal understanding of the scope of operations between the two institutions, and commits to writing the intent and mutual assent of both parties to engage in the following activities.</w:t>
      </w:r>
    </w:p>
    <w:p w14:paraId="40DB4B03" w14:textId="77777777" w:rsidR="00543BB8" w:rsidRPr="00167451" w:rsidRDefault="00543BB8" w:rsidP="0017624C">
      <w:pPr>
        <w:jc w:val="both"/>
        <w:rPr>
          <w:rFonts w:ascii="Arial" w:hAnsi="Arial" w:cs="Arial"/>
          <w:color w:val="FF0000"/>
          <w:sz w:val="22"/>
          <w:szCs w:val="22"/>
        </w:rPr>
      </w:pPr>
    </w:p>
    <w:p w14:paraId="37D9809E" w14:textId="77777777" w:rsidR="00543BB8" w:rsidRPr="00167451" w:rsidRDefault="00543BB8" w:rsidP="0017624C">
      <w:pPr>
        <w:jc w:val="both"/>
        <w:rPr>
          <w:rFonts w:ascii="Arial" w:hAnsi="Arial" w:cs="Arial"/>
          <w:b/>
          <w:sz w:val="22"/>
          <w:szCs w:val="22"/>
        </w:rPr>
      </w:pPr>
      <w:r w:rsidRPr="00167451">
        <w:rPr>
          <w:rFonts w:ascii="Arial" w:hAnsi="Arial" w:cs="Arial"/>
          <w:b/>
          <w:sz w:val="22"/>
          <w:szCs w:val="22"/>
        </w:rPr>
        <w:t>Article 2: Scope of Agreement.</w:t>
      </w:r>
    </w:p>
    <w:p w14:paraId="2E27EEAA" w14:textId="77777777" w:rsidR="00D134B5" w:rsidRDefault="00D134B5" w:rsidP="00D134B5">
      <w:pPr>
        <w:jc w:val="both"/>
        <w:rPr>
          <w:rFonts w:ascii="Arial" w:hAnsi="Arial" w:cs="Arial"/>
          <w:sz w:val="22"/>
          <w:szCs w:val="22"/>
        </w:rPr>
      </w:pPr>
    </w:p>
    <w:p w14:paraId="4CFBAB40" w14:textId="77777777" w:rsidR="00D134B5" w:rsidRPr="00167451" w:rsidRDefault="00D134B5" w:rsidP="00D134B5">
      <w:pPr>
        <w:jc w:val="both"/>
        <w:rPr>
          <w:rFonts w:ascii="Arial" w:hAnsi="Arial" w:cs="Arial"/>
          <w:sz w:val="22"/>
          <w:szCs w:val="22"/>
        </w:rPr>
      </w:pPr>
      <w:r w:rsidRPr="00167451">
        <w:rPr>
          <w:rFonts w:ascii="Arial" w:hAnsi="Arial" w:cs="Arial"/>
          <w:sz w:val="22"/>
          <w:szCs w:val="22"/>
        </w:rPr>
        <w:t>In this Agreement:</w:t>
      </w:r>
    </w:p>
    <w:p w14:paraId="6DE598A1" w14:textId="77777777" w:rsidR="00D134B5" w:rsidRPr="00167451" w:rsidRDefault="00D134B5" w:rsidP="00D134B5">
      <w:pPr>
        <w:numPr>
          <w:ilvl w:val="0"/>
          <w:numId w:val="5"/>
        </w:numPr>
        <w:jc w:val="both"/>
        <w:rPr>
          <w:rFonts w:ascii="Arial" w:hAnsi="Arial" w:cs="Arial"/>
          <w:sz w:val="22"/>
          <w:szCs w:val="22"/>
        </w:rPr>
      </w:pPr>
      <w:r w:rsidRPr="00167451">
        <w:rPr>
          <w:rFonts w:ascii="Arial" w:hAnsi="Arial" w:cs="Arial"/>
          <w:sz w:val="22"/>
          <w:szCs w:val="22"/>
        </w:rPr>
        <w:t>“Exchange” mean</w:t>
      </w:r>
      <w:r>
        <w:rPr>
          <w:rFonts w:ascii="Arial" w:hAnsi="Arial" w:cs="Arial"/>
          <w:sz w:val="22"/>
          <w:szCs w:val="22"/>
        </w:rPr>
        <w:t>s</w:t>
      </w:r>
      <w:r w:rsidRPr="00167451">
        <w:rPr>
          <w:rFonts w:ascii="Arial" w:hAnsi="Arial" w:cs="Arial"/>
          <w:sz w:val="22"/>
          <w:szCs w:val="22"/>
        </w:rPr>
        <w:t xml:space="preserve"> a one-for-one exchange of </w:t>
      </w:r>
      <w:r>
        <w:rPr>
          <w:rFonts w:ascii="Arial" w:hAnsi="Arial" w:cs="Arial"/>
          <w:sz w:val="22"/>
          <w:szCs w:val="22"/>
        </w:rPr>
        <w:t xml:space="preserve">Participants </w:t>
      </w:r>
      <w:r w:rsidRPr="00167451">
        <w:rPr>
          <w:rFonts w:ascii="Arial" w:hAnsi="Arial" w:cs="Arial"/>
          <w:sz w:val="22"/>
          <w:szCs w:val="22"/>
        </w:rPr>
        <w:t xml:space="preserve">from each </w:t>
      </w:r>
      <w:r>
        <w:rPr>
          <w:rFonts w:ascii="Arial" w:hAnsi="Arial" w:cs="Arial"/>
          <w:sz w:val="22"/>
          <w:szCs w:val="22"/>
        </w:rPr>
        <w:t>party</w:t>
      </w:r>
      <w:r w:rsidRPr="00167451">
        <w:rPr>
          <w:rFonts w:ascii="Arial" w:hAnsi="Arial" w:cs="Arial"/>
          <w:sz w:val="22"/>
          <w:szCs w:val="22"/>
        </w:rPr>
        <w:t>;</w:t>
      </w:r>
    </w:p>
    <w:p w14:paraId="1C1D4549" w14:textId="77777777" w:rsidR="00D134B5" w:rsidRPr="00167451" w:rsidRDefault="00D134B5" w:rsidP="00D134B5">
      <w:pPr>
        <w:numPr>
          <w:ilvl w:val="0"/>
          <w:numId w:val="5"/>
        </w:numPr>
        <w:jc w:val="both"/>
        <w:rPr>
          <w:rFonts w:ascii="Arial" w:hAnsi="Arial" w:cs="Arial"/>
          <w:sz w:val="22"/>
          <w:szCs w:val="22"/>
        </w:rPr>
      </w:pPr>
      <w:r w:rsidRPr="00167451">
        <w:rPr>
          <w:rFonts w:ascii="Arial" w:hAnsi="Arial" w:cs="Arial"/>
          <w:sz w:val="22"/>
          <w:szCs w:val="22"/>
        </w:rPr>
        <w:t>“</w:t>
      </w:r>
      <w:r>
        <w:rPr>
          <w:rFonts w:ascii="Arial" w:hAnsi="Arial" w:cs="Arial"/>
          <w:sz w:val="22"/>
          <w:szCs w:val="22"/>
        </w:rPr>
        <w:t>P</w:t>
      </w:r>
      <w:r w:rsidRPr="00167451">
        <w:rPr>
          <w:rFonts w:ascii="Arial" w:hAnsi="Arial" w:cs="Arial"/>
          <w:sz w:val="22"/>
          <w:szCs w:val="22"/>
        </w:rPr>
        <w:t>articipants” mean</w:t>
      </w:r>
      <w:r>
        <w:rPr>
          <w:rFonts w:ascii="Arial" w:hAnsi="Arial" w:cs="Arial"/>
          <w:sz w:val="22"/>
          <w:szCs w:val="22"/>
        </w:rPr>
        <w:t>s</w:t>
      </w:r>
      <w:r w:rsidRPr="00167451">
        <w:rPr>
          <w:rFonts w:ascii="Arial" w:hAnsi="Arial" w:cs="Arial"/>
          <w:sz w:val="22"/>
          <w:szCs w:val="22"/>
        </w:rPr>
        <w:t xml:space="preserve"> students </w:t>
      </w:r>
      <w:r>
        <w:rPr>
          <w:rFonts w:ascii="Arial" w:hAnsi="Arial" w:cs="Arial"/>
          <w:sz w:val="22"/>
          <w:szCs w:val="22"/>
        </w:rPr>
        <w:t xml:space="preserve">or residents </w:t>
      </w:r>
      <w:r w:rsidRPr="00167451">
        <w:rPr>
          <w:rFonts w:ascii="Arial" w:hAnsi="Arial" w:cs="Arial"/>
          <w:sz w:val="22"/>
          <w:szCs w:val="22"/>
        </w:rPr>
        <w:t xml:space="preserve">participating in the </w:t>
      </w:r>
      <w:r>
        <w:rPr>
          <w:rFonts w:ascii="Arial" w:hAnsi="Arial" w:cs="Arial"/>
          <w:sz w:val="22"/>
          <w:szCs w:val="22"/>
        </w:rPr>
        <w:t>program or activity</w:t>
      </w:r>
      <w:r w:rsidRPr="00167451">
        <w:rPr>
          <w:rFonts w:ascii="Arial" w:hAnsi="Arial" w:cs="Arial"/>
          <w:sz w:val="22"/>
          <w:szCs w:val="22"/>
        </w:rPr>
        <w:t xml:space="preserve"> implemented herein;</w:t>
      </w:r>
    </w:p>
    <w:p w14:paraId="29F7D178" w14:textId="6F847EA0" w:rsidR="00D134B5" w:rsidRPr="00167451" w:rsidRDefault="00D134B5" w:rsidP="00D134B5">
      <w:pPr>
        <w:numPr>
          <w:ilvl w:val="0"/>
          <w:numId w:val="5"/>
        </w:numPr>
        <w:jc w:val="both"/>
        <w:rPr>
          <w:rFonts w:ascii="Arial" w:hAnsi="Arial" w:cs="Arial"/>
          <w:sz w:val="22"/>
          <w:szCs w:val="22"/>
        </w:rPr>
      </w:pPr>
      <w:r w:rsidRPr="00167451">
        <w:rPr>
          <w:rFonts w:ascii="Arial" w:hAnsi="Arial" w:cs="Arial"/>
          <w:sz w:val="22"/>
          <w:szCs w:val="22"/>
        </w:rPr>
        <w:t xml:space="preserve">“Home </w:t>
      </w:r>
      <w:r>
        <w:rPr>
          <w:rFonts w:ascii="Arial" w:hAnsi="Arial" w:cs="Arial"/>
          <w:sz w:val="22"/>
          <w:szCs w:val="22"/>
        </w:rPr>
        <w:t>I</w:t>
      </w:r>
      <w:r w:rsidRPr="00167451">
        <w:rPr>
          <w:rFonts w:ascii="Arial" w:hAnsi="Arial" w:cs="Arial"/>
          <w:sz w:val="22"/>
          <w:szCs w:val="22"/>
        </w:rPr>
        <w:t>nstitution” mean</w:t>
      </w:r>
      <w:r>
        <w:rPr>
          <w:rFonts w:ascii="Arial" w:hAnsi="Arial" w:cs="Arial"/>
          <w:sz w:val="22"/>
          <w:szCs w:val="22"/>
        </w:rPr>
        <w:t>s</w:t>
      </w:r>
      <w:r w:rsidRPr="00167451">
        <w:rPr>
          <w:rFonts w:ascii="Arial" w:hAnsi="Arial" w:cs="Arial"/>
          <w:sz w:val="22"/>
          <w:szCs w:val="22"/>
        </w:rPr>
        <w:t xml:space="preserve"> the university </w:t>
      </w:r>
      <w:r>
        <w:rPr>
          <w:rFonts w:ascii="Arial" w:hAnsi="Arial" w:cs="Arial"/>
          <w:sz w:val="22"/>
          <w:szCs w:val="22"/>
        </w:rPr>
        <w:t>from</w:t>
      </w:r>
      <w:r w:rsidRPr="00167451">
        <w:rPr>
          <w:rFonts w:ascii="Arial" w:hAnsi="Arial" w:cs="Arial"/>
          <w:sz w:val="22"/>
          <w:szCs w:val="22"/>
        </w:rPr>
        <w:t xml:space="preserve"> which the </w:t>
      </w:r>
      <w:r>
        <w:rPr>
          <w:rFonts w:ascii="Arial" w:hAnsi="Arial" w:cs="Arial"/>
          <w:sz w:val="22"/>
          <w:szCs w:val="22"/>
        </w:rPr>
        <w:t>Participant</w:t>
      </w:r>
      <w:r w:rsidRPr="00167451">
        <w:rPr>
          <w:rFonts w:ascii="Arial" w:hAnsi="Arial" w:cs="Arial"/>
          <w:sz w:val="22"/>
          <w:szCs w:val="22"/>
        </w:rPr>
        <w:t xml:space="preserve"> intends to graduate;</w:t>
      </w:r>
    </w:p>
    <w:p w14:paraId="232BBB2B" w14:textId="48FAA8BA" w:rsidR="00D134B5" w:rsidRDefault="00D134B5" w:rsidP="00D134B5">
      <w:pPr>
        <w:numPr>
          <w:ilvl w:val="0"/>
          <w:numId w:val="5"/>
        </w:numPr>
        <w:jc w:val="both"/>
        <w:rPr>
          <w:rFonts w:ascii="Arial" w:hAnsi="Arial" w:cs="Arial"/>
          <w:sz w:val="22"/>
          <w:szCs w:val="22"/>
        </w:rPr>
      </w:pPr>
      <w:r w:rsidRPr="00167451">
        <w:rPr>
          <w:rFonts w:ascii="Arial" w:hAnsi="Arial" w:cs="Arial"/>
          <w:sz w:val="22"/>
          <w:szCs w:val="22"/>
        </w:rPr>
        <w:t xml:space="preserve">“Host </w:t>
      </w:r>
      <w:r>
        <w:rPr>
          <w:rFonts w:ascii="Arial" w:hAnsi="Arial" w:cs="Arial"/>
          <w:sz w:val="22"/>
          <w:szCs w:val="22"/>
        </w:rPr>
        <w:t>I</w:t>
      </w:r>
      <w:r w:rsidRPr="00167451">
        <w:rPr>
          <w:rFonts w:ascii="Arial" w:hAnsi="Arial" w:cs="Arial"/>
          <w:sz w:val="22"/>
          <w:szCs w:val="22"/>
        </w:rPr>
        <w:t>nstitution” mean</w:t>
      </w:r>
      <w:r>
        <w:rPr>
          <w:rFonts w:ascii="Arial" w:hAnsi="Arial" w:cs="Arial"/>
          <w:sz w:val="22"/>
          <w:szCs w:val="22"/>
        </w:rPr>
        <w:t>s</w:t>
      </w:r>
      <w:r w:rsidRPr="00167451">
        <w:rPr>
          <w:rFonts w:ascii="Arial" w:hAnsi="Arial" w:cs="Arial"/>
          <w:sz w:val="22"/>
          <w:szCs w:val="22"/>
        </w:rPr>
        <w:t xml:space="preserve"> the university that has agreed to receive the </w:t>
      </w:r>
      <w:r>
        <w:rPr>
          <w:rFonts w:ascii="Arial" w:hAnsi="Arial" w:cs="Arial"/>
          <w:sz w:val="22"/>
          <w:szCs w:val="22"/>
        </w:rPr>
        <w:t xml:space="preserve">Participants </w:t>
      </w:r>
      <w:r w:rsidRPr="00167451">
        <w:rPr>
          <w:rFonts w:ascii="Arial" w:hAnsi="Arial" w:cs="Arial"/>
          <w:sz w:val="22"/>
          <w:szCs w:val="22"/>
        </w:rPr>
        <w:t xml:space="preserve">from the </w:t>
      </w:r>
      <w:r>
        <w:rPr>
          <w:rFonts w:ascii="Arial" w:hAnsi="Arial" w:cs="Arial"/>
          <w:sz w:val="22"/>
          <w:szCs w:val="22"/>
        </w:rPr>
        <w:t>Home Institution</w:t>
      </w:r>
      <w:r w:rsidRPr="00167451">
        <w:rPr>
          <w:rFonts w:ascii="Arial" w:hAnsi="Arial" w:cs="Arial"/>
          <w:sz w:val="22"/>
          <w:szCs w:val="22"/>
        </w:rPr>
        <w:t xml:space="preserve">; </w:t>
      </w:r>
    </w:p>
    <w:p w14:paraId="5FB81A8A" w14:textId="298A907E" w:rsidR="00543BB8" w:rsidRPr="00D134B5" w:rsidRDefault="00D134B5" w:rsidP="00535515">
      <w:pPr>
        <w:numPr>
          <w:ilvl w:val="0"/>
          <w:numId w:val="5"/>
        </w:numPr>
        <w:jc w:val="both"/>
        <w:rPr>
          <w:rFonts w:ascii="Arial" w:hAnsi="Arial" w:cs="Arial"/>
          <w:sz w:val="22"/>
          <w:szCs w:val="22"/>
        </w:rPr>
      </w:pPr>
      <w:r w:rsidRPr="00D134B5">
        <w:rPr>
          <w:rFonts w:ascii="Arial" w:hAnsi="Arial" w:cs="Arial"/>
          <w:sz w:val="22"/>
          <w:szCs w:val="22"/>
        </w:rPr>
        <w:t>“Faculty” means academic personnel employed by party for teaching</w:t>
      </w:r>
      <w:r w:rsidR="009B2459">
        <w:rPr>
          <w:rFonts w:ascii="Arial" w:hAnsi="Arial" w:cs="Arial"/>
          <w:sz w:val="22"/>
          <w:szCs w:val="22"/>
        </w:rPr>
        <w:t xml:space="preserve"> and/or</w:t>
      </w:r>
      <w:r w:rsidRPr="00D134B5">
        <w:rPr>
          <w:rFonts w:ascii="Arial" w:hAnsi="Arial" w:cs="Arial"/>
          <w:sz w:val="22"/>
          <w:szCs w:val="22"/>
        </w:rPr>
        <w:t xml:space="preserve"> research</w:t>
      </w:r>
      <w:r w:rsidR="009B2459">
        <w:rPr>
          <w:rFonts w:ascii="Arial" w:hAnsi="Arial" w:cs="Arial"/>
          <w:sz w:val="22"/>
          <w:szCs w:val="22"/>
        </w:rPr>
        <w:t>.</w:t>
      </w:r>
    </w:p>
    <w:p w14:paraId="34DF09A2" w14:textId="77777777" w:rsidR="00D134B5" w:rsidRDefault="00D134B5" w:rsidP="0017624C">
      <w:pPr>
        <w:pStyle w:val="PlainText"/>
        <w:jc w:val="both"/>
        <w:rPr>
          <w:rFonts w:ascii="Arial" w:hAnsi="Arial" w:cs="Arial"/>
          <w:sz w:val="22"/>
          <w:szCs w:val="22"/>
        </w:rPr>
      </w:pPr>
    </w:p>
    <w:p w14:paraId="06F96255" w14:textId="270E83B0" w:rsidR="007474D0" w:rsidRDefault="00543BB8" w:rsidP="007474D0">
      <w:pPr>
        <w:pStyle w:val="PlainText"/>
        <w:jc w:val="both"/>
        <w:rPr>
          <w:rFonts w:ascii="Arial" w:hAnsi="Arial" w:cs="Arial"/>
          <w:color w:val="548DD4" w:themeColor="text2" w:themeTint="99"/>
          <w:sz w:val="22"/>
          <w:szCs w:val="22"/>
        </w:rPr>
      </w:pPr>
      <w:r w:rsidRPr="00167451">
        <w:rPr>
          <w:rFonts w:ascii="Arial" w:hAnsi="Arial" w:cs="Arial"/>
          <w:sz w:val="22"/>
          <w:szCs w:val="22"/>
        </w:rPr>
        <w:t xml:space="preserve">This Agreement </w:t>
      </w:r>
      <w:r w:rsidR="009350A1" w:rsidRPr="00167451">
        <w:rPr>
          <w:rFonts w:ascii="Arial" w:hAnsi="Arial" w:cs="Arial"/>
          <w:sz w:val="22"/>
          <w:szCs w:val="22"/>
        </w:rPr>
        <w:t>will</w:t>
      </w:r>
      <w:r w:rsidRPr="00167451">
        <w:rPr>
          <w:rFonts w:ascii="Arial" w:hAnsi="Arial" w:cs="Arial"/>
          <w:sz w:val="22"/>
          <w:szCs w:val="22"/>
        </w:rPr>
        <w:t xml:space="preserve"> be carried out, subject to the availability of funds of either party, and subject to the </w:t>
      </w:r>
      <w:r w:rsidR="002870F2">
        <w:rPr>
          <w:rFonts w:ascii="Arial" w:hAnsi="Arial" w:cs="Arial"/>
          <w:sz w:val="22"/>
          <w:szCs w:val="22"/>
        </w:rPr>
        <w:t xml:space="preserve">authorized </w:t>
      </w:r>
      <w:r w:rsidRPr="00167451">
        <w:rPr>
          <w:rFonts w:ascii="Arial" w:hAnsi="Arial" w:cs="Arial"/>
          <w:sz w:val="22"/>
          <w:szCs w:val="22"/>
        </w:rPr>
        <w:t xml:space="preserve">approval of </w:t>
      </w:r>
      <w:r w:rsidR="00B17819" w:rsidRPr="00167451">
        <w:rPr>
          <w:rFonts w:ascii="Arial" w:hAnsi="Arial" w:cs="Arial"/>
          <w:sz w:val="22"/>
          <w:szCs w:val="22"/>
        </w:rPr>
        <w:t>The University of Toledo</w:t>
      </w:r>
      <w:r w:rsidR="00044503">
        <w:rPr>
          <w:rFonts w:ascii="Arial" w:hAnsi="Arial" w:cs="Arial"/>
          <w:sz w:val="22"/>
          <w:szCs w:val="22"/>
        </w:rPr>
        <w:t xml:space="preserve"> and </w:t>
      </w:r>
      <w:r w:rsidR="00EE4039" w:rsidRPr="001058CC">
        <w:rPr>
          <w:rFonts w:ascii="Arial" w:hAnsi="Arial" w:cs="Arial"/>
          <w:sz w:val="22"/>
          <w:szCs w:val="22"/>
          <w:highlight w:val="darkGray"/>
        </w:rPr>
        <w:t>THE</w:t>
      </w:r>
      <w:r w:rsidR="006B4959">
        <w:rPr>
          <w:rFonts w:ascii="Arial" w:hAnsi="Arial" w:cs="Arial"/>
          <w:sz w:val="22"/>
          <w:szCs w:val="22"/>
          <w:highlight w:val="darkGray"/>
        </w:rPr>
        <w:t>AFFILIATE</w:t>
      </w:r>
      <w:r w:rsidR="00EE4039" w:rsidRPr="001058CC">
        <w:rPr>
          <w:rFonts w:ascii="Arial" w:hAnsi="Arial" w:cs="Arial"/>
          <w:sz w:val="22"/>
          <w:szCs w:val="22"/>
          <w:highlight w:val="darkGray"/>
        </w:rPr>
        <w:t>ABBREVIATION</w:t>
      </w:r>
      <w:r w:rsidRPr="00167451">
        <w:rPr>
          <w:rFonts w:ascii="Arial" w:hAnsi="Arial" w:cs="Arial"/>
          <w:sz w:val="22"/>
          <w:szCs w:val="22"/>
        </w:rPr>
        <w:t>. Activities engaged in under this Agreement include:</w:t>
      </w:r>
      <w:r w:rsidR="007474D0" w:rsidRPr="007474D0">
        <w:rPr>
          <w:rFonts w:ascii="Arial" w:hAnsi="Arial" w:cs="Arial"/>
          <w:color w:val="548DD4" w:themeColor="text2" w:themeTint="99"/>
          <w:sz w:val="22"/>
          <w:szCs w:val="22"/>
        </w:rPr>
        <w:t xml:space="preserve"> </w:t>
      </w:r>
      <w:commentRangeStart w:id="1"/>
      <w:r w:rsidR="007474D0" w:rsidRPr="00B81D4E">
        <w:rPr>
          <w:rFonts w:ascii="Arial" w:hAnsi="Arial" w:cs="Arial"/>
          <w:color w:val="548DD4" w:themeColor="text2" w:themeTint="99"/>
          <w:sz w:val="22"/>
          <w:szCs w:val="22"/>
        </w:rPr>
        <w:t>[</w:t>
      </w:r>
      <w:r w:rsidR="007474D0" w:rsidRPr="007474D0">
        <w:rPr>
          <w:rFonts w:ascii="Arial" w:hAnsi="Arial"/>
          <w:color w:val="548DD4" w:themeColor="text2" w:themeTint="99"/>
          <w:sz w:val="22"/>
        </w:rPr>
        <w:t xml:space="preserve">the exchange of Participants from each institution for traditional student exchange programs; </w:t>
      </w:r>
      <w:r w:rsidR="007474D0" w:rsidRPr="00B81D4E">
        <w:rPr>
          <w:rFonts w:ascii="Arial" w:hAnsi="Arial" w:cs="Arial"/>
          <w:color w:val="548DD4" w:themeColor="text2" w:themeTint="99"/>
          <w:sz w:val="22"/>
          <w:szCs w:val="22"/>
        </w:rPr>
        <w:t xml:space="preserve">study abroad of </w:t>
      </w:r>
      <w:r w:rsidR="007474D0">
        <w:rPr>
          <w:rFonts w:ascii="Arial" w:hAnsi="Arial" w:cs="Arial"/>
          <w:color w:val="548DD4" w:themeColor="text2" w:themeTint="99"/>
          <w:sz w:val="22"/>
          <w:szCs w:val="22"/>
        </w:rPr>
        <w:t xml:space="preserve">Participants between institutions; </w:t>
      </w:r>
      <w:r w:rsidR="007474D0" w:rsidRPr="007474D0">
        <w:rPr>
          <w:rFonts w:ascii="Arial" w:hAnsi="Arial"/>
          <w:color w:val="548DD4" w:themeColor="text2" w:themeTint="99"/>
          <w:sz w:val="22"/>
        </w:rPr>
        <w:t xml:space="preserve">the hosting of visiting Faculty from the other institution; </w:t>
      </w:r>
      <w:r w:rsidR="007474D0" w:rsidRPr="00B81D4E">
        <w:rPr>
          <w:rFonts w:ascii="Arial" w:hAnsi="Arial" w:cs="Arial"/>
          <w:color w:val="548DD4" w:themeColor="text2" w:themeTint="99"/>
          <w:sz w:val="22"/>
          <w:szCs w:val="22"/>
        </w:rPr>
        <w:t>develo</w:t>
      </w:r>
      <w:r w:rsidR="007474D0">
        <w:rPr>
          <w:rFonts w:ascii="Arial" w:hAnsi="Arial" w:cs="Arial"/>
          <w:color w:val="548DD4" w:themeColor="text2" w:themeTint="99"/>
          <w:sz w:val="22"/>
          <w:szCs w:val="22"/>
        </w:rPr>
        <w:t>pment of joint degree programs</w:t>
      </w:r>
      <w:r w:rsidR="007474D0" w:rsidRPr="00B81D4E">
        <w:rPr>
          <w:rFonts w:ascii="Arial" w:hAnsi="Arial" w:cs="Arial"/>
          <w:color w:val="548DD4" w:themeColor="text2" w:themeTint="99"/>
          <w:sz w:val="22"/>
          <w:szCs w:val="22"/>
        </w:rPr>
        <w:t xml:space="preserve"> </w:t>
      </w:r>
      <w:r w:rsidR="007474D0">
        <w:rPr>
          <w:rFonts w:ascii="Arial" w:hAnsi="Arial" w:cs="Arial"/>
          <w:color w:val="548DD4" w:themeColor="text2" w:themeTint="99"/>
          <w:sz w:val="22"/>
          <w:szCs w:val="22"/>
        </w:rPr>
        <w:t xml:space="preserve">(e.g., </w:t>
      </w:r>
      <w:r w:rsidR="007474D0" w:rsidRPr="00B81D4E">
        <w:rPr>
          <w:rFonts w:ascii="Arial" w:hAnsi="Arial" w:cs="Arial"/>
          <w:color w:val="548DD4" w:themeColor="text2" w:themeTint="99"/>
          <w:sz w:val="22"/>
          <w:szCs w:val="22"/>
        </w:rPr>
        <w:t>2+2, 2+1, 2+2+1, and/or 2+1+1</w:t>
      </w:r>
      <w:r w:rsidR="007474D0">
        <w:rPr>
          <w:rFonts w:ascii="Arial" w:hAnsi="Arial" w:cs="Arial"/>
          <w:color w:val="548DD4" w:themeColor="text2" w:themeTint="99"/>
          <w:sz w:val="22"/>
          <w:szCs w:val="22"/>
        </w:rPr>
        <w:t>);</w:t>
      </w:r>
      <w:r w:rsidR="007474D0" w:rsidRPr="00B81D4E">
        <w:rPr>
          <w:rFonts w:ascii="Arial" w:hAnsi="Arial" w:cs="Arial"/>
          <w:color w:val="548DD4" w:themeColor="text2" w:themeTint="99"/>
          <w:sz w:val="22"/>
          <w:szCs w:val="22"/>
        </w:rPr>
        <w:t xml:space="preserve"> the organization of joint seminars and conferences</w:t>
      </w:r>
      <w:r w:rsidR="007474D0">
        <w:rPr>
          <w:rFonts w:ascii="Arial" w:hAnsi="Arial" w:cs="Arial"/>
          <w:color w:val="548DD4" w:themeColor="text2" w:themeTint="99"/>
          <w:sz w:val="22"/>
          <w:szCs w:val="22"/>
        </w:rPr>
        <w:t>;</w:t>
      </w:r>
      <w:r w:rsidR="007474D0" w:rsidRPr="007474D0">
        <w:rPr>
          <w:rFonts w:ascii="Arial" w:hAnsi="Arial"/>
          <w:color w:val="548DD4" w:themeColor="text2" w:themeTint="99"/>
          <w:sz w:val="22"/>
        </w:rPr>
        <w:t xml:space="preserve"> the exchange of academic program materials; the development of joint research and publications</w:t>
      </w:r>
      <w:r w:rsidR="007474D0" w:rsidRPr="00B81D4E">
        <w:rPr>
          <w:rFonts w:ascii="Arial" w:hAnsi="Arial" w:cs="Arial"/>
          <w:color w:val="548DD4" w:themeColor="text2" w:themeTint="99"/>
          <w:sz w:val="22"/>
          <w:szCs w:val="22"/>
        </w:rPr>
        <w:t>].</w:t>
      </w:r>
      <w:commentRangeEnd w:id="1"/>
      <w:r w:rsidR="007474D0">
        <w:rPr>
          <w:rStyle w:val="CommentReference"/>
          <w:rFonts w:ascii="Times New Roman" w:hAnsi="Times New Roman" w:cs="Times New Roman"/>
        </w:rPr>
        <w:commentReference w:id="1"/>
      </w:r>
    </w:p>
    <w:p w14:paraId="5CB71986" w14:textId="77777777" w:rsidR="000E2D89" w:rsidRDefault="000E2D89" w:rsidP="0017624C">
      <w:pPr>
        <w:pStyle w:val="PlainText"/>
        <w:jc w:val="both"/>
        <w:rPr>
          <w:rFonts w:ascii="Arial" w:hAnsi="Arial" w:cs="Arial"/>
          <w:color w:val="548DD4" w:themeColor="text2" w:themeTint="99"/>
          <w:sz w:val="22"/>
          <w:szCs w:val="22"/>
        </w:rPr>
      </w:pPr>
    </w:p>
    <w:p w14:paraId="0A5893C0" w14:textId="35DA933B" w:rsidR="007474D0" w:rsidRDefault="00EF72F5" w:rsidP="0017624C">
      <w:pPr>
        <w:pStyle w:val="PlainText"/>
        <w:jc w:val="both"/>
        <w:rPr>
          <w:rFonts w:ascii="Arial" w:hAnsi="Arial" w:cs="Arial"/>
          <w:color w:val="548DD4" w:themeColor="text2" w:themeTint="99"/>
          <w:sz w:val="22"/>
          <w:szCs w:val="22"/>
        </w:rPr>
      </w:pPr>
      <w:r>
        <w:rPr>
          <w:rFonts w:ascii="Arial" w:hAnsi="Arial" w:cs="Arial"/>
          <w:color w:val="548DD4" w:themeColor="text2" w:themeTint="99"/>
          <w:sz w:val="22"/>
          <w:szCs w:val="22"/>
        </w:rPr>
        <w:t xml:space="preserve"> </w:t>
      </w:r>
      <w:commentRangeStart w:id="2"/>
      <w:r>
        <w:rPr>
          <w:rFonts w:ascii="Arial" w:hAnsi="Arial" w:cs="Arial"/>
          <w:color w:val="548DD4" w:themeColor="text2" w:themeTint="99"/>
          <w:sz w:val="22"/>
          <w:szCs w:val="22"/>
        </w:rPr>
        <w:t xml:space="preserve"> </w:t>
      </w:r>
      <w:r w:rsidR="00525950">
        <w:rPr>
          <w:rFonts w:ascii="Arial" w:hAnsi="Arial" w:cs="Arial"/>
          <w:color w:val="548DD4" w:themeColor="text2" w:themeTint="99"/>
          <w:sz w:val="22"/>
          <w:szCs w:val="22"/>
        </w:rPr>
        <w:t>XXXXXXXXXX</w:t>
      </w:r>
      <w:r>
        <w:rPr>
          <w:rFonts w:ascii="Arial" w:hAnsi="Arial" w:cs="Arial"/>
          <w:color w:val="548DD4" w:themeColor="text2" w:themeTint="99"/>
          <w:sz w:val="22"/>
          <w:szCs w:val="22"/>
        </w:rPr>
        <w:t xml:space="preserve"> </w:t>
      </w:r>
      <w:commentRangeEnd w:id="2"/>
      <w:r w:rsidRPr="007474D0">
        <w:rPr>
          <w:rStyle w:val="CommentReference"/>
          <w:rFonts w:ascii="Times New Roman" w:hAnsi="Times New Roman" w:cs="Times New Roman"/>
          <w:highlight w:val="lightGray"/>
        </w:rPr>
        <w:commentReference w:id="2"/>
      </w:r>
      <w:r w:rsidR="007474D0">
        <w:rPr>
          <w:rFonts w:ascii="Arial" w:hAnsi="Arial" w:cs="Arial"/>
          <w:color w:val="548DD4" w:themeColor="text2" w:themeTint="99"/>
          <w:sz w:val="22"/>
          <w:szCs w:val="22"/>
        </w:rPr>
        <w:t xml:space="preserve">                                                                                                                                                             </w:t>
      </w:r>
    </w:p>
    <w:p w14:paraId="775B1FFD" w14:textId="0328EED7" w:rsidR="00543BB8" w:rsidRDefault="00EF72F5" w:rsidP="0017624C">
      <w:pPr>
        <w:pStyle w:val="PlainText"/>
        <w:jc w:val="both"/>
        <w:rPr>
          <w:rFonts w:ascii="Arial" w:hAnsi="Arial" w:cs="Arial"/>
          <w:color w:val="548DD4" w:themeColor="text2" w:themeTint="99"/>
          <w:sz w:val="22"/>
          <w:szCs w:val="22"/>
        </w:rPr>
      </w:pPr>
      <w:r>
        <w:rPr>
          <w:rFonts w:ascii="Arial" w:hAnsi="Arial" w:cs="Arial"/>
          <w:color w:val="548DD4" w:themeColor="text2" w:themeTint="99"/>
          <w:sz w:val="22"/>
          <w:szCs w:val="22"/>
        </w:rPr>
        <w:t xml:space="preserve"> </w:t>
      </w:r>
    </w:p>
    <w:p w14:paraId="7DE725D7" w14:textId="77777777" w:rsidR="007907F6" w:rsidRDefault="007907F6" w:rsidP="0017624C">
      <w:pPr>
        <w:pStyle w:val="PlainText"/>
        <w:jc w:val="both"/>
        <w:rPr>
          <w:rFonts w:ascii="Arial" w:hAnsi="Arial" w:cs="Arial"/>
          <w:color w:val="548DD4" w:themeColor="text2" w:themeTint="99"/>
          <w:sz w:val="22"/>
          <w:szCs w:val="22"/>
        </w:rPr>
      </w:pPr>
    </w:p>
    <w:p w14:paraId="27A3AFE7" w14:textId="77777777" w:rsidR="001058CC" w:rsidRPr="001058CC" w:rsidRDefault="001058CC" w:rsidP="001058CC">
      <w:pPr>
        <w:autoSpaceDE w:val="0"/>
        <w:autoSpaceDN w:val="0"/>
        <w:rPr>
          <w:rFonts w:ascii="Arial" w:hAnsi="Arial" w:cs="Arial"/>
          <w:b/>
          <w:bCs/>
          <w:sz w:val="22"/>
          <w:szCs w:val="22"/>
        </w:rPr>
      </w:pPr>
      <w:r w:rsidRPr="001058CC">
        <w:rPr>
          <w:rFonts w:ascii="Arial" w:hAnsi="Arial" w:cs="Arial"/>
          <w:b/>
          <w:bCs/>
          <w:sz w:val="22"/>
          <w:szCs w:val="22"/>
        </w:rPr>
        <w:t>Article 3: Implementation of Agreement as applied to individual programs.</w:t>
      </w:r>
    </w:p>
    <w:p w14:paraId="4DA00211" w14:textId="77777777" w:rsidR="001058CC" w:rsidRDefault="001058CC" w:rsidP="0017624C">
      <w:pPr>
        <w:pStyle w:val="PlainText"/>
        <w:jc w:val="both"/>
        <w:rPr>
          <w:rFonts w:ascii="Arial" w:hAnsi="Arial" w:cs="Arial"/>
          <w:sz w:val="22"/>
          <w:szCs w:val="22"/>
        </w:rPr>
      </w:pPr>
    </w:p>
    <w:p w14:paraId="0E7C1527" w14:textId="77777777" w:rsidR="007907F6" w:rsidRDefault="00B53CD4" w:rsidP="00B53CD4">
      <w:pPr>
        <w:pStyle w:val="PlainText"/>
        <w:numPr>
          <w:ilvl w:val="0"/>
          <w:numId w:val="19"/>
        </w:numPr>
        <w:jc w:val="both"/>
        <w:rPr>
          <w:rFonts w:ascii="Arial" w:hAnsi="Arial" w:cs="Arial"/>
          <w:sz w:val="22"/>
          <w:szCs w:val="22"/>
        </w:rPr>
      </w:pPr>
      <w:r>
        <w:rPr>
          <w:rFonts w:ascii="Arial" w:hAnsi="Arial" w:cs="Arial"/>
          <w:sz w:val="22"/>
          <w:szCs w:val="22"/>
        </w:rPr>
        <w:t xml:space="preserve">Liaison Officer. </w:t>
      </w:r>
      <w:r w:rsidR="007907F6" w:rsidRPr="00167451">
        <w:rPr>
          <w:rFonts w:ascii="Arial" w:hAnsi="Arial" w:cs="Arial"/>
          <w:sz w:val="22"/>
          <w:szCs w:val="22"/>
        </w:rPr>
        <w:t>For each program</w:t>
      </w:r>
      <w:r w:rsidR="007907F6">
        <w:rPr>
          <w:rFonts w:ascii="Arial" w:hAnsi="Arial" w:cs="Arial"/>
          <w:sz w:val="22"/>
          <w:szCs w:val="22"/>
        </w:rPr>
        <w:t xml:space="preserve"> or activity described above</w:t>
      </w:r>
      <w:r w:rsidR="001058CC">
        <w:rPr>
          <w:rFonts w:ascii="Arial" w:hAnsi="Arial" w:cs="Arial"/>
          <w:sz w:val="22"/>
          <w:szCs w:val="22"/>
        </w:rPr>
        <w:t xml:space="preserve">, each party </w:t>
      </w:r>
      <w:r w:rsidR="007907F6" w:rsidRPr="00167451">
        <w:rPr>
          <w:rFonts w:ascii="Arial" w:hAnsi="Arial" w:cs="Arial"/>
          <w:sz w:val="22"/>
          <w:szCs w:val="22"/>
        </w:rPr>
        <w:t>designate</w:t>
      </w:r>
      <w:r w:rsidR="001058CC">
        <w:rPr>
          <w:rFonts w:ascii="Arial" w:hAnsi="Arial" w:cs="Arial"/>
          <w:sz w:val="22"/>
          <w:szCs w:val="22"/>
        </w:rPr>
        <w:t>s</w:t>
      </w:r>
      <w:r w:rsidR="007907F6" w:rsidRPr="00167451">
        <w:rPr>
          <w:rFonts w:ascii="Arial" w:hAnsi="Arial" w:cs="Arial"/>
          <w:sz w:val="22"/>
          <w:szCs w:val="22"/>
        </w:rPr>
        <w:t xml:space="preserve"> a Liaison Officer to develop and coordinate all activities relative to the program</w:t>
      </w:r>
      <w:r w:rsidR="002870F2">
        <w:rPr>
          <w:rFonts w:ascii="Arial" w:hAnsi="Arial" w:cs="Arial"/>
          <w:sz w:val="22"/>
          <w:szCs w:val="22"/>
        </w:rPr>
        <w:t xml:space="preserve"> or activity</w:t>
      </w:r>
      <w:r w:rsidR="001058CC">
        <w:rPr>
          <w:rFonts w:ascii="Arial" w:hAnsi="Arial" w:cs="Arial"/>
          <w:sz w:val="22"/>
          <w:szCs w:val="22"/>
        </w:rPr>
        <w:t xml:space="preserve"> as follows</w:t>
      </w:r>
      <w:r w:rsidR="007907F6" w:rsidRPr="00167451">
        <w:rPr>
          <w:rFonts w:ascii="Arial" w:hAnsi="Arial" w:cs="Arial"/>
          <w:sz w:val="22"/>
          <w:szCs w:val="22"/>
        </w:rPr>
        <w:t>.</w:t>
      </w:r>
    </w:p>
    <w:p w14:paraId="49443DE1" w14:textId="77777777" w:rsidR="001058CC" w:rsidRDefault="001058CC" w:rsidP="001058CC">
      <w:pPr>
        <w:autoSpaceDE w:val="0"/>
        <w:autoSpaceDN w:val="0"/>
        <w:rPr>
          <w:rFonts w:ascii="Arial" w:hAnsi="Arial" w:cs="Arial"/>
          <w:sz w:val="20"/>
          <w:szCs w:val="20"/>
        </w:rPr>
      </w:pPr>
    </w:p>
    <w:p w14:paraId="5A06A9DE" w14:textId="77777777" w:rsidR="001058CC" w:rsidRDefault="001058CC" w:rsidP="00B53CD4">
      <w:pPr>
        <w:ind w:left="720"/>
        <w:rPr>
          <w:rFonts w:ascii="Arial" w:hAnsi="Arial" w:cs="Arial"/>
          <w:sz w:val="22"/>
          <w:szCs w:val="22"/>
        </w:rPr>
      </w:pPr>
      <w:r w:rsidRPr="00167451">
        <w:rPr>
          <w:rFonts w:ascii="Arial" w:hAnsi="Arial" w:cs="Arial"/>
          <w:sz w:val="22"/>
          <w:szCs w:val="22"/>
        </w:rPr>
        <w:t>University:</w:t>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t>The University of Toledo</w:t>
      </w:r>
    </w:p>
    <w:p w14:paraId="4CAF8E47" w14:textId="77777777" w:rsidR="001058CC" w:rsidRPr="00167451" w:rsidRDefault="001058CC" w:rsidP="00B53CD4">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058CC">
        <w:rPr>
          <w:rFonts w:ascii="Arial" w:hAnsi="Arial" w:cs="Arial"/>
          <w:sz w:val="22"/>
          <w:szCs w:val="22"/>
          <w:highlight w:val="darkGray"/>
        </w:rPr>
        <w:t>_____________________</w:t>
      </w:r>
    </w:p>
    <w:p w14:paraId="05F21177" w14:textId="77777777" w:rsidR="001058CC" w:rsidRPr="00167451" w:rsidRDefault="001058CC" w:rsidP="00B53CD4">
      <w:pPr>
        <w:ind w:left="720"/>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Pr>
          <w:rFonts w:ascii="Arial" w:hAnsi="Arial" w:cs="Arial"/>
          <w:sz w:val="22"/>
          <w:szCs w:val="22"/>
        </w:rPr>
        <w:t xml:space="preserve">College of </w:t>
      </w:r>
      <w:r w:rsidRPr="001058CC">
        <w:rPr>
          <w:rFonts w:ascii="Arial" w:hAnsi="Arial" w:cs="Arial"/>
          <w:sz w:val="22"/>
          <w:szCs w:val="22"/>
          <w:highlight w:val="darkGray"/>
        </w:rPr>
        <w:t>_____________</w:t>
      </w:r>
    </w:p>
    <w:p w14:paraId="3294A346" w14:textId="77777777" w:rsidR="001058CC" w:rsidRPr="00167451" w:rsidRDefault="001058CC" w:rsidP="00B53CD4">
      <w:pPr>
        <w:ind w:left="720"/>
        <w:rPr>
          <w:rFonts w:ascii="Arial" w:hAnsi="Arial" w:cs="Arial"/>
          <w:sz w:val="22"/>
          <w:szCs w:val="22"/>
        </w:rPr>
      </w:pPr>
      <w:r w:rsidRPr="00167451">
        <w:rPr>
          <w:rFonts w:ascii="Arial" w:hAnsi="Arial" w:cs="Arial"/>
          <w:sz w:val="22"/>
          <w:szCs w:val="22"/>
        </w:rPr>
        <w:lastRenderedPageBreak/>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t>2801 W. Bancroft Street, MS#</w:t>
      </w:r>
      <w:r w:rsidRPr="001058CC">
        <w:rPr>
          <w:rFonts w:ascii="Arial" w:hAnsi="Arial" w:cs="Arial"/>
          <w:sz w:val="22"/>
          <w:szCs w:val="22"/>
          <w:highlight w:val="darkGray"/>
        </w:rPr>
        <w:t>___</w:t>
      </w:r>
    </w:p>
    <w:p w14:paraId="0B48923E" w14:textId="77777777" w:rsidR="001058CC" w:rsidRPr="00167451" w:rsidRDefault="001058CC" w:rsidP="00B53CD4">
      <w:pPr>
        <w:ind w:left="720"/>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t>Toledo, Ohio  43606</w:t>
      </w:r>
    </w:p>
    <w:p w14:paraId="7A1F17E1" w14:textId="77777777" w:rsidR="001058CC" w:rsidRPr="00167451" w:rsidRDefault="001058CC" w:rsidP="00B53CD4">
      <w:pPr>
        <w:ind w:left="720"/>
        <w:rPr>
          <w:rFonts w:ascii="Arial" w:hAnsi="Arial" w:cs="Arial"/>
          <w:sz w:val="22"/>
          <w:szCs w:val="22"/>
        </w:rPr>
      </w:pPr>
    </w:p>
    <w:p w14:paraId="15E41E42" w14:textId="597ED2DF" w:rsidR="001058CC" w:rsidRDefault="001058CC" w:rsidP="00B53CD4">
      <w:pPr>
        <w:ind w:left="720"/>
        <w:rPr>
          <w:rFonts w:ascii="Arial" w:hAnsi="Arial" w:cs="Arial"/>
          <w:sz w:val="22"/>
          <w:szCs w:val="22"/>
        </w:rPr>
      </w:pPr>
      <w:r w:rsidRPr="00DD26AA">
        <w:rPr>
          <w:rFonts w:ascii="Arial" w:hAnsi="Arial" w:cs="Arial"/>
          <w:sz w:val="22"/>
          <w:szCs w:val="22"/>
          <w:highlight w:val="darkGray"/>
        </w:rPr>
        <w:t>THE</w:t>
      </w:r>
      <w:r w:rsidR="006B4959">
        <w:rPr>
          <w:rFonts w:ascii="Arial" w:hAnsi="Arial" w:cs="Arial"/>
          <w:sz w:val="22"/>
          <w:szCs w:val="22"/>
          <w:highlight w:val="darkGray"/>
        </w:rPr>
        <w:t>AFFILIATE</w:t>
      </w:r>
      <w:r w:rsidRPr="00DD26AA">
        <w:rPr>
          <w:rFonts w:ascii="Arial" w:hAnsi="Arial" w:cs="Arial"/>
          <w:sz w:val="22"/>
          <w:szCs w:val="22"/>
          <w:highlight w:val="darkGray"/>
        </w:rPr>
        <w:t>ABBREVIATION</w:t>
      </w:r>
      <w:r w:rsidRPr="00167451">
        <w:rPr>
          <w:rFonts w:ascii="Arial" w:hAnsi="Arial" w:cs="Arial"/>
          <w:sz w:val="22"/>
          <w:szCs w:val="22"/>
        </w:rPr>
        <w:t>:</w:t>
      </w:r>
    </w:p>
    <w:p w14:paraId="6B6985D8" w14:textId="77777777" w:rsidR="001058CC" w:rsidRPr="00167451" w:rsidRDefault="001058CC" w:rsidP="00B53CD4">
      <w:pPr>
        <w:ind w:left="720"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1058CC">
        <w:rPr>
          <w:rFonts w:ascii="Arial" w:hAnsi="Arial" w:cs="Arial"/>
          <w:sz w:val="22"/>
          <w:szCs w:val="22"/>
          <w:highlight w:val="darkGray"/>
        </w:rPr>
        <w:t>__________________________</w:t>
      </w:r>
    </w:p>
    <w:p w14:paraId="4A408E54" w14:textId="77777777" w:rsidR="001058CC" w:rsidRPr="00167451" w:rsidRDefault="001058CC" w:rsidP="00B53CD4">
      <w:pPr>
        <w:ind w:left="720"/>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058CC">
        <w:rPr>
          <w:rFonts w:ascii="Arial" w:hAnsi="Arial" w:cs="Arial"/>
          <w:sz w:val="22"/>
          <w:szCs w:val="22"/>
          <w:highlight w:val="darkGray"/>
        </w:rPr>
        <w:t>__________________________</w:t>
      </w:r>
    </w:p>
    <w:p w14:paraId="29A104DC" w14:textId="77777777" w:rsidR="001058CC" w:rsidRPr="00167451" w:rsidRDefault="001058CC" w:rsidP="00B53CD4">
      <w:pPr>
        <w:ind w:left="720"/>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058CC">
        <w:rPr>
          <w:rFonts w:ascii="Arial" w:hAnsi="Arial" w:cs="Arial"/>
          <w:sz w:val="22"/>
          <w:szCs w:val="22"/>
          <w:highlight w:val="darkGray"/>
        </w:rPr>
        <w:t>__________________________</w:t>
      </w:r>
    </w:p>
    <w:p w14:paraId="21442552" w14:textId="77777777" w:rsidR="00543BB8" w:rsidRPr="00167451" w:rsidRDefault="00543BB8" w:rsidP="0017624C">
      <w:pPr>
        <w:jc w:val="both"/>
        <w:rPr>
          <w:rFonts w:ascii="Arial" w:hAnsi="Arial" w:cs="Arial"/>
          <w:sz w:val="22"/>
          <w:szCs w:val="22"/>
        </w:rPr>
      </w:pPr>
    </w:p>
    <w:p w14:paraId="32542F53" w14:textId="77777777" w:rsidR="00B53CD4" w:rsidRDefault="00B53CD4" w:rsidP="0017624C">
      <w:pPr>
        <w:jc w:val="both"/>
        <w:rPr>
          <w:rFonts w:ascii="Arial" w:hAnsi="Arial" w:cs="Arial"/>
          <w:sz w:val="22"/>
          <w:szCs w:val="22"/>
        </w:rPr>
      </w:pPr>
    </w:p>
    <w:p w14:paraId="62A8489C" w14:textId="77777777" w:rsidR="00543BB8" w:rsidRDefault="00B53CD4" w:rsidP="0017624C">
      <w:pPr>
        <w:pStyle w:val="ListParagraph"/>
        <w:numPr>
          <w:ilvl w:val="0"/>
          <w:numId w:val="19"/>
        </w:numPr>
        <w:jc w:val="both"/>
        <w:rPr>
          <w:rFonts w:ascii="Arial" w:hAnsi="Arial" w:cs="Arial"/>
          <w:sz w:val="22"/>
          <w:szCs w:val="22"/>
        </w:rPr>
      </w:pPr>
      <w:r w:rsidRPr="00B53CD4">
        <w:rPr>
          <w:rFonts w:ascii="Arial" w:hAnsi="Arial" w:cs="Arial"/>
          <w:sz w:val="22"/>
          <w:szCs w:val="22"/>
        </w:rPr>
        <w:t>Should additional specific terms be necessary to the program or activity under this Agreement,  the parties will reach a written, signed agreement prior to the starting date of the program or activity.</w:t>
      </w:r>
    </w:p>
    <w:p w14:paraId="6CF6711F" w14:textId="77777777" w:rsidR="003B64BE" w:rsidRDefault="003B64BE" w:rsidP="003B64BE">
      <w:pPr>
        <w:pStyle w:val="ListParagraph"/>
        <w:jc w:val="both"/>
        <w:rPr>
          <w:rFonts w:ascii="Arial" w:hAnsi="Arial" w:cs="Arial"/>
          <w:sz w:val="22"/>
          <w:szCs w:val="22"/>
        </w:rPr>
      </w:pPr>
    </w:p>
    <w:p w14:paraId="455E940B" w14:textId="2307FE23" w:rsidR="00D134B5" w:rsidRDefault="00D134B5" w:rsidP="00D134B5">
      <w:pPr>
        <w:pStyle w:val="ListParagraph"/>
        <w:numPr>
          <w:ilvl w:val="0"/>
          <w:numId w:val="19"/>
        </w:numPr>
        <w:jc w:val="both"/>
        <w:rPr>
          <w:rFonts w:ascii="Arial" w:hAnsi="Arial" w:cs="Arial"/>
          <w:color w:val="548DD4" w:themeColor="text2" w:themeTint="99"/>
          <w:sz w:val="22"/>
          <w:szCs w:val="22"/>
        </w:rPr>
      </w:pPr>
      <w:commentRangeStart w:id="3"/>
      <w:r>
        <w:rPr>
          <w:rFonts w:ascii="Arial" w:hAnsi="Arial" w:cs="Arial"/>
          <w:color w:val="548DD4" w:themeColor="text2" w:themeTint="99"/>
          <w:sz w:val="22"/>
          <w:szCs w:val="22"/>
        </w:rPr>
        <w:t>Participant e</w:t>
      </w:r>
      <w:r w:rsidR="003B64BE" w:rsidRPr="00C27850">
        <w:rPr>
          <w:rFonts w:ascii="Arial" w:hAnsi="Arial" w:cs="Arial"/>
          <w:color w:val="548DD4" w:themeColor="text2" w:themeTint="99"/>
          <w:sz w:val="22"/>
          <w:szCs w:val="22"/>
        </w:rPr>
        <w:t xml:space="preserve">xchange balance. For a program involving the exchange of </w:t>
      </w:r>
      <w:r w:rsidR="008E4FAF">
        <w:rPr>
          <w:rFonts w:ascii="Arial" w:hAnsi="Arial" w:cs="Arial"/>
          <w:color w:val="548DD4" w:themeColor="text2" w:themeTint="99"/>
          <w:sz w:val="22"/>
          <w:szCs w:val="22"/>
        </w:rPr>
        <w:t xml:space="preserve">Particiapnts </w:t>
      </w:r>
      <w:r w:rsidR="003B64BE" w:rsidRPr="00C27850">
        <w:rPr>
          <w:rFonts w:ascii="Arial" w:hAnsi="Arial" w:cs="Arial"/>
          <w:color w:val="548DD4" w:themeColor="text2" w:themeTint="99"/>
          <w:sz w:val="22"/>
          <w:szCs w:val="22"/>
        </w:rPr>
        <w:t xml:space="preserve">from each institution, a balance of one-for-one </w:t>
      </w:r>
      <w:r w:rsidR="008E4FAF">
        <w:rPr>
          <w:rFonts w:ascii="Arial" w:hAnsi="Arial" w:cs="Arial"/>
          <w:color w:val="548DD4" w:themeColor="text2" w:themeTint="99"/>
          <w:sz w:val="22"/>
          <w:szCs w:val="22"/>
        </w:rPr>
        <w:t xml:space="preserve">Participant </w:t>
      </w:r>
      <w:r w:rsidR="003B64BE" w:rsidRPr="00C27850">
        <w:rPr>
          <w:rFonts w:ascii="Arial" w:hAnsi="Arial" w:cs="Arial"/>
          <w:color w:val="548DD4" w:themeColor="text2" w:themeTint="99"/>
          <w:sz w:val="22"/>
          <w:szCs w:val="22"/>
        </w:rPr>
        <w:t>exchange should be maintained and will be reviewed annually.  If a significant imbalance occurs, the reciprocality of the exchange will be suspended until the imbalance is resolved. In the alternative,</w:t>
      </w:r>
      <w:r w:rsidR="003B64BE">
        <w:rPr>
          <w:rFonts w:ascii="Arial" w:hAnsi="Arial" w:cs="Arial"/>
          <w:color w:val="548DD4" w:themeColor="text2" w:themeTint="99"/>
          <w:sz w:val="22"/>
          <w:szCs w:val="22"/>
        </w:rPr>
        <w:t xml:space="preserve"> either party</w:t>
      </w:r>
      <w:r w:rsidR="003B64BE" w:rsidRPr="00C27850">
        <w:rPr>
          <w:rFonts w:ascii="Arial" w:hAnsi="Arial" w:cs="Arial"/>
          <w:color w:val="548DD4" w:themeColor="text2" w:themeTint="99"/>
          <w:sz w:val="22"/>
          <w:szCs w:val="22"/>
        </w:rPr>
        <w:t xml:space="preserve">  may opt to suspend or terminate the imbalanced exchange</w:t>
      </w:r>
      <w:r w:rsidR="003B64BE">
        <w:rPr>
          <w:rFonts w:ascii="Arial" w:hAnsi="Arial" w:cs="Arial"/>
          <w:color w:val="548DD4" w:themeColor="text2" w:themeTint="99"/>
          <w:sz w:val="22"/>
          <w:szCs w:val="22"/>
        </w:rPr>
        <w:t xml:space="preserve"> in </w:t>
      </w:r>
      <w:r w:rsidR="003B64BE" w:rsidRPr="003B64BE">
        <w:rPr>
          <w:rFonts w:ascii="Arial" w:hAnsi="Arial" w:cs="Arial"/>
          <w:color w:val="548DD4" w:themeColor="text2" w:themeTint="99"/>
          <w:sz w:val="22"/>
          <w:szCs w:val="22"/>
        </w:rPr>
        <w:t>writing with 90 days notice to the other party. </w:t>
      </w:r>
      <w:commentRangeEnd w:id="3"/>
      <w:r w:rsidR="00525950">
        <w:rPr>
          <w:rStyle w:val="CommentReference"/>
        </w:rPr>
        <w:commentReference w:id="3"/>
      </w:r>
    </w:p>
    <w:p w14:paraId="5862457B" w14:textId="77777777" w:rsidR="00D134B5" w:rsidRPr="00D134B5" w:rsidRDefault="00D134B5" w:rsidP="00D134B5">
      <w:pPr>
        <w:pStyle w:val="ListParagraph"/>
        <w:rPr>
          <w:rFonts w:ascii="Arial" w:hAnsi="Arial" w:cs="Arial"/>
          <w:color w:val="548DD4" w:themeColor="text2" w:themeTint="99"/>
          <w:sz w:val="22"/>
          <w:szCs w:val="22"/>
        </w:rPr>
      </w:pPr>
    </w:p>
    <w:p w14:paraId="4D107792" w14:textId="2E5D72B3" w:rsidR="00D134B5" w:rsidRPr="00D134B5" w:rsidRDefault="00373919" w:rsidP="00D134B5">
      <w:pPr>
        <w:pStyle w:val="ListParagraph"/>
        <w:numPr>
          <w:ilvl w:val="0"/>
          <w:numId w:val="19"/>
        </w:numPr>
        <w:jc w:val="both"/>
        <w:rPr>
          <w:rFonts w:ascii="Arial" w:hAnsi="Arial" w:cs="Arial"/>
          <w:color w:val="548DD4" w:themeColor="text2" w:themeTint="99"/>
          <w:sz w:val="22"/>
          <w:szCs w:val="22"/>
        </w:rPr>
      </w:pPr>
      <w:commentRangeStart w:id="4"/>
      <w:r>
        <w:rPr>
          <w:rFonts w:ascii="Arial" w:hAnsi="Arial" w:cs="Arial"/>
          <w:color w:val="548DD4" w:themeColor="text2" w:themeTint="99"/>
          <w:sz w:val="22"/>
          <w:szCs w:val="22"/>
        </w:rPr>
        <w:t xml:space="preserve">Visiting </w:t>
      </w:r>
      <w:r w:rsidR="00D134B5" w:rsidRPr="00D134B5">
        <w:rPr>
          <w:rFonts w:ascii="Arial" w:hAnsi="Arial" w:cs="Arial"/>
          <w:color w:val="548DD4" w:themeColor="text2" w:themeTint="99"/>
          <w:sz w:val="22"/>
          <w:szCs w:val="22"/>
        </w:rPr>
        <w:t xml:space="preserve">Faculty. The Host Institution will accept </w:t>
      </w:r>
      <w:r w:rsidR="00D134B5">
        <w:rPr>
          <w:rFonts w:ascii="Arial" w:hAnsi="Arial" w:cs="Arial"/>
          <w:color w:val="548DD4" w:themeColor="text2" w:themeTint="99"/>
          <w:sz w:val="22"/>
          <w:szCs w:val="22"/>
        </w:rPr>
        <w:t>F</w:t>
      </w:r>
      <w:r w:rsidR="00D134B5" w:rsidRPr="00D134B5">
        <w:rPr>
          <w:rFonts w:ascii="Arial" w:hAnsi="Arial" w:cs="Arial"/>
          <w:color w:val="548DD4" w:themeColor="text2" w:themeTint="99"/>
          <w:sz w:val="22"/>
          <w:szCs w:val="22"/>
        </w:rPr>
        <w:t xml:space="preserve">aculty subject to mutual scholarly and programmatic interests determined by the respective institutional representatives, availability of facilities, previous or continuing </w:t>
      </w:r>
      <w:r w:rsidR="00D134B5">
        <w:rPr>
          <w:rFonts w:ascii="Arial" w:hAnsi="Arial" w:cs="Arial"/>
          <w:color w:val="548DD4" w:themeColor="text2" w:themeTint="99"/>
          <w:sz w:val="22"/>
          <w:szCs w:val="22"/>
        </w:rPr>
        <w:t>F</w:t>
      </w:r>
      <w:r w:rsidR="00D134B5" w:rsidRPr="00D134B5">
        <w:rPr>
          <w:rFonts w:ascii="Arial" w:hAnsi="Arial" w:cs="Arial"/>
          <w:color w:val="548DD4" w:themeColor="text2" w:themeTint="99"/>
          <w:sz w:val="22"/>
          <w:szCs w:val="22"/>
        </w:rPr>
        <w:t>aculty collaborations, among other relevant factors given the situation will be considered in making this decision.  The purpose of any such visit must be teaching and/or cooperative research.  No such visit will exceed one (1) academic year as that period is defined by the Host Institution, unless otherwise agreed to in writing by the institutions.  Faculty and/or scholars will remain on their Home Institution’s payroll.  The Home Institution also remains responsible for the administration of any taxes, benefits or other financial obligations of the Home Institution.</w:t>
      </w:r>
      <w:commentRangeEnd w:id="4"/>
      <w:r w:rsidR="00525950">
        <w:rPr>
          <w:rStyle w:val="CommentReference"/>
        </w:rPr>
        <w:commentReference w:id="4"/>
      </w:r>
    </w:p>
    <w:p w14:paraId="0F08A33E" w14:textId="77777777" w:rsidR="0077785D" w:rsidRPr="00167451" w:rsidRDefault="0077785D" w:rsidP="0017624C">
      <w:pPr>
        <w:jc w:val="both"/>
        <w:rPr>
          <w:rFonts w:ascii="Arial" w:hAnsi="Arial" w:cs="Arial"/>
          <w:sz w:val="22"/>
          <w:szCs w:val="22"/>
        </w:rPr>
      </w:pPr>
    </w:p>
    <w:p w14:paraId="71AF9FCB" w14:textId="5205F9F1" w:rsidR="009B2459" w:rsidRPr="00373919" w:rsidRDefault="00543BB8" w:rsidP="0017624C">
      <w:pPr>
        <w:jc w:val="both"/>
        <w:rPr>
          <w:rFonts w:ascii="Arial" w:hAnsi="Arial" w:cs="Arial"/>
          <w:b/>
          <w:color w:val="00B050"/>
          <w:sz w:val="22"/>
          <w:szCs w:val="22"/>
        </w:rPr>
      </w:pPr>
      <w:commentRangeStart w:id="5"/>
      <w:r w:rsidRPr="00373919">
        <w:rPr>
          <w:rFonts w:ascii="Arial" w:hAnsi="Arial" w:cs="Arial"/>
          <w:b/>
          <w:color w:val="00B050"/>
          <w:sz w:val="22"/>
          <w:szCs w:val="22"/>
        </w:rPr>
        <w:t xml:space="preserve">Article </w:t>
      </w:r>
      <w:r w:rsidR="000E2D89" w:rsidRPr="00373919">
        <w:rPr>
          <w:rFonts w:ascii="Arial" w:hAnsi="Arial" w:cs="Arial"/>
          <w:b/>
          <w:color w:val="00B050"/>
          <w:sz w:val="22"/>
          <w:szCs w:val="22"/>
        </w:rPr>
        <w:t>4</w:t>
      </w:r>
      <w:r w:rsidRPr="00373919">
        <w:rPr>
          <w:rFonts w:ascii="Arial" w:hAnsi="Arial" w:cs="Arial"/>
          <w:b/>
          <w:color w:val="00B050"/>
          <w:sz w:val="22"/>
          <w:szCs w:val="22"/>
        </w:rPr>
        <w:t>:</w:t>
      </w:r>
      <w:r w:rsidR="00C44BA0" w:rsidRPr="00373919">
        <w:rPr>
          <w:rFonts w:ascii="Arial" w:hAnsi="Arial" w:cs="Arial"/>
          <w:b/>
          <w:color w:val="00B050"/>
          <w:sz w:val="22"/>
          <w:szCs w:val="22"/>
        </w:rPr>
        <w:t xml:space="preserve"> </w:t>
      </w:r>
      <w:r w:rsidR="003A05E3" w:rsidRPr="00373919">
        <w:rPr>
          <w:rFonts w:ascii="Arial" w:hAnsi="Arial" w:cs="Arial"/>
          <w:b/>
          <w:color w:val="00B050"/>
          <w:sz w:val="22"/>
          <w:szCs w:val="22"/>
        </w:rPr>
        <w:t>Implementation of Agreement as applied to clinical programs.</w:t>
      </w:r>
    </w:p>
    <w:commentRangeEnd w:id="5"/>
    <w:p w14:paraId="0F3A0A13" w14:textId="77777777" w:rsidR="003A05E3" w:rsidRPr="00373919" w:rsidRDefault="00EF72F5" w:rsidP="0017624C">
      <w:pPr>
        <w:jc w:val="both"/>
        <w:rPr>
          <w:rFonts w:ascii="Arial" w:hAnsi="Arial" w:cs="Arial"/>
          <w:b/>
          <w:color w:val="00B050"/>
          <w:sz w:val="22"/>
          <w:szCs w:val="22"/>
        </w:rPr>
      </w:pPr>
      <w:r>
        <w:rPr>
          <w:rStyle w:val="CommentReference"/>
        </w:rPr>
        <w:commentReference w:id="5"/>
      </w:r>
    </w:p>
    <w:p w14:paraId="690057BD" w14:textId="77777777" w:rsidR="00C44BA0" w:rsidRPr="00525950" w:rsidRDefault="00C44BA0"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Host Institution shall advise the Home Institution in advance of all facilities used in clinical education.  Home Institution may prohibit Participant and Faculty involvement at any particular facility.</w:t>
      </w:r>
    </w:p>
    <w:p w14:paraId="344B59DD" w14:textId="77777777" w:rsidR="00C44BA0" w:rsidRPr="00525950" w:rsidRDefault="00C44BA0" w:rsidP="00525950">
      <w:pPr>
        <w:pStyle w:val="ListParagraph"/>
        <w:ind w:hanging="360"/>
        <w:jc w:val="both"/>
        <w:rPr>
          <w:rFonts w:ascii="Arial" w:hAnsi="Arial" w:cs="Arial"/>
          <w:color w:val="00B050"/>
          <w:sz w:val="22"/>
          <w:szCs w:val="22"/>
        </w:rPr>
      </w:pPr>
    </w:p>
    <w:p w14:paraId="49C3385F" w14:textId="761A8BB6" w:rsidR="00C44BA0" w:rsidRPr="00525950" w:rsidRDefault="00C44BA0"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Host Institution shall provide Participants and Faculty with an orientation to the facilities used for clinical education under this Agreement to include, but not be limited to safety and patient privacy, as applicable.</w:t>
      </w:r>
    </w:p>
    <w:p w14:paraId="2408C545" w14:textId="6156659F" w:rsidR="00C44BA0" w:rsidRPr="00525950" w:rsidRDefault="00C44BA0" w:rsidP="00525950">
      <w:pPr>
        <w:pStyle w:val="ListParagraph"/>
        <w:ind w:hanging="360"/>
        <w:jc w:val="both"/>
        <w:rPr>
          <w:rFonts w:ascii="Arial" w:hAnsi="Arial" w:cs="Arial"/>
          <w:color w:val="00B050"/>
          <w:sz w:val="22"/>
          <w:szCs w:val="22"/>
        </w:rPr>
      </w:pPr>
      <w:r w:rsidRPr="00525950">
        <w:rPr>
          <w:rFonts w:ascii="Arial" w:hAnsi="Arial" w:cs="Arial"/>
          <w:color w:val="00B050"/>
          <w:sz w:val="22"/>
          <w:szCs w:val="22"/>
        </w:rPr>
        <w:t xml:space="preserve"> </w:t>
      </w:r>
    </w:p>
    <w:p w14:paraId="1A2C9449" w14:textId="77777777" w:rsidR="00C44BA0" w:rsidRPr="00525950" w:rsidRDefault="00C44BA0"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Host Institution shall permit Participants and Faculty to provide, participate in, or assist in the provision of care and related services to patients only (i) under supervision of  English-speaking,  appropriately licensed clinicians and with adequate mentoring; (ii) consistent with supervisor, Participant and Faculty training, experience and credentialing; (iii) consistent with all applicable laws, regulations, and accreditation requirements; and (iv) subject to patient choice and professional appropriateness.</w:t>
      </w:r>
    </w:p>
    <w:p w14:paraId="4A856379" w14:textId="77777777" w:rsidR="00C44BA0" w:rsidRPr="00525950" w:rsidRDefault="00C44BA0" w:rsidP="00525950">
      <w:pPr>
        <w:pStyle w:val="ListParagraph"/>
        <w:ind w:hanging="360"/>
        <w:jc w:val="both"/>
        <w:rPr>
          <w:rFonts w:ascii="Arial" w:hAnsi="Arial" w:cs="Arial"/>
          <w:color w:val="00B050"/>
          <w:sz w:val="22"/>
          <w:szCs w:val="22"/>
        </w:rPr>
      </w:pPr>
    </w:p>
    <w:p w14:paraId="5A4AFEE9" w14:textId="77777777" w:rsidR="00E043CB" w:rsidRPr="00525950" w:rsidRDefault="00E043CB"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Receiving Institution retains ultimate responsibility for the services provided to its patients.</w:t>
      </w:r>
    </w:p>
    <w:p w14:paraId="73C12941" w14:textId="77777777" w:rsidR="00E043CB" w:rsidRPr="00525950" w:rsidRDefault="00E043CB" w:rsidP="00525950">
      <w:pPr>
        <w:pStyle w:val="ListParagraph"/>
        <w:ind w:hanging="360"/>
        <w:jc w:val="both"/>
        <w:rPr>
          <w:rFonts w:ascii="Arial" w:hAnsi="Arial" w:cs="Arial"/>
          <w:color w:val="00B050"/>
          <w:sz w:val="22"/>
          <w:szCs w:val="22"/>
        </w:rPr>
      </w:pPr>
    </w:p>
    <w:p w14:paraId="53480D59" w14:textId="4262AD2B" w:rsidR="00E50607" w:rsidRPr="00525950" w:rsidRDefault="00E50607"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lastRenderedPageBreak/>
        <w:t>Home Institution shall ensure that Participants and Faculty meet the required vaccination and other health measures in connection with the visit abroad and as may be required and communicated in writing by Host Institution.</w:t>
      </w:r>
    </w:p>
    <w:p w14:paraId="662A68AE" w14:textId="77777777" w:rsidR="00C44BA0" w:rsidRPr="00525950" w:rsidRDefault="00C44BA0" w:rsidP="00525950">
      <w:pPr>
        <w:pStyle w:val="ListParagraph"/>
        <w:ind w:hanging="360"/>
        <w:jc w:val="both"/>
        <w:rPr>
          <w:rFonts w:ascii="Arial" w:hAnsi="Arial" w:cs="Arial"/>
          <w:color w:val="00B050"/>
          <w:sz w:val="22"/>
          <w:szCs w:val="22"/>
        </w:rPr>
      </w:pPr>
    </w:p>
    <w:p w14:paraId="7CBED13F" w14:textId="77777777" w:rsidR="00C44BA0" w:rsidRPr="00525950" w:rsidRDefault="00C44BA0"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Host Institution shall provide immediate medical attention to Participants and Faculty, at Participant’s or Faculty’s expense, as applicable, in the event of Participant or Faculty exposure to infectious or environmental hazards, or other occupational injuries as a result of a clinical assignment hereunder.</w:t>
      </w:r>
    </w:p>
    <w:p w14:paraId="7F84AECC" w14:textId="77777777" w:rsidR="00C44BA0" w:rsidRPr="00525950" w:rsidRDefault="00C44BA0" w:rsidP="00525950">
      <w:pPr>
        <w:pStyle w:val="ListParagraph"/>
        <w:ind w:hanging="360"/>
        <w:jc w:val="both"/>
        <w:rPr>
          <w:rFonts w:ascii="Arial" w:hAnsi="Arial" w:cs="Arial"/>
          <w:color w:val="00B050"/>
          <w:sz w:val="22"/>
          <w:szCs w:val="22"/>
        </w:rPr>
      </w:pPr>
    </w:p>
    <w:p w14:paraId="688318F1" w14:textId="77777777" w:rsidR="00C44BA0" w:rsidRPr="00525950" w:rsidRDefault="00C44BA0"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Host Institution agrees to evaluate Students and Residents in a timely manner as reasonably required by the Home Institution.</w:t>
      </w:r>
    </w:p>
    <w:p w14:paraId="6E54BD8A" w14:textId="77777777" w:rsidR="00997182" w:rsidRPr="00525950" w:rsidRDefault="00997182" w:rsidP="00525950">
      <w:pPr>
        <w:pStyle w:val="ListParagraph"/>
        <w:ind w:hanging="360"/>
        <w:jc w:val="both"/>
        <w:rPr>
          <w:rFonts w:ascii="Arial" w:hAnsi="Arial" w:cs="Arial"/>
          <w:color w:val="00B050"/>
          <w:sz w:val="22"/>
          <w:szCs w:val="22"/>
        </w:rPr>
      </w:pPr>
    </w:p>
    <w:p w14:paraId="7298D59D" w14:textId="77777777" w:rsidR="00997182" w:rsidRPr="00525950" w:rsidRDefault="00997182"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The parties agree that any joint research or other research related projects proposed to be developed or implemented under this Agreement which impose a financial obligation on either party, shall require a separate, individual written agreement.  Such subsequent agreements shall set out the details of the conditions and understandings of the parties for each such proposed collaboration and shall be developed in collaboration with appropriate authorities.</w:t>
      </w:r>
    </w:p>
    <w:p w14:paraId="1E68B51D" w14:textId="77777777" w:rsidR="00997182" w:rsidRPr="00525950" w:rsidRDefault="00997182" w:rsidP="00525950">
      <w:pPr>
        <w:pStyle w:val="ListParagraph"/>
        <w:ind w:hanging="360"/>
        <w:jc w:val="both"/>
        <w:rPr>
          <w:rFonts w:ascii="Arial" w:hAnsi="Arial" w:cs="Arial"/>
          <w:color w:val="00B050"/>
          <w:sz w:val="22"/>
          <w:szCs w:val="22"/>
        </w:rPr>
      </w:pPr>
    </w:p>
    <w:p w14:paraId="6AD8B940" w14:textId="6C47ED55" w:rsidR="00997182" w:rsidRPr="00525950" w:rsidRDefault="00997182"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 xml:space="preserve">Should any collaboration between the parties result in any potential for intellectual property, the parties shall immediately meet through designated representatives and seek an equitable and fair understanding as to ownership and other property interests that may arise. </w:t>
      </w:r>
    </w:p>
    <w:p w14:paraId="67E3AF88" w14:textId="77777777" w:rsidR="00997182" w:rsidRPr="00525950" w:rsidRDefault="00997182" w:rsidP="00525950">
      <w:pPr>
        <w:pStyle w:val="ListParagraph"/>
        <w:ind w:hanging="360"/>
        <w:jc w:val="both"/>
        <w:rPr>
          <w:rFonts w:ascii="Arial" w:hAnsi="Arial" w:cs="Arial"/>
          <w:color w:val="00B050"/>
          <w:sz w:val="22"/>
          <w:szCs w:val="22"/>
        </w:rPr>
      </w:pPr>
    </w:p>
    <w:p w14:paraId="1C1EDAF2" w14:textId="5360833E" w:rsidR="003A05E3" w:rsidRPr="00525950" w:rsidRDefault="003A05E3"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Any disciplinary proceedings against Participant</w:t>
      </w:r>
      <w:r w:rsidR="00E043CB" w:rsidRPr="00525950">
        <w:rPr>
          <w:rFonts w:ascii="Arial" w:hAnsi="Arial" w:cs="Arial"/>
          <w:color w:val="00B050"/>
          <w:sz w:val="22"/>
          <w:szCs w:val="22"/>
        </w:rPr>
        <w:t>s</w:t>
      </w:r>
      <w:r w:rsidRPr="00525950">
        <w:rPr>
          <w:rFonts w:ascii="Arial" w:hAnsi="Arial" w:cs="Arial"/>
          <w:color w:val="00B050"/>
          <w:sz w:val="22"/>
          <w:szCs w:val="22"/>
        </w:rPr>
        <w:t xml:space="preserve"> </w:t>
      </w:r>
      <w:r w:rsidR="00DC44E1" w:rsidRPr="00525950">
        <w:rPr>
          <w:rFonts w:ascii="Arial" w:hAnsi="Arial" w:cs="Arial"/>
          <w:color w:val="00B050"/>
          <w:sz w:val="22"/>
          <w:szCs w:val="22"/>
        </w:rPr>
        <w:t xml:space="preserve">or Faculty </w:t>
      </w:r>
      <w:r w:rsidRPr="00525950">
        <w:rPr>
          <w:rFonts w:ascii="Arial" w:hAnsi="Arial" w:cs="Arial"/>
          <w:color w:val="00B050"/>
          <w:sz w:val="22"/>
          <w:szCs w:val="22"/>
        </w:rPr>
        <w:t xml:space="preserve">shall only be conducted by the </w:t>
      </w:r>
      <w:r w:rsidR="00DC44E1" w:rsidRPr="00525950">
        <w:rPr>
          <w:rFonts w:ascii="Arial" w:hAnsi="Arial" w:cs="Arial"/>
          <w:color w:val="00B050"/>
          <w:sz w:val="22"/>
          <w:szCs w:val="22"/>
        </w:rPr>
        <w:t xml:space="preserve">Home Institution </w:t>
      </w:r>
      <w:r w:rsidRPr="00525950">
        <w:rPr>
          <w:rFonts w:ascii="Arial" w:hAnsi="Arial" w:cs="Arial"/>
          <w:color w:val="00B050"/>
          <w:sz w:val="22"/>
          <w:szCs w:val="22"/>
        </w:rPr>
        <w:t xml:space="preserve">in accordance with </w:t>
      </w:r>
      <w:r w:rsidR="00DC44E1" w:rsidRPr="00525950">
        <w:rPr>
          <w:rFonts w:ascii="Arial" w:hAnsi="Arial" w:cs="Arial"/>
          <w:color w:val="00B050"/>
          <w:sz w:val="22"/>
          <w:szCs w:val="22"/>
        </w:rPr>
        <w:t xml:space="preserve">the Home Institution’s </w:t>
      </w:r>
      <w:r w:rsidRPr="00525950">
        <w:rPr>
          <w:rFonts w:ascii="Arial" w:hAnsi="Arial" w:cs="Arial"/>
          <w:color w:val="00B050"/>
          <w:sz w:val="22"/>
          <w:szCs w:val="22"/>
        </w:rPr>
        <w:t>policies and procedures.</w:t>
      </w:r>
    </w:p>
    <w:p w14:paraId="66C24184" w14:textId="77777777" w:rsidR="003A05E3" w:rsidRPr="00525950" w:rsidRDefault="003A05E3" w:rsidP="00525950">
      <w:pPr>
        <w:pStyle w:val="ListParagraph"/>
        <w:ind w:hanging="360"/>
        <w:jc w:val="both"/>
        <w:rPr>
          <w:rFonts w:ascii="Arial" w:hAnsi="Arial" w:cs="Arial"/>
          <w:color w:val="00B050"/>
          <w:sz w:val="22"/>
          <w:szCs w:val="22"/>
        </w:rPr>
      </w:pPr>
    </w:p>
    <w:p w14:paraId="612E421E" w14:textId="77777777" w:rsidR="00C44BA0" w:rsidRPr="00525950" w:rsidRDefault="003E7E83"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Participants and Faculty participate in the clinical education hereunder with no expectation of reimbursement of any expense or expectation of any salary or other monetary consideration.</w:t>
      </w:r>
    </w:p>
    <w:p w14:paraId="44F972C1" w14:textId="77777777" w:rsidR="00C44BA0" w:rsidRPr="00525950" w:rsidRDefault="00C44BA0" w:rsidP="00525950">
      <w:pPr>
        <w:pStyle w:val="ListParagraph"/>
        <w:ind w:hanging="360"/>
        <w:jc w:val="both"/>
        <w:rPr>
          <w:rFonts w:ascii="Arial" w:hAnsi="Arial" w:cs="Arial"/>
          <w:color w:val="00B050"/>
          <w:sz w:val="22"/>
          <w:szCs w:val="22"/>
        </w:rPr>
      </w:pPr>
    </w:p>
    <w:p w14:paraId="55617009" w14:textId="25E07490" w:rsidR="003E7E83" w:rsidRPr="00525950" w:rsidRDefault="003E7E83" w:rsidP="00525950">
      <w:pPr>
        <w:pStyle w:val="ListParagraph"/>
        <w:numPr>
          <w:ilvl w:val="0"/>
          <w:numId w:val="22"/>
        </w:numPr>
        <w:ind w:left="720"/>
        <w:jc w:val="both"/>
        <w:rPr>
          <w:rFonts w:ascii="Arial" w:hAnsi="Arial" w:cs="Arial"/>
          <w:color w:val="00B050"/>
          <w:sz w:val="22"/>
          <w:szCs w:val="22"/>
        </w:rPr>
      </w:pPr>
      <w:r w:rsidRPr="00525950">
        <w:rPr>
          <w:rFonts w:ascii="Arial" w:hAnsi="Arial" w:cs="Arial"/>
          <w:color w:val="00B050"/>
          <w:sz w:val="22"/>
          <w:szCs w:val="22"/>
        </w:rPr>
        <w:t xml:space="preserve"> </w:t>
      </w:r>
      <w:r w:rsidR="00C44BA0" w:rsidRPr="00525950">
        <w:rPr>
          <w:rFonts w:ascii="Arial" w:hAnsi="Arial" w:cs="Arial"/>
          <w:color w:val="00B050"/>
          <w:sz w:val="22"/>
          <w:szCs w:val="22"/>
        </w:rPr>
        <w:t>Each party agrees that there are no expenses under this Agreement that are expected or anticipated to be paid by one party to the other party.</w:t>
      </w:r>
    </w:p>
    <w:p w14:paraId="49EA63E2" w14:textId="77777777" w:rsidR="009B2459" w:rsidRDefault="009B2459" w:rsidP="0017624C">
      <w:pPr>
        <w:jc w:val="both"/>
        <w:rPr>
          <w:rFonts w:ascii="Arial" w:hAnsi="Arial" w:cs="Arial"/>
          <w:b/>
          <w:sz w:val="22"/>
          <w:szCs w:val="22"/>
        </w:rPr>
      </w:pPr>
    </w:p>
    <w:p w14:paraId="596B4C87" w14:textId="2E1E27E8" w:rsidR="00543BB8" w:rsidRPr="00167451" w:rsidRDefault="003A05E3" w:rsidP="0017624C">
      <w:pPr>
        <w:jc w:val="both"/>
        <w:rPr>
          <w:rFonts w:ascii="Arial" w:hAnsi="Arial" w:cs="Arial"/>
          <w:b/>
          <w:sz w:val="22"/>
          <w:szCs w:val="22"/>
        </w:rPr>
      </w:pPr>
      <w:r w:rsidRPr="00373919">
        <w:rPr>
          <w:rFonts w:ascii="Arial" w:hAnsi="Arial" w:cs="Arial"/>
          <w:b/>
          <w:sz w:val="22"/>
          <w:szCs w:val="22"/>
        </w:rPr>
        <w:t>Article 5:</w:t>
      </w:r>
      <w:r>
        <w:rPr>
          <w:rFonts w:ascii="Arial" w:hAnsi="Arial" w:cs="Arial"/>
          <w:b/>
          <w:sz w:val="22"/>
          <w:szCs w:val="22"/>
        </w:rPr>
        <w:t xml:space="preserve"> </w:t>
      </w:r>
      <w:r w:rsidR="00543BB8" w:rsidRPr="00167451">
        <w:rPr>
          <w:rFonts w:ascii="Arial" w:hAnsi="Arial" w:cs="Arial"/>
          <w:b/>
          <w:sz w:val="22"/>
          <w:szCs w:val="22"/>
        </w:rPr>
        <w:t>General program requirements.</w:t>
      </w:r>
    </w:p>
    <w:p w14:paraId="5CE940AA" w14:textId="77777777" w:rsidR="00543BB8" w:rsidRPr="00167451" w:rsidRDefault="00543BB8" w:rsidP="0017624C">
      <w:pPr>
        <w:ind w:left="1080"/>
        <w:jc w:val="both"/>
        <w:rPr>
          <w:rFonts w:ascii="Arial" w:hAnsi="Arial" w:cs="Arial"/>
          <w:sz w:val="22"/>
          <w:szCs w:val="22"/>
        </w:rPr>
      </w:pPr>
    </w:p>
    <w:p w14:paraId="7B62A4AD" w14:textId="43A130CE" w:rsidR="00013CE3" w:rsidRPr="004E4BA9" w:rsidRDefault="00543BB8" w:rsidP="0039426B">
      <w:pPr>
        <w:pStyle w:val="ListParagraph"/>
        <w:numPr>
          <w:ilvl w:val="0"/>
          <w:numId w:val="20"/>
        </w:numPr>
        <w:tabs>
          <w:tab w:val="left" w:pos="360"/>
          <w:tab w:val="left" w:pos="720"/>
        </w:tabs>
        <w:ind w:hanging="630"/>
        <w:jc w:val="both"/>
        <w:rPr>
          <w:rFonts w:ascii="Arial" w:hAnsi="Arial" w:cs="Arial"/>
          <w:sz w:val="22"/>
          <w:szCs w:val="22"/>
        </w:rPr>
      </w:pPr>
      <w:r w:rsidRPr="004E4BA9">
        <w:rPr>
          <w:rFonts w:ascii="Arial" w:hAnsi="Arial" w:cs="Arial"/>
          <w:sz w:val="22"/>
          <w:szCs w:val="22"/>
        </w:rPr>
        <w:t xml:space="preserve">Tuition and fees. </w:t>
      </w:r>
    </w:p>
    <w:p w14:paraId="125488C5" w14:textId="77777777" w:rsidR="00013CE3" w:rsidRDefault="00013CE3" w:rsidP="0039426B">
      <w:pPr>
        <w:tabs>
          <w:tab w:val="left" w:pos="720"/>
        </w:tabs>
        <w:ind w:left="720" w:hanging="630"/>
        <w:jc w:val="both"/>
        <w:rPr>
          <w:rFonts w:ascii="Arial" w:hAnsi="Arial" w:cs="Arial"/>
        </w:rPr>
      </w:pPr>
    </w:p>
    <w:p w14:paraId="500FB439" w14:textId="335930EF" w:rsidR="00013CE3" w:rsidRPr="007C2533" w:rsidRDefault="00013CE3" w:rsidP="0039426B">
      <w:pPr>
        <w:pStyle w:val="ListParagraph"/>
        <w:numPr>
          <w:ilvl w:val="1"/>
          <w:numId w:val="20"/>
        </w:numPr>
        <w:tabs>
          <w:tab w:val="left" w:pos="720"/>
        </w:tabs>
        <w:ind w:hanging="630"/>
        <w:jc w:val="both"/>
        <w:rPr>
          <w:rFonts w:ascii="Arial" w:hAnsi="Arial" w:cs="Arial"/>
          <w:sz w:val="22"/>
          <w:szCs w:val="22"/>
        </w:rPr>
      </w:pPr>
      <w:r w:rsidRPr="007C2533">
        <w:rPr>
          <w:rFonts w:ascii="Arial" w:hAnsi="Arial" w:cs="Arial"/>
          <w:sz w:val="22"/>
          <w:szCs w:val="22"/>
        </w:rPr>
        <w:t xml:space="preserve">University of Toledo </w:t>
      </w:r>
      <w:r w:rsidR="00E45371">
        <w:rPr>
          <w:rFonts w:ascii="Arial" w:hAnsi="Arial" w:cs="Arial"/>
          <w:sz w:val="22"/>
          <w:szCs w:val="22"/>
        </w:rPr>
        <w:t>Participant</w:t>
      </w:r>
      <w:r w:rsidRPr="007C2533">
        <w:rPr>
          <w:rFonts w:ascii="Arial" w:hAnsi="Arial" w:cs="Arial"/>
          <w:sz w:val="22"/>
          <w:szCs w:val="22"/>
        </w:rPr>
        <w:t>s</w:t>
      </w:r>
    </w:p>
    <w:p w14:paraId="0581D390" w14:textId="77777777" w:rsidR="00013CE3" w:rsidRPr="007C2533" w:rsidRDefault="00013CE3" w:rsidP="0039426B">
      <w:pPr>
        <w:pStyle w:val="ListParagraph"/>
        <w:tabs>
          <w:tab w:val="left" w:pos="720"/>
        </w:tabs>
        <w:ind w:left="1440" w:hanging="630"/>
        <w:jc w:val="both"/>
        <w:rPr>
          <w:rFonts w:ascii="Arial" w:hAnsi="Arial" w:cs="Arial"/>
          <w:sz w:val="22"/>
          <w:szCs w:val="22"/>
        </w:rPr>
      </w:pPr>
    </w:p>
    <w:p w14:paraId="609E0185" w14:textId="3DD2D402" w:rsidR="00013CE3" w:rsidRPr="001058CC" w:rsidRDefault="0039426B" w:rsidP="0039426B">
      <w:pPr>
        <w:pStyle w:val="ListParagraph"/>
        <w:tabs>
          <w:tab w:val="left" w:pos="720"/>
        </w:tabs>
        <w:ind w:left="1440" w:hanging="630"/>
        <w:jc w:val="both"/>
        <w:rPr>
          <w:rFonts w:ascii="Arial" w:hAnsi="Arial" w:cs="Arial"/>
          <w:color w:val="548DD4" w:themeColor="text2" w:themeTint="99"/>
          <w:sz w:val="22"/>
          <w:szCs w:val="22"/>
        </w:rPr>
      </w:pPr>
      <w:r>
        <w:rPr>
          <w:rFonts w:ascii="Arial" w:hAnsi="Arial" w:cs="Arial"/>
          <w:color w:val="548DD4" w:themeColor="text2" w:themeTint="99"/>
          <w:sz w:val="22"/>
          <w:szCs w:val="22"/>
        </w:rPr>
        <w:tab/>
      </w:r>
      <w:commentRangeStart w:id="6"/>
      <w:r w:rsidR="00013CE3" w:rsidRPr="001058CC">
        <w:rPr>
          <w:rFonts w:ascii="Arial" w:hAnsi="Arial" w:cs="Arial"/>
          <w:color w:val="548DD4" w:themeColor="text2" w:themeTint="99"/>
          <w:sz w:val="22"/>
          <w:szCs w:val="22"/>
        </w:rPr>
        <w:t xml:space="preserve">[For exchange program: </w:t>
      </w:r>
      <w:r w:rsidR="008E4FAF">
        <w:rPr>
          <w:rFonts w:ascii="Arial" w:hAnsi="Arial" w:cs="Arial"/>
          <w:color w:val="548DD4" w:themeColor="text2" w:themeTint="99"/>
          <w:sz w:val="22"/>
          <w:szCs w:val="22"/>
        </w:rPr>
        <w:t>Participant</w:t>
      </w:r>
      <w:r w:rsidR="00013CE3" w:rsidRPr="001058CC">
        <w:rPr>
          <w:rFonts w:ascii="Arial" w:hAnsi="Arial" w:cs="Arial"/>
          <w:color w:val="548DD4" w:themeColor="text2" w:themeTint="99"/>
          <w:sz w:val="22"/>
          <w:szCs w:val="22"/>
        </w:rPr>
        <w:t xml:space="preserve">s from The University of Toledo </w:t>
      </w:r>
      <w:r w:rsidR="007C2533" w:rsidRPr="001058CC">
        <w:rPr>
          <w:rFonts w:ascii="Arial" w:hAnsi="Arial" w:cs="Arial"/>
          <w:color w:val="548DD4" w:themeColor="text2" w:themeTint="99"/>
          <w:sz w:val="22"/>
          <w:szCs w:val="22"/>
        </w:rPr>
        <w:t xml:space="preserve">attending  </w:t>
      </w:r>
      <w:r w:rsidR="007C2533" w:rsidRPr="001058CC">
        <w:rPr>
          <w:rFonts w:ascii="Arial" w:hAnsi="Arial" w:cs="Arial"/>
          <w:color w:val="548DD4" w:themeColor="text2" w:themeTint="99"/>
          <w:sz w:val="22"/>
          <w:szCs w:val="22"/>
          <w:highlight w:val="darkGray"/>
        </w:rPr>
        <w:t>THE</w:t>
      </w:r>
      <w:r w:rsidR="006B4959">
        <w:rPr>
          <w:rFonts w:ascii="Arial" w:hAnsi="Arial" w:cs="Arial"/>
          <w:color w:val="548DD4" w:themeColor="text2" w:themeTint="99"/>
          <w:sz w:val="22"/>
          <w:szCs w:val="22"/>
          <w:highlight w:val="darkGray"/>
        </w:rPr>
        <w:t>AFFILIATE</w:t>
      </w:r>
      <w:r w:rsidR="007C2533" w:rsidRPr="001058CC">
        <w:rPr>
          <w:rFonts w:ascii="Arial" w:hAnsi="Arial" w:cs="Arial"/>
          <w:color w:val="548DD4" w:themeColor="text2" w:themeTint="99"/>
          <w:sz w:val="22"/>
          <w:szCs w:val="22"/>
          <w:highlight w:val="darkGray"/>
        </w:rPr>
        <w:t>ABBREVIATION</w:t>
      </w:r>
      <w:r w:rsidR="007C2533" w:rsidRPr="001058CC">
        <w:rPr>
          <w:rFonts w:ascii="Arial" w:hAnsi="Arial" w:cs="Arial"/>
          <w:color w:val="548DD4" w:themeColor="text2" w:themeTint="99"/>
          <w:sz w:val="22"/>
          <w:szCs w:val="22"/>
        </w:rPr>
        <w:t xml:space="preserve"> </w:t>
      </w:r>
      <w:r w:rsidR="00013CE3" w:rsidRPr="001058CC">
        <w:rPr>
          <w:rFonts w:ascii="Arial" w:hAnsi="Arial" w:cs="Arial"/>
          <w:color w:val="548DD4" w:themeColor="text2" w:themeTint="99"/>
          <w:sz w:val="22"/>
          <w:szCs w:val="22"/>
        </w:rPr>
        <w:t xml:space="preserve">will register and pay the standard tuition and fees to The University of Toledo.] </w:t>
      </w:r>
    </w:p>
    <w:p w14:paraId="28AD2CBA" w14:textId="77777777" w:rsidR="00013CE3" w:rsidRPr="001058CC" w:rsidRDefault="00013CE3" w:rsidP="0039426B">
      <w:pPr>
        <w:tabs>
          <w:tab w:val="left" w:pos="720"/>
        </w:tabs>
        <w:ind w:left="720" w:hanging="630"/>
        <w:jc w:val="both"/>
        <w:rPr>
          <w:rFonts w:ascii="Arial" w:hAnsi="Arial" w:cs="Arial"/>
          <w:color w:val="548DD4" w:themeColor="text2" w:themeTint="99"/>
          <w:sz w:val="22"/>
          <w:szCs w:val="22"/>
        </w:rPr>
      </w:pPr>
    </w:p>
    <w:p w14:paraId="16999425" w14:textId="5C1C1EA7" w:rsidR="00013CE3" w:rsidRPr="001058CC" w:rsidRDefault="0039426B" w:rsidP="0039426B">
      <w:pPr>
        <w:tabs>
          <w:tab w:val="left" w:pos="720"/>
        </w:tabs>
        <w:ind w:left="1440" w:hanging="630"/>
        <w:jc w:val="both"/>
        <w:rPr>
          <w:rFonts w:ascii="Arial" w:hAnsi="Arial" w:cs="Arial"/>
          <w:color w:val="548DD4" w:themeColor="text2" w:themeTint="99"/>
          <w:sz w:val="22"/>
          <w:szCs w:val="22"/>
        </w:rPr>
      </w:pPr>
      <w:r>
        <w:rPr>
          <w:rFonts w:ascii="Arial" w:hAnsi="Arial" w:cs="Arial"/>
          <w:color w:val="548DD4" w:themeColor="text2" w:themeTint="99"/>
          <w:sz w:val="22"/>
          <w:szCs w:val="22"/>
        </w:rPr>
        <w:tab/>
      </w:r>
      <w:r w:rsidR="00013CE3" w:rsidRPr="001058CC">
        <w:rPr>
          <w:rFonts w:ascii="Arial" w:hAnsi="Arial" w:cs="Arial"/>
          <w:color w:val="548DD4" w:themeColor="text2" w:themeTint="99"/>
          <w:sz w:val="22"/>
          <w:szCs w:val="22"/>
        </w:rPr>
        <w:t xml:space="preserve">[For non-exchange program: </w:t>
      </w:r>
      <w:r w:rsidR="008E4FAF">
        <w:rPr>
          <w:rFonts w:ascii="Arial" w:hAnsi="Arial" w:cs="Arial"/>
          <w:color w:val="548DD4" w:themeColor="text2" w:themeTint="99"/>
          <w:sz w:val="22"/>
          <w:szCs w:val="22"/>
        </w:rPr>
        <w:t>Participant</w:t>
      </w:r>
      <w:r w:rsidR="00013CE3" w:rsidRPr="001058CC">
        <w:rPr>
          <w:rFonts w:ascii="Arial" w:hAnsi="Arial" w:cs="Arial"/>
          <w:color w:val="548DD4" w:themeColor="text2" w:themeTint="99"/>
          <w:sz w:val="22"/>
          <w:szCs w:val="22"/>
        </w:rPr>
        <w:t xml:space="preserve">s from The University of Toledo attending </w:t>
      </w:r>
      <w:r w:rsidR="007C2533" w:rsidRPr="001058CC">
        <w:rPr>
          <w:rFonts w:ascii="Arial" w:hAnsi="Arial" w:cs="Arial"/>
          <w:color w:val="548DD4" w:themeColor="text2" w:themeTint="99"/>
          <w:sz w:val="22"/>
          <w:szCs w:val="22"/>
          <w:highlight w:val="darkGray"/>
        </w:rPr>
        <w:t>THE</w:t>
      </w:r>
      <w:r w:rsidR="006B4959">
        <w:rPr>
          <w:rFonts w:ascii="Arial" w:hAnsi="Arial" w:cs="Arial"/>
          <w:color w:val="548DD4" w:themeColor="text2" w:themeTint="99"/>
          <w:sz w:val="22"/>
          <w:szCs w:val="22"/>
          <w:highlight w:val="darkGray"/>
        </w:rPr>
        <w:t>AFFILIATE</w:t>
      </w:r>
      <w:r w:rsidR="007C2533" w:rsidRPr="001058CC">
        <w:rPr>
          <w:rFonts w:ascii="Arial" w:hAnsi="Arial" w:cs="Arial"/>
          <w:color w:val="548DD4" w:themeColor="text2" w:themeTint="99"/>
          <w:sz w:val="22"/>
          <w:szCs w:val="22"/>
          <w:highlight w:val="darkGray"/>
        </w:rPr>
        <w:t>ABBREVIATION</w:t>
      </w:r>
      <w:r w:rsidR="00013CE3" w:rsidRPr="001058CC">
        <w:rPr>
          <w:rFonts w:ascii="Arial" w:hAnsi="Arial" w:cs="Arial"/>
          <w:color w:val="548DD4" w:themeColor="text2" w:themeTint="99"/>
          <w:sz w:val="22"/>
          <w:szCs w:val="22"/>
        </w:rPr>
        <w:t xml:space="preserve"> will pay tuition as determined by the </w:t>
      </w:r>
      <w:r w:rsidR="007C2533" w:rsidRPr="001058CC">
        <w:rPr>
          <w:rFonts w:ascii="Arial" w:hAnsi="Arial" w:cs="Arial"/>
          <w:color w:val="548DD4" w:themeColor="text2" w:themeTint="99"/>
          <w:sz w:val="22"/>
          <w:szCs w:val="22"/>
          <w:highlight w:val="darkGray"/>
        </w:rPr>
        <w:t>THE</w:t>
      </w:r>
      <w:r w:rsidR="006B4959">
        <w:rPr>
          <w:rFonts w:ascii="Arial" w:hAnsi="Arial" w:cs="Arial"/>
          <w:color w:val="548DD4" w:themeColor="text2" w:themeTint="99"/>
          <w:sz w:val="22"/>
          <w:szCs w:val="22"/>
          <w:highlight w:val="darkGray"/>
        </w:rPr>
        <w:t>AFFILIATE</w:t>
      </w:r>
      <w:r w:rsidR="007C2533" w:rsidRPr="001058CC">
        <w:rPr>
          <w:rFonts w:ascii="Arial" w:hAnsi="Arial" w:cs="Arial"/>
          <w:color w:val="548DD4" w:themeColor="text2" w:themeTint="99"/>
          <w:sz w:val="22"/>
          <w:szCs w:val="22"/>
          <w:highlight w:val="darkGray"/>
        </w:rPr>
        <w:t>ABBREVIATION</w:t>
      </w:r>
      <w:r w:rsidR="00013CE3" w:rsidRPr="001058CC">
        <w:rPr>
          <w:rFonts w:ascii="Arial" w:hAnsi="Arial" w:cs="Arial"/>
          <w:color w:val="548DD4" w:themeColor="text2" w:themeTint="99"/>
          <w:sz w:val="22"/>
          <w:szCs w:val="22"/>
        </w:rPr>
        <w:t>, which may not be greater than the tuition charged to non-residents</w:t>
      </w:r>
      <w:r w:rsidR="00373919">
        <w:rPr>
          <w:rFonts w:ascii="Arial" w:hAnsi="Arial" w:cs="Arial"/>
          <w:color w:val="548DD4" w:themeColor="text2" w:themeTint="99"/>
          <w:sz w:val="22"/>
          <w:szCs w:val="22"/>
        </w:rPr>
        <w:t xml:space="preserve"> </w:t>
      </w:r>
      <w:r w:rsidR="00373919" w:rsidRPr="001058CC">
        <w:rPr>
          <w:rFonts w:ascii="Arial" w:hAnsi="Arial" w:cs="Arial"/>
          <w:color w:val="548DD4" w:themeColor="text2" w:themeTint="99"/>
          <w:sz w:val="22"/>
          <w:szCs w:val="22"/>
        </w:rPr>
        <w:t>and may be eligibl</w:t>
      </w:r>
      <w:r w:rsidR="00EF72F5">
        <w:rPr>
          <w:rFonts w:ascii="Arial" w:hAnsi="Arial" w:cs="Arial"/>
          <w:color w:val="548DD4" w:themeColor="text2" w:themeTint="99"/>
          <w:sz w:val="22"/>
          <w:szCs w:val="22"/>
        </w:rPr>
        <w:t>e to apply for a</w:t>
      </w:r>
      <w:r w:rsidR="00373919">
        <w:rPr>
          <w:rFonts w:ascii="Arial" w:hAnsi="Arial" w:cs="Arial"/>
          <w:color w:val="548DD4" w:themeColor="text2" w:themeTint="99"/>
          <w:sz w:val="22"/>
          <w:szCs w:val="22"/>
        </w:rPr>
        <w:t xml:space="preserve"> </w:t>
      </w:r>
      <w:r w:rsidR="00373919" w:rsidRPr="001058CC">
        <w:rPr>
          <w:rFonts w:ascii="Arial" w:hAnsi="Arial" w:cs="Arial"/>
          <w:color w:val="548DD4" w:themeColor="text2" w:themeTint="99"/>
          <w:sz w:val="22"/>
          <w:szCs w:val="22"/>
        </w:rPr>
        <w:t>student scholarsh</w:t>
      </w:r>
      <w:r w:rsidR="00373919">
        <w:rPr>
          <w:rFonts w:ascii="Arial" w:hAnsi="Arial" w:cs="Arial"/>
          <w:color w:val="548DD4" w:themeColor="text2" w:themeTint="99"/>
          <w:sz w:val="22"/>
          <w:szCs w:val="22"/>
        </w:rPr>
        <w:t>ip from</w:t>
      </w:r>
      <w:r w:rsidR="00373919" w:rsidRPr="00373919">
        <w:rPr>
          <w:rFonts w:ascii="Arial" w:hAnsi="Arial" w:cs="Arial"/>
          <w:sz w:val="22"/>
          <w:szCs w:val="22"/>
          <w:highlight w:val="darkGray"/>
        </w:rPr>
        <w:t xml:space="preserve"> </w:t>
      </w:r>
      <w:r w:rsidR="00373919" w:rsidRPr="007C2533">
        <w:rPr>
          <w:rFonts w:ascii="Arial" w:hAnsi="Arial" w:cs="Arial"/>
          <w:sz w:val="22"/>
          <w:szCs w:val="22"/>
          <w:highlight w:val="darkGray"/>
        </w:rPr>
        <w:t>THE</w:t>
      </w:r>
      <w:r w:rsidR="00373919">
        <w:rPr>
          <w:rFonts w:ascii="Arial" w:hAnsi="Arial" w:cs="Arial"/>
          <w:sz w:val="22"/>
          <w:szCs w:val="22"/>
          <w:highlight w:val="darkGray"/>
        </w:rPr>
        <w:t>AFFILIATE</w:t>
      </w:r>
      <w:r w:rsidR="00373919" w:rsidRPr="007C2533">
        <w:rPr>
          <w:rFonts w:ascii="Arial" w:hAnsi="Arial" w:cs="Arial"/>
          <w:sz w:val="22"/>
          <w:szCs w:val="22"/>
          <w:highlight w:val="darkGray"/>
        </w:rPr>
        <w:t>ABBREVIATION</w:t>
      </w:r>
      <w:r w:rsidR="00373919">
        <w:rPr>
          <w:rFonts w:ascii="Arial" w:hAnsi="Arial" w:cs="Arial"/>
          <w:color w:val="548DD4" w:themeColor="text2" w:themeTint="99"/>
          <w:sz w:val="22"/>
          <w:szCs w:val="22"/>
        </w:rPr>
        <w:t>, if available at the time of application</w:t>
      </w:r>
      <w:r w:rsidR="00373919" w:rsidRPr="001058CC">
        <w:rPr>
          <w:rFonts w:ascii="Arial" w:hAnsi="Arial" w:cs="Arial"/>
          <w:color w:val="548DD4" w:themeColor="text2" w:themeTint="99"/>
          <w:sz w:val="22"/>
          <w:szCs w:val="22"/>
        </w:rPr>
        <w:t>.</w:t>
      </w:r>
      <w:r w:rsidR="00013CE3" w:rsidRPr="001058CC">
        <w:rPr>
          <w:rFonts w:ascii="Arial" w:hAnsi="Arial" w:cs="Arial"/>
          <w:color w:val="548DD4" w:themeColor="text2" w:themeTint="99"/>
          <w:sz w:val="22"/>
          <w:szCs w:val="22"/>
        </w:rPr>
        <w:t xml:space="preserve">]  </w:t>
      </w:r>
      <w:commentRangeEnd w:id="6"/>
      <w:r w:rsidR="00525950">
        <w:rPr>
          <w:rStyle w:val="CommentReference"/>
        </w:rPr>
        <w:commentReference w:id="6"/>
      </w:r>
    </w:p>
    <w:p w14:paraId="1CD5083D" w14:textId="77777777" w:rsidR="00013CE3" w:rsidRPr="007C2533" w:rsidRDefault="00013CE3" w:rsidP="0039426B">
      <w:pPr>
        <w:tabs>
          <w:tab w:val="left" w:pos="720"/>
        </w:tabs>
        <w:ind w:left="720" w:hanging="630"/>
        <w:jc w:val="both"/>
        <w:rPr>
          <w:rFonts w:ascii="Arial" w:hAnsi="Arial" w:cs="Arial"/>
          <w:sz w:val="22"/>
          <w:szCs w:val="22"/>
        </w:rPr>
      </w:pPr>
    </w:p>
    <w:p w14:paraId="33A9D9DD" w14:textId="3ECD7EB4" w:rsidR="00013CE3" w:rsidRPr="007C2533" w:rsidRDefault="00013CE3" w:rsidP="0039426B">
      <w:pPr>
        <w:pStyle w:val="ListParagraph"/>
        <w:numPr>
          <w:ilvl w:val="1"/>
          <w:numId w:val="20"/>
        </w:numPr>
        <w:tabs>
          <w:tab w:val="left" w:pos="720"/>
        </w:tabs>
        <w:ind w:hanging="630"/>
        <w:jc w:val="both"/>
        <w:rPr>
          <w:rFonts w:ascii="Arial" w:hAnsi="Arial" w:cs="Arial"/>
          <w:sz w:val="22"/>
          <w:szCs w:val="22"/>
        </w:rPr>
      </w:pPr>
      <w:r w:rsidRPr="007C2533">
        <w:rPr>
          <w:rFonts w:ascii="Arial" w:hAnsi="Arial" w:cs="Arial"/>
          <w:sz w:val="22"/>
          <w:szCs w:val="22"/>
          <w:highlight w:val="darkGray"/>
        </w:rPr>
        <w:t>THE</w:t>
      </w:r>
      <w:r w:rsidR="006B4959">
        <w:rPr>
          <w:rFonts w:ascii="Arial" w:hAnsi="Arial" w:cs="Arial"/>
          <w:sz w:val="22"/>
          <w:szCs w:val="22"/>
          <w:highlight w:val="darkGray"/>
        </w:rPr>
        <w:t>AFFILIATE</w:t>
      </w:r>
      <w:r w:rsidRPr="007C2533">
        <w:rPr>
          <w:rFonts w:ascii="Arial" w:hAnsi="Arial" w:cs="Arial"/>
          <w:sz w:val="22"/>
          <w:szCs w:val="22"/>
          <w:highlight w:val="darkGray"/>
        </w:rPr>
        <w:t>ABBREVIATION</w:t>
      </w:r>
      <w:r w:rsidRPr="007C2533">
        <w:rPr>
          <w:rFonts w:ascii="Arial" w:hAnsi="Arial" w:cs="Arial"/>
          <w:sz w:val="22"/>
          <w:szCs w:val="22"/>
        </w:rPr>
        <w:t xml:space="preserve"> </w:t>
      </w:r>
      <w:r w:rsidR="008E4FAF">
        <w:rPr>
          <w:rFonts w:ascii="Arial" w:hAnsi="Arial" w:cs="Arial"/>
          <w:sz w:val="22"/>
          <w:szCs w:val="22"/>
        </w:rPr>
        <w:t>Participant</w:t>
      </w:r>
      <w:r w:rsidRPr="007C2533">
        <w:rPr>
          <w:rFonts w:ascii="Arial" w:hAnsi="Arial" w:cs="Arial"/>
          <w:sz w:val="22"/>
          <w:szCs w:val="22"/>
        </w:rPr>
        <w:t>s</w:t>
      </w:r>
    </w:p>
    <w:p w14:paraId="1617B4A0" w14:textId="77777777" w:rsidR="00013CE3" w:rsidRPr="007C2533" w:rsidRDefault="00013CE3" w:rsidP="0039426B">
      <w:pPr>
        <w:pStyle w:val="ListParagraph"/>
        <w:tabs>
          <w:tab w:val="left" w:pos="720"/>
        </w:tabs>
        <w:ind w:left="1440" w:hanging="630"/>
        <w:jc w:val="both"/>
        <w:rPr>
          <w:rFonts w:ascii="Arial" w:hAnsi="Arial" w:cs="Arial"/>
          <w:sz w:val="22"/>
          <w:szCs w:val="22"/>
        </w:rPr>
      </w:pPr>
    </w:p>
    <w:p w14:paraId="26792097" w14:textId="3DD0C2E9" w:rsidR="00013CE3" w:rsidRPr="001058CC" w:rsidRDefault="0039426B" w:rsidP="0039426B">
      <w:pPr>
        <w:pStyle w:val="ListParagraph"/>
        <w:tabs>
          <w:tab w:val="left" w:pos="720"/>
        </w:tabs>
        <w:ind w:left="1440" w:hanging="630"/>
        <w:jc w:val="both"/>
        <w:rPr>
          <w:rFonts w:ascii="Arial" w:hAnsi="Arial" w:cs="Arial"/>
          <w:color w:val="548DD4" w:themeColor="text2" w:themeTint="99"/>
          <w:sz w:val="22"/>
          <w:szCs w:val="22"/>
        </w:rPr>
      </w:pPr>
      <w:r>
        <w:rPr>
          <w:rFonts w:ascii="Arial" w:hAnsi="Arial" w:cs="Arial"/>
          <w:color w:val="548DD4" w:themeColor="text2" w:themeTint="99"/>
          <w:sz w:val="22"/>
          <w:szCs w:val="22"/>
        </w:rPr>
        <w:tab/>
      </w:r>
      <w:commentRangeStart w:id="7"/>
      <w:r w:rsidR="00013CE3" w:rsidRPr="00B53CD4">
        <w:rPr>
          <w:rFonts w:ascii="Arial" w:hAnsi="Arial" w:cs="Arial"/>
          <w:color w:val="548DD4" w:themeColor="text2" w:themeTint="99"/>
          <w:sz w:val="22"/>
          <w:szCs w:val="22"/>
        </w:rPr>
        <w:t>[</w:t>
      </w:r>
      <w:r w:rsidR="00013CE3" w:rsidRPr="001058CC">
        <w:rPr>
          <w:rFonts w:ascii="Arial" w:hAnsi="Arial" w:cs="Arial"/>
          <w:color w:val="548DD4" w:themeColor="text2" w:themeTint="99"/>
          <w:sz w:val="22"/>
          <w:szCs w:val="22"/>
        </w:rPr>
        <w:t xml:space="preserve">For exchange program: </w:t>
      </w:r>
      <w:r w:rsidR="008E4FAF">
        <w:rPr>
          <w:rFonts w:ascii="Arial" w:hAnsi="Arial" w:cs="Arial"/>
          <w:color w:val="548DD4" w:themeColor="text2" w:themeTint="99"/>
          <w:sz w:val="22"/>
          <w:szCs w:val="22"/>
        </w:rPr>
        <w:t>Participant</w:t>
      </w:r>
      <w:r w:rsidR="00013CE3" w:rsidRPr="001058CC">
        <w:rPr>
          <w:rFonts w:ascii="Arial" w:hAnsi="Arial" w:cs="Arial"/>
          <w:color w:val="548DD4" w:themeColor="text2" w:themeTint="99"/>
          <w:sz w:val="22"/>
          <w:szCs w:val="22"/>
        </w:rPr>
        <w:t xml:space="preserve">s from </w:t>
      </w:r>
      <w:r w:rsidR="007C2533" w:rsidRPr="001058CC">
        <w:rPr>
          <w:rFonts w:ascii="Arial" w:hAnsi="Arial" w:cs="Arial"/>
          <w:color w:val="548DD4" w:themeColor="text2" w:themeTint="99"/>
          <w:sz w:val="22"/>
          <w:szCs w:val="22"/>
          <w:highlight w:val="darkGray"/>
        </w:rPr>
        <w:t>THE</w:t>
      </w:r>
      <w:r w:rsidR="006B4959">
        <w:rPr>
          <w:rFonts w:ascii="Arial" w:hAnsi="Arial" w:cs="Arial"/>
          <w:color w:val="548DD4" w:themeColor="text2" w:themeTint="99"/>
          <w:sz w:val="22"/>
          <w:szCs w:val="22"/>
          <w:highlight w:val="darkGray"/>
        </w:rPr>
        <w:t>AFFILIATE</w:t>
      </w:r>
      <w:r w:rsidR="007C2533" w:rsidRPr="001058CC">
        <w:rPr>
          <w:rFonts w:ascii="Arial" w:hAnsi="Arial" w:cs="Arial"/>
          <w:color w:val="548DD4" w:themeColor="text2" w:themeTint="99"/>
          <w:sz w:val="22"/>
          <w:szCs w:val="22"/>
          <w:highlight w:val="darkGray"/>
        </w:rPr>
        <w:t>ABBREVIATION</w:t>
      </w:r>
      <w:r w:rsidR="00013CE3" w:rsidRPr="001058CC">
        <w:rPr>
          <w:rFonts w:ascii="Arial" w:hAnsi="Arial" w:cs="Arial"/>
          <w:color w:val="548DD4" w:themeColor="text2" w:themeTint="99"/>
          <w:sz w:val="22"/>
          <w:szCs w:val="22"/>
        </w:rPr>
        <w:t xml:space="preserve"> </w:t>
      </w:r>
      <w:r w:rsidR="007C2533" w:rsidRPr="001058CC">
        <w:rPr>
          <w:rFonts w:ascii="Arial" w:hAnsi="Arial" w:cs="Arial"/>
          <w:color w:val="548DD4" w:themeColor="text2" w:themeTint="99"/>
          <w:sz w:val="22"/>
          <w:szCs w:val="22"/>
        </w:rPr>
        <w:t xml:space="preserve">attending The University of Toledo </w:t>
      </w:r>
      <w:r w:rsidR="00013CE3" w:rsidRPr="001058CC">
        <w:rPr>
          <w:rFonts w:ascii="Arial" w:hAnsi="Arial" w:cs="Arial"/>
          <w:color w:val="548DD4" w:themeColor="text2" w:themeTint="99"/>
          <w:sz w:val="22"/>
          <w:szCs w:val="22"/>
        </w:rPr>
        <w:t xml:space="preserve">will register and pay the standard tuition to the </w:t>
      </w:r>
      <w:r w:rsidR="007C2533" w:rsidRPr="001058CC">
        <w:rPr>
          <w:rFonts w:ascii="Arial" w:hAnsi="Arial" w:cs="Arial"/>
          <w:color w:val="548DD4" w:themeColor="text2" w:themeTint="99"/>
          <w:sz w:val="22"/>
          <w:szCs w:val="22"/>
          <w:highlight w:val="darkGray"/>
        </w:rPr>
        <w:t>THE</w:t>
      </w:r>
      <w:r w:rsidR="006B4959">
        <w:rPr>
          <w:rFonts w:ascii="Arial" w:hAnsi="Arial" w:cs="Arial"/>
          <w:color w:val="548DD4" w:themeColor="text2" w:themeTint="99"/>
          <w:sz w:val="22"/>
          <w:szCs w:val="22"/>
          <w:highlight w:val="darkGray"/>
        </w:rPr>
        <w:t>AFFILIATE</w:t>
      </w:r>
      <w:r w:rsidR="007C2533" w:rsidRPr="001058CC">
        <w:rPr>
          <w:rFonts w:ascii="Arial" w:hAnsi="Arial" w:cs="Arial"/>
          <w:color w:val="548DD4" w:themeColor="text2" w:themeTint="99"/>
          <w:sz w:val="22"/>
          <w:szCs w:val="22"/>
          <w:highlight w:val="darkGray"/>
        </w:rPr>
        <w:t>ABBREVIATION</w:t>
      </w:r>
      <w:r w:rsidR="00013CE3" w:rsidRPr="001058CC">
        <w:rPr>
          <w:rFonts w:ascii="Arial" w:hAnsi="Arial" w:cs="Arial"/>
          <w:color w:val="548DD4" w:themeColor="text2" w:themeTint="99"/>
          <w:sz w:val="22"/>
          <w:szCs w:val="22"/>
        </w:rPr>
        <w:t>.]</w:t>
      </w:r>
    </w:p>
    <w:p w14:paraId="0FE3F8C1" w14:textId="77777777" w:rsidR="00013CE3" w:rsidRPr="001058CC" w:rsidRDefault="00013CE3" w:rsidP="0039426B">
      <w:pPr>
        <w:pStyle w:val="ListParagraph"/>
        <w:tabs>
          <w:tab w:val="left" w:pos="720"/>
        </w:tabs>
        <w:ind w:left="1440" w:hanging="630"/>
        <w:jc w:val="both"/>
        <w:rPr>
          <w:rFonts w:ascii="Arial" w:hAnsi="Arial" w:cs="Arial"/>
          <w:color w:val="548DD4" w:themeColor="text2" w:themeTint="99"/>
          <w:sz w:val="22"/>
          <w:szCs w:val="22"/>
        </w:rPr>
      </w:pPr>
    </w:p>
    <w:p w14:paraId="37CACAEC" w14:textId="0CD2411C" w:rsidR="00013CE3" w:rsidRPr="001058CC" w:rsidRDefault="0039426B" w:rsidP="0039426B">
      <w:pPr>
        <w:pStyle w:val="ListParagraph"/>
        <w:tabs>
          <w:tab w:val="left" w:pos="720"/>
        </w:tabs>
        <w:ind w:left="1440" w:hanging="630"/>
        <w:jc w:val="both"/>
        <w:rPr>
          <w:rFonts w:ascii="Arial" w:hAnsi="Arial" w:cs="Arial"/>
          <w:color w:val="548DD4" w:themeColor="text2" w:themeTint="99"/>
          <w:sz w:val="22"/>
          <w:szCs w:val="22"/>
        </w:rPr>
      </w:pPr>
      <w:r>
        <w:rPr>
          <w:rFonts w:ascii="Arial" w:hAnsi="Arial" w:cs="Arial"/>
          <w:color w:val="548DD4" w:themeColor="text2" w:themeTint="99"/>
          <w:sz w:val="22"/>
          <w:szCs w:val="22"/>
        </w:rPr>
        <w:tab/>
      </w:r>
      <w:r w:rsidR="00013CE3" w:rsidRPr="001058CC">
        <w:rPr>
          <w:rFonts w:ascii="Arial" w:hAnsi="Arial" w:cs="Arial"/>
          <w:color w:val="548DD4" w:themeColor="text2" w:themeTint="99"/>
          <w:sz w:val="22"/>
          <w:szCs w:val="22"/>
        </w:rPr>
        <w:t>[</w:t>
      </w:r>
      <w:r w:rsidR="007C2533" w:rsidRPr="001058CC">
        <w:rPr>
          <w:rFonts w:ascii="Arial" w:hAnsi="Arial" w:cs="Arial"/>
          <w:color w:val="548DD4" w:themeColor="text2" w:themeTint="99"/>
          <w:sz w:val="22"/>
          <w:szCs w:val="22"/>
        </w:rPr>
        <w:t xml:space="preserve">For non-exchange program: </w:t>
      </w:r>
      <w:r w:rsidR="008E4FAF">
        <w:rPr>
          <w:rFonts w:ascii="Arial" w:hAnsi="Arial" w:cs="Arial"/>
          <w:color w:val="548DD4" w:themeColor="text2" w:themeTint="99"/>
          <w:sz w:val="22"/>
          <w:szCs w:val="22"/>
        </w:rPr>
        <w:t>Participant</w:t>
      </w:r>
      <w:r w:rsidR="007C2533" w:rsidRPr="001058CC">
        <w:rPr>
          <w:rFonts w:ascii="Arial" w:hAnsi="Arial" w:cs="Arial"/>
          <w:color w:val="548DD4" w:themeColor="text2" w:themeTint="99"/>
          <w:sz w:val="22"/>
          <w:szCs w:val="22"/>
        </w:rPr>
        <w:t xml:space="preserve">s from  </w:t>
      </w:r>
      <w:r w:rsidR="007C2533" w:rsidRPr="001058CC">
        <w:rPr>
          <w:rFonts w:ascii="Arial" w:hAnsi="Arial" w:cs="Arial"/>
          <w:color w:val="548DD4" w:themeColor="text2" w:themeTint="99"/>
          <w:sz w:val="22"/>
          <w:szCs w:val="22"/>
          <w:highlight w:val="darkGray"/>
        </w:rPr>
        <w:t>THE</w:t>
      </w:r>
      <w:r w:rsidR="006B4959">
        <w:rPr>
          <w:rFonts w:ascii="Arial" w:hAnsi="Arial" w:cs="Arial"/>
          <w:color w:val="548DD4" w:themeColor="text2" w:themeTint="99"/>
          <w:sz w:val="22"/>
          <w:szCs w:val="22"/>
          <w:highlight w:val="darkGray"/>
        </w:rPr>
        <w:t>AFFILIATE</w:t>
      </w:r>
      <w:r w:rsidR="007C2533" w:rsidRPr="001058CC">
        <w:rPr>
          <w:rFonts w:ascii="Arial" w:hAnsi="Arial" w:cs="Arial"/>
          <w:color w:val="548DD4" w:themeColor="text2" w:themeTint="99"/>
          <w:sz w:val="22"/>
          <w:szCs w:val="22"/>
          <w:highlight w:val="darkGray"/>
        </w:rPr>
        <w:t>ABBREVIATION</w:t>
      </w:r>
      <w:r w:rsidR="007C2533" w:rsidRPr="001058CC">
        <w:rPr>
          <w:rFonts w:ascii="Arial" w:hAnsi="Arial" w:cs="Arial"/>
          <w:color w:val="548DD4" w:themeColor="text2" w:themeTint="99"/>
          <w:sz w:val="22"/>
          <w:szCs w:val="22"/>
        </w:rPr>
        <w:t xml:space="preserve"> attending The University of Toledo will be assessed standard tuition and fees including the out-of-state surcharge and may be eligible to apply for an international student scholarship from The University of Toledo</w:t>
      </w:r>
      <w:r w:rsidR="00261EE5" w:rsidRPr="007E695F">
        <w:rPr>
          <w:rFonts w:ascii="Arial" w:hAnsi="Arial" w:cs="Arial"/>
          <w:color w:val="548DD4" w:themeColor="text2" w:themeTint="99"/>
          <w:sz w:val="22"/>
          <w:szCs w:val="22"/>
        </w:rPr>
        <w:t xml:space="preserve"> consistent with the policy that exists at the time of admission into partnership program. The current scholarshi</w:t>
      </w:r>
      <w:r w:rsidR="00261EE5">
        <w:rPr>
          <w:rFonts w:ascii="Arial" w:hAnsi="Arial" w:cs="Arial"/>
          <w:color w:val="548DD4" w:themeColor="text2" w:themeTint="99"/>
          <w:sz w:val="22"/>
          <w:szCs w:val="22"/>
        </w:rPr>
        <w:t>p guideline states that Participants</w:t>
      </w:r>
      <w:r w:rsidR="00261EE5" w:rsidRPr="007E695F">
        <w:rPr>
          <w:rFonts w:ascii="Arial" w:hAnsi="Arial" w:cs="Arial"/>
          <w:color w:val="548DD4" w:themeColor="text2" w:themeTint="99"/>
          <w:sz w:val="22"/>
          <w:szCs w:val="22"/>
        </w:rPr>
        <w:t xml:space="preserve"> enrolled in </w:t>
      </w:r>
      <w:r w:rsidR="00261EE5">
        <w:rPr>
          <w:rFonts w:ascii="Arial" w:hAnsi="Arial" w:cs="Arial"/>
          <w:color w:val="548DD4" w:themeColor="text2" w:themeTint="99"/>
          <w:sz w:val="22"/>
          <w:szCs w:val="22"/>
        </w:rPr>
        <w:t>a partnership program at their Home I</w:t>
      </w:r>
      <w:r w:rsidR="00261EE5" w:rsidRPr="007E695F">
        <w:rPr>
          <w:rFonts w:ascii="Arial" w:hAnsi="Arial" w:cs="Arial"/>
          <w:color w:val="548DD4" w:themeColor="text2" w:themeTint="99"/>
          <w:sz w:val="22"/>
          <w:szCs w:val="22"/>
        </w:rPr>
        <w:t>nstitution with a 3.0/4.0 GPA or higher at the time of transfer</w:t>
      </w:r>
      <w:r w:rsidR="00261EE5">
        <w:rPr>
          <w:rFonts w:ascii="Arial" w:hAnsi="Arial" w:cs="Arial"/>
          <w:color w:val="548DD4" w:themeColor="text2" w:themeTint="99"/>
          <w:sz w:val="22"/>
          <w:szCs w:val="22"/>
        </w:rPr>
        <w:t>ring to The University pf Toledo</w:t>
      </w:r>
      <w:r w:rsidR="00261EE5" w:rsidRPr="007E695F">
        <w:rPr>
          <w:rFonts w:ascii="Arial" w:hAnsi="Arial" w:cs="Arial"/>
          <w:color w:val="548DD4" w:themeColor="text2" w:themeTint="99"/>
          <w:sz w:val="22"/>
          <w:szCs w:val="22"/>
        </w:rPr>
        <w:t xml:space="preserve"> will be granted an International Student Scholarship of $9,200. To be eligible for the International </w:t>
      </w:r>
      <w:r w:rsidR="00261EE5">
        <w:rPr>
          <w:rFonts w:ascii="Arial" w:hAnsi="Arial" w:cs="Arial"/>
          <w:color w:val="548DD4" w:themeColor="text2" w:themeTint="99"/>
          <w:sz w:val="22"/>
          <w:szCs w:val="22"/>
        </w:rPr>
        <w:t>Student Scholarship, the Participant</w:t>
      </w:r>
      <w:r w:rsidR="00261EE5" w:rsidRPr="007E695F">
        <w:rPr>
          <w:rFonts w:ascii="Arial" w:hAnsi="Arial" w:cs="Arial"/>
          <w:color w:val="548DD4" w:themeColor="text2" w:themeTint="99"/>
          <w:sz w:val="22"/>
          <w:szCs w:val="22"/>
        </w:rPr>
        <w:t xml:space="preserve"> must register for all courses prior to the 15th calendar day of the academic term. The scholarship is renewable and is subject to the award recipient satisfying the renewal terms and conditions, which is currently earning 27 U</w:t>
      </w:r>
      <w:r w:rsidR="00261EE5">
        <w:rPr>
          <w:rFonts w:ascii="Arial" w:hAnsi="Arial" w:cs="Arial"/>
          <w:color w:val="548DD4" w:themeColor="text2" w:themeTint="99"/>
          <w:sz w:val="22"/>
          <w:szCs w:val="22"/>
        </w:rPr>
        <w:t xml:space="preserve">niversity of </w:t>
      </w:r>
      <w:r w:rsidR="00261EE5" w:rsidRPr="007E695F">
        <w:rPr>
          <w:rFonts w:ascii="Arial" w:hAnsi="Arial" w:cs="Arial"/>
          <w:color w:val="548DD4" w:themeColor="text2" w:themeTint="99"/>
          <w:sz w:val="22"/>
          <w:szCs w:val="22"/>
        </w:rPr>
        <w:t>T</w:t>
      </w:r>
      <w:r w:rsidR="00261EE5">
        <w:rPr>
          <w:rFonts w:ascii="Arial" w:hAnsi="Arial" w:cs="Arial"/>
          <w:color w:val="548DD4" w:themeColor="text2" w:themeTint="99"/>
          <w:sz w:val="22"/>
          <w:szCs w:val="22"/>
        </w:rPr>
        <w:t>oledo</w:t>
      </w:r>
      <w:r w:rsidR="00261EE5" w:rsidRPr="007E695F">
        <w:rPr>
          <w:rFonts w:ascii="Arial" w:hAnsi="Arial" w:cs="Arial"/>
          <w:color w:val="548DD4" w:themeColor="text2" w:themeTint="99"/>
          <w:sz w:val="22"/>
          <w:szCs w:val="22"/>
        </w:rPr>
        <w:t xml:space="preserve"> credit hours within two semesters of the academic year and maintaining a cumulative 2.75 GPA or higher. The International Student Scholarship, if awarded, applies only to the </w:t>
      </w:r>
      <w:r w:rsidR="00261EE5">
        <w:rPr>
          <w:rFonts w:ascii="Arial" w:hAnsi="Arial" w:cs="Arial"/>
          <w:color w:val="548DD4" w:themeColor="text2" w:themeTint="99"/>
          <w:sz w:val="22"/>
          <w:szCs w:val="22"/>
        </w:rPr>
        <w:t>out-of-state surcharge. Participants</w:t>
      </w:r>
      <w:r w:rsidR="00261EE5" w:rsidRPr="007E695F">
        <w:rPr>
          <w:rFonts w:ascii="Arial" w:hAnsi="Arial" w:cs="Arial"/>
          <w:color w:val="548DD4" w:themeColor="text2" w:themeTint="99"/>
          <w:sz w:val="22"/>
          <w:szCs w:val="22"/>
        </w:rPr>
        <w:t xml:space="preserve"> will be responsible for paying all other fees and expenses, including but not limited to tuition, living expenses, health insurance, fees associated with the acquisition of a visa and other expenses while in the U.S.]</w:t>
      </w:r>
      <w:r w:rsidR="00013CE3" w:rsidRPr="001058CC">
        <w:rPr>
          <w:rFonts w:ascii="Arial" w:hAnsi="Arial" w:cs="Arial"/>
          <w:color w:val="548DD4" w:themeColor="text2" w:themeTint="99"/>
          <w:sz w:val="22"/>
          <w:szCs w:val="22"/>
        </w:rPr>
        <w:t xml:space="preserve">  </w:t>
      </w:r>
      <w:commentRangeEnd w:id="7"/>
      <w:r w:rsidR="00525950">
        <w:rPr>
          <w:rStyle w:val="CommentReference"/>
        </w:rPr>
        <w:commentReference w:id="7"/>
      </w:r>
    </w:p>
    <w:p w14:paraId="79D78C28" w14:textId="77777777" w:rsidR="00543BB8" w:rsidRPr="00167451" w:rsidRDefault="00543BB8" w:rsidP="0039426B">
      <w:pPr>
        <w:tabs>
          <w:tab w:val="left" w:pos="720"/>
        </w:tabs>
        <w:ind w:hanging="630"/>
        <w:jc w:val="both"/>
        <w:rPr>
          <w:rFonts w:ascii="Arial" w:hAnsi="Arial" w:cs="Arial"/>
          <w:sz w:val="22"/>
          <w:szCs w:val="22"/>
        </w:rPr>
      </w:pPr>
    </w:p>
    <w:p w14:paraId="5D28E539" w14:textId="3D2DA268" w:rsidR="00543BB8" w:rsidRPr="00167451" w:rsidRDefault="00543BB8" w:rsidP="0039426B">
      <w:pPr>
        <w:numPr>
          <w:ilvl w:val="0"/>
          <w:numId w:val="20"/>
        </w:numPr>
        <w:tabs>
          <w:tab w:val="left" w:pos="720"/>
        </w:tabs>
        <w:ind w:left="720" w:hanging="270"/>
        <w:jc w:val="both"/>
        <w:rPr>
          <w:rFonts w:ascii="Arial" w:hAnsi="Arial" w:cs="Arial"/>
          <w:sz w:val="22"/>
          <w:szCs w:val="22"/>
        </w:rPr>
      </w:pPr>
      <w:r w:rsidRPr="00167451">
        <w:rPr>
          <w:rFonts w:ascii="Arial" w:hAnsi="Arial" w:cs="Arial"/>
          <w:sz w:val="22"/>
          <w:szCs w:val="22"/>
        </w:rPr>
        <w:t xml:space="preserve">Housing and travel. The </w:t>
      </w:r>
      <w:r w:rsidR="007907F6">
        <w:rPr>
          <w:rFonts w:ascii="Arial" w:hAnsi="Arial" w:cs="Arial"/>
          <w:sz w:val="22"/>
          <w:szCs w:val="22"/>
        </w:rPr>
        <w:t>Host Institution</w:t>
      </w:r>
      <w:r w:rsidRPr="00167451">
        <w:rPr>
          <w:rFonts w:ascii="Arial" w:hAnsi="Arial" w:cs="Arial"/>
          <w:sz w:val="22"/>
          <w:szCs w:val="22"/>
        </w:rPr>
        <w:t xml:space="preserve"> </w:t>
      </w:r>
      <w:r w:rsidR="002E172E">
        <w:rPr>
          <w:rFonts w:ascii="Arial" w:hAnsi="Arial" w:cs="Arial"/>
          <w:sz w:val="22"/>
          <w:szCs w:val="22"/>
        </w:rPr>
        <w:t>may coordinate</w:t>
      </w:r>
      <w:r w:rsidR="0039426B">
        <w:rPr>
          <w:rFonts w:ascii="Arial" w:hAnsi="Arial" w:cs="Arial"/>
          <w:sz w:val="22"/>
          <w:szCs w:val="22"/>
        </w:rPr>
        <w:t xml:space="preserve"> the arrangement of lodging for </w:t>
      </w:r>
      <w:r w:rsidR="00FA5D98" w:rsidRPr="00167451">
        <w:rPr>
          <w:rFonts w:ascii="Arial" w:hAnsi="Arial" w:cs="Arial"/>
          <w:sz w:val="22"/>
          <w:szCs w:val="22"/>
        </w:rPr>
        <w:t>visiting</w:t>
      </w:r>
      <w:r w:rsidRPr="00167451">
        <w:rPr>
          <w:rFonts w:ascii="Arial" w:hAnsi="Arial" w:cs="Arial"/>
          <w:sz w:val="22"/>
          <w:szCs w:val="22"/>
        </w:rPr>
        <w:t xml:space="preserve"> </w:t>
      </w:r>
      <w:r w:rsidR="008E4FAF">
        <w:rPr>
          <w:rFonts w:ascii="Arial" w:hAnsi="Arial" w:cs="Arial"/>
          <w:sz w:val="22"/>
          <w:szCs w:val="22"/>
        </w:rPr>
        <w:t>Participant</w:t>
      </w:r>
      <w:r w:rsidRPr="00167451">
        <w:rPr>
          <w:rFonts w:ascii="Arial" w:hAnsi="Arial" w:cs="Arial"/>
          <w:sz w:val="22"/>
          <w:szCs w:val="22"/>
        </w:rPr>
        <w:t xml:space="preserve">s and </w:t>
      </w:r>
      <w:r w:rsidR="00D134B5">
        <w:rPr>
          <w:rFonts w:ascii="Arial" w:hAnsi="Arial" w:cs="Arial"/>
          <w:sz w:val="22"/>
          <w:szCs w:val="22"/>
        </w:rPr>
        <w:t>F</w:t>
      </w:r>
      <w:r w:rsidRPr="00167451">
        <w:rPr>
          <w:rFonts w:ascii="Arial" w:hAnsi="Arial" w:cs="Arial"/>
          <w:sz w:val="22"/>
          <w:szCs w:val="22"/>
        </w:rPr>
        <w:t xml:space="preserve">aculty, but all expenses incurred for travel, lodging, and other incidental costs associated with the program (laboratory fees, special activity fees, etc.) </w:t>
      </w:r>
      <w:r w:rsidR="009350A1" w:rsidRPr="00167451">
        <w:rPr>
          <w:rFonts w:ascii="Arial" w:hAnsi="Arial" w:cs="Arial"/>
          <w:sz w:val="22"/>
          <w:szCs w:val="22"/>
        </w:rPr>
        <w:t>will</w:t>
      </w:r>
      <w:r w:rsidRPr="00167451">
        <w:rPr>
          <w:rFonts w:ascii="Arial" w:hAnsi="Arial" w:cs="Arial"/>
          <w:sz w:val="22"/>
          <w:szCs w:val="22"/>
        </w:rPr>
        <w:t xml:space="preserve"> be </w:t>
      </w:r>
      <w:r w:rsidR="00E0371B">
        <w:rPr>
          <w:rFonts w:ascii="Arial" w:hAnsi="Arial" w:cs="Arial"/>
          <w:sz w:val="22"/>
          <w:szCs w:val="22"/>
        </w:rPr>
        <w:t>the responsibility of</w:t>
      </w:r>
      <w:r w:rsidRPr="00167451">
        <w:rPr>
          <w:rFonts w:ascii="Arial" w:hAnsi="Arial" w:cs="Arial"/>
          <w:sz w:val="22"/>
          <w:szCs w:val="22"/>
        </w:rPr>
        <w:t xml:space="preserve"> each individual</w:t>
      </w:r>
      <w:r w:rsidR="00CE6762" w:rsidRPr="00167451">
        <w:rPr>
          <w:rFonts w:ascii="Arial" w:hAnsi="Arial" w:cs="Arial"/>
          <w:sz w:val="22"/>
          <w:szCs w:val="22"/>
        </w:rPr>
        <w:t xml:space="preserve"> </w:t>
      </w:r>
      <w:r w:rsidR="008E4FAF">
        <w:rPr>
          <w:rFonts w:ascii="Arial" w:hAnsi="Arial" w:cs="Arial"/>
          <w:sz w:val="22"/>
          <w:szCs w:val="22"/>
        </w:rPr>
        <w:t>Participant</w:t>
      </w:r>
      <w:r w:rsidRPr="00167451">
        <w:rPr>
          <w:rFonts w:ascii="Arial" w:hAnsi="Arial" w:cs="Arial"/>
          <w:sz w:val="22"/>
          <w:szCs w:val="22"/>
        </w:rPr>
        <w:t>.</w:t>
      </w:r>
    </w:p>
    <w:p w14:paraId="04EE9DF1" w14:textId="77777777" w:rsidR="00543BB8" w:rsidRPr="00167451" w:rsidRDefault="00543BB8" w:rsidP="0039426B">
      <w:pPr>
        <w:tabs>
          <w:tab w:val="left" w:pos="720"/>
        </w:tabs>
        <w:ind w:hanging="630"/>
        <w:jc w:val="both"/>
        <w:rPr>
          <w:rFonts w:ascii="Arial" w:hAnsi="Arial" w:cs="Arial"/>
          <w:sz w:val="22"/>
          <w:szCs w:val="22"/>
        </w:rPr>
      </w:pPr>
    </w:p>
    <w:p w14:paraId="512DDF0C" w14:textId="3BFC5F20" w:rsidR="00D5429E" w:rsidRPr="00167451" w:rsidRDefault="00E45371" w:rsidP="0039426B">
      <w:pPr>
        <w:widowControl w:val="0"/>
        <w:numPr>
          <w:ilvl w:val="0"/>
          <w:numId w:val="20"/>
        </w:numPr>
        <w:tabs>
          <w:tab w:val="left" w:pos="720"/>
        </w:tabs>
        <w:autoSpaceDE w:val="0"/>
        <w:autoSpaceDN w:val="0"/>
        <w:adjustRightInd w:val="0"/>
        <w:ind w:left="720" w:hanging="270"/>
        <w:jc w:val="both"/>
        <w:rPr>
          <w:rFonts w:ascii="Arial" w:hAnsi="Arial" w:cs="Arial"/>
          <w:sz w:val="22"/>
          <w:szCs w:val="22"/>
        </w:rPr>
      </w:pPr>
      <w:r>
        <w:rPr>
          <w:rFonts w:ascii="Arial" w:hAnsi="Arial" w:cs="Arial"/>
          <w:sz w:val="22"/>
          <w:szCs w:val="22"/>
        </w:rPr>
        <w:t>Participant</w:t>
      </w:r>
      <w:r w:rsidR="00543BB8" w:rsidRPr="00167451">
        <w:rPr>
          <w:rFonts w:ascii="Arial" w:hAnsi="Arial" w:cs="Arial"/>
          <w:sz w:val="22"/>
          <w:szCs w:val="22"/>
        </w:rPr>
        <w:t xml:space="preserve"> conduct and academic policy. </w:t>
      </w:r>
      <w:r w:rsidR="007233AA" w:rsidRPr="00167451">
        <w:rPr>
          <w:rFonts w:ascii="Arial" w:hAnsi="Arial" w:cs="Arial"/>
          <w:sz w:val="22"/>
          <w:szCs w:val="22"/>
        </w:rPr>
        <w:t xml:space="preserve"> </w:t>
      </w:r>
      <w:r w:rsidR="00543BB8" w:rsidRPr="00167451">
        <w:rPr>
          <w:rFonts w:ascii="Arial" w:hAnsi="Arial" w:cs="Arial"/>
          <w:sz w:val="22"/>
          <w:szCs w:val="22"/>
        </w:rPr>
        <w:t xml:space="preserve">While at the </w:t>
      </w:r>
      <w:r w:rsidR="007907F6">
        <w:rPr>
          <w:rFonts w:ascii="Arial" w:hAnsi="Arial" w:cs="Arial"/>
          <w:sz w:val="22"/>
          <w:szCs w:val="22"/>
        </w:rPr>
        <w:t>Host Institution</w:t>
      </w:r>
      <w:r w:rsidR="00543BB8" w:rsidRPr="00167451">
        <w:rPr>
          <w:rFonts w:ascii="Arial" w:hAnsi="Arial" w:cs="Arial"/>
          <w:sz w:val="22"/>
          <w:szCs w:val="22"/>
        </w:rPr>
        <w:t xml:space="preserve">, </w:t>
      </w:r>
      <w:r>
        <w:rPr>
          <w:rFonts w:ascii="Arial" w:hAnsi="Arial" w:cs="Arial"/>
          <w:sz w:val="22"/>
          <w:szCs w:val="22"/>
        </w:rPr>
        <w:t>Participant</w:t>
      </w:r>
      <w:r w:rsidR="00543BB8" w:rsidRPr="00167451">
        <w:rPr>
          <w:rFonts w:ascii="Arial" w:hAnsi="Arial" w:cs="Arial"/>
          <w:sz w:val="22"/>
          <w:szCs w:val="22"/>
        </w:rPr>
        <w:t xml:space="preserve">s are subject to the student conduct and academic policies of the </w:t>
      </w:r>
      <w:r w:rsidR="007907F6">
        <w:rPr>
          <w:rFonts w:ascii="Arial" w:hAnsi="Arial" w:cs="Arial"/>
          <w:sz w:val="22"/>
          <w:szCs w:val="22"/>
        </w:rPr>
        <w:t>Host Institution</w:t>
      </w:r>
      <w:r w:rsidR="00543BB8" w:rsidRPr="00167451">
        <w:rPr>
          <w:rFonts w:ascii="Arial" w:hAnsi="Arial" w:cs="Arial"/>
          <w:sz w:val="22"/>
          <w:szCs w:val="22"/>
        </w:rPr>
        <w:t xml:space="preserve"> for matters specifically related to their program. </w:t>
      </w:r>
      <w:r w:rsidR="007233AA" w:rsidRPr="00167451">
        <w:rPr>
          <w:rFonts w:ascii="Arial" w:hAnsi="Arial" w:cs="Arial"/>
          <w:sz w:val="22"/>
          <w:szCs w:val="22"/>
        </w:rPr>
        <w:t xml:space="preserve"> </w:t>
      </w:r>
      <w:r w:rsidR="00543BB8" w:rsidRPr="00167451">
        <w:rPr>
          <w:rFonts w:ascii="Arial" w:hAnsi="Arial" w:cs="Arial"/>
          <w:sz w:val="22"/>
          <w:szCs w:val="22"/>
        </w:rPr>
        <w:t xml:space="preserve">All </w:t>
      </w:r>
      <w:r>
        <w:rPr>
          <w:rFonts w:ascii="Arial" w:hAnsi="Arial" w:cs="Arial"/>
          <w:sz w:val="22"/>
          <w:szCs w:val="22"/>
        </w:rPr>
        <w:t>Participant</w:t>
      </w:r>
      <w:r w:rsidR="00543BB8" w:rsidRPr="00167451">
        <w:rPr>
          <w:rFonts w:ascii="Arial" w:hAnsi="Arial" w:cs="Arial"/>
          <w:sz w:val="22"/>
          <w:szCs w:val="22"/>
        </w:rPr>
        <w:t xml:space="preserve">s  must adhere to all course load requirements for student visas under federal and state laws. </w:t>
      </w:r>
      <w:r w:rsidR="007233AA" w:rsidRPr="00167451">
        <w:rPr>
          <w:rFonts w:ascii="Arial" w:hAnsi="Arial" w:cs="Arial"/>
          <w:sz w:val="22"/>
          <w:szCs w:val="22"/>
        </w:rPr>
        <w:t xml:space="preserve"> </w:t>
      </w:r>
      <w:r w:rsidR="00543BB8" w:rsidRPr="00167451">
        <w:rPr>
          <w:rFonts w:ascii="Arial" w:hAnsi="Arial" w:cs="Arial"/>
          <w:sz w:val="22"/>
          <w:szCs w:val="22"/>
        </w:rPr>
        <w:t xml:space="preserve">Failure to follow such laws will result in immediate expulsion from </w:t>
      </w:r>
      <w:r w:rsidR="007233AA" w:rsidRPr="00167451">
        <w:rPr>
          <w:rFonts w:ascii="Arial" w:hAnsi="Arial" w:cs="Arial"/>
          <w:sz w:val="22"/>
          <w:szCs w:val="22"/>
        </w:rPr>
        <w:t>The University of Toledo</w:t>
      </w:r>
      <w:r w:rsidR="00543BB8" w:rsidRPr="00167451">
        <w:rPr>
          <w:rFonts w:ascii="Arial" w:hAnsi="Arial" w:cs="Arial"/>
          <w:sz w:val="22"/>
          <w:szCs w:val="22"/>
        </w:rPr>
        <w:t xml:space="preserve">. </w:t>
      </w:r>
      <w:r w:rsidR="004F3432" w:rsidRPr="00167451">
        <w:rPr>
          <w:rFonts w:ascii="Arial" w:hAnsi="Arial" w:cs="Arial"/>
          <w:sz w:val="22"/>
          <w:szCs w:val="22"/>
        </w:rPr>
        <w:t xml:space="preserve"> </w:t>
      </w:r>
      <w:r w:rsidR="00543BB8" w:rsidRPr="00167451">
        <w:rPr>
          <w:rFonts w:ascii="Arial" w:hAnsi="Arial" w:cs="Arial"/>
          <w:sz w:val="22"/>
          <w:szCs w:val="22"/>
        </w:rPr>
        <w:t xml:space="preserve">Both </w:t>
      </w:r>
      <w:r w:rsidR="007233AA" w:rsidRPr="00167451">
        <w:rPr>
          <w:rFonts w:ascii="Arial" w:hAnsi="Arial" w:cs="Arial"/>
          <w:sz w:val="22"/>
          <w:szCs w:val="22"/>
        </w:rPr>
        <w:t xml:space="preserve">The University of Toledo </w:t>
      </w:r>
      <w:r w:rsidR="00543BB8" w:rsidRPr="00167451">
        <w:rPr>
          <w:rFonts w:ascii="Arial" w:hAnsi="Arial" w:cs="Arial"/>
          <w:sz w:val="22"/>
          <w:szCs w:val="22"/>
        </w:rPr>
        <w:t xml:space="preserve">and </w:t>
      </w:r>
      <w:r w:rsidR="00115321" w:rsidRPr="00DD26AA">
        <w:rPr>
          <w:rFonts w:ascii="Arial" w:hAnsi="Arial" w:cs="Arial"/>
          <w:sz w:val="22"/>
          <w:szCs w:val="22"/>
          <w:highlight w:val="darkGray"/>
        </w:rPr>
        <w:t>THE</w:t>
      </w:r>
      <w:r w:rsidR="006B4959">
        <w:rPr>
          <w:rFonts w:ascii="Arial" w:hAnsi="Arial" w:cs="Arial"/>
          <w:sz w:val="22"/>
          <w:szCs w:val="22"/>
          <w:highlight w:val="darkGray"/>
        </w:rPr>
        <w:t>AFFILIATE</w:t>
      </w:r>
      <w:r w:rsidR="00115321" w:rsidRPr="00DD26AA">
        <w:rPr>
          <w:rFonts w:ascii="Arial" w:hAnsi="Arial" w:cs="Arial"/>
          <w:sz w:val="22"/>
          <w:szCs w:val="22"/>
          <w:highlight w:val="darkGray"/>
        </w:rPr>
        <w:t>ABBREVIATION</w:t>
      </w:r>
      <w:r w:rsidR="00543BB8" w:rsidRPr="00167451">
        <w:rPr>
          <w:rFonts w:ascii="Arial" w:hAnsi="Arial" w:cs="Arial"/>
          <w:sz w:val="22"/>
          <w:szCs w:val="22"/>
        </w:rPr>
        <w:t xml:space="preserve"> retain sole discretion to dismiss a </w:t>
      </w:r>
      <w:r>
        <w:rPr>
          <w:rFonts w:ascii="Arial" w:hAnsi="Arial" w:cs="Arial"/>
          <w:sz w:val="22"/>
          <w:szCs w:val="22"/>
        </w:rPr>
        <w:t>Participant</w:t>
      </w:r>
      <w:r w:rsidR="00543BB8" w:rsidRPr="00167451">
        <w:rPr>
          <w:rFonts w:ascii="Arial" w:hAnsi="Arial" w:cs="Arial"/>
          <w:sz w:val="22"/>
          <w:szCs w:val="22"/>
        </w:rPr>
        <w:t xml:space="preserve"> from the program at any time for failure to maintain appropriate standards of conduct according to the </w:t>
      </w:r>
      <w:r w:rsidR="00A163C4">
        <w:rPr>
          <w:rFonts w:ascii="Arial" w:hAnsi="Arial" w:cs="Arial"/>
          <w:sz w:val="22"/>
          <w:szCs w:val="22"/>
        </w:rPr>
        <w:t>H</w:t>
      </w:r>
      <w:r w:rsidR="00543BB8" w:rsidRPr="00167451">
        <w:rPr>
          <w:rFonts w:ascii="Arial" w:hAnsi="Arial" w:cs="Arial"/>
          <w:sz w:val="22"/>
          <w:szCs w:val="22"/>
        </w:rPr>
        <w:t xml:space="preserve">osting </w:t>
      </w:r>
      <w:r w:rsidR="00A163C4">
        <w:rPr>
          <w:rFonts w:ascii="Arial" w:hAnsi="Arial" w:cs="Arial"/>
          <w:sz w:val="22"/>
          <w:szCs w:val="22"/>
        </w:rPr>
        <w:t>I</w:t>
      </w:r>
      <w:r w:rsidR="007233AA" w:rsidRPr="00167451">
        <w:rPr>
          <w:rFonts w:ascii="Arial" w:hAnsi="Arial" w:cs="Arial"/>
          <w:sz w:val="22"/>
          <w:szCs w:val="22"/>
        </w:rPr>
        <w:t>nstitution</w:t>
      </w:r>
      <w:r w:rsidR="00543BB8" w:rsidRPr="00167451">
        <w:rPr>
          <w:rFonts w:ascii="Arial" w:hAnsi="Arial" w:cs="Arial"/>
          <w:sz w:val="22"/>
          <w:szCs w:val="22"/>
        </w:rPr>
        <w:t xml:space="preserve">’s policies and standards. </w:t>
      </w:r>
      <w:r>
        <w:rPr>
          <w:rFonts w:ascii="Arial" w:hAnsi="Arial" w:cs="Arial"/>
          <w:sz w:val="22"/>
          <w:szCs w:val="22"/>
        </w:rPr>
        <w:t>Participant</w:t>
      </w:r>
      <w:r w:rsidR="00543BB8" w:rsidRPr="00167451">
        <w:rPr>
          <w:rFonts w:ascii="Arial" w:hAnsi="Arial" w:cs="Arial"/>
          <w:sz w:val="22"/>
          <w:szCs w:val="22"/>
        </w:rPr>
        <w:t xml:space="preserve"> so dismissed will be deregistered from all class</w:t>
      </w:r>
      <w:r w:rsidR="00FA5D98" w:rsidRPr="00167451">
        <w:rPr>
          <w:rFonts w:ascii="Arial" w:hAnsi="Arial" w:cs="Arial"/>
          <w:sz w:val="22"/>
          <w:szCs w:val="22"/>
        </w:rPr>
        <w:t>es</w:t>
      </w:r>
      <w:r w:rsidR="00543BB8" w:rsidRPr="00167451">
        <w:rPr>
          <w:rFonts w:ascii="Arial" w:hAnsi="Arial" w:cs="Arial"/>
          <w:sz w:val="22"/>
          <w:szCs w:val="22"/>
        </w:rPr>
        <w:t xml:space="preserve">, all tuition and fees will be forfeited in accordance with each </w:t>
      </w:r>
      <w:r w:rsidR="00A163C4">
        <w:rPr>
          <w:rFonts w:ascii="Arial" w:hAnsi="Arial" w:cs="Arial"/>
          <w:sz w:val="22"/>
          <w:szCs w:val="22"/>
        </w:rPr>
        <w:t>party</w:t>
      </w:r>
      <w:r w:rsidR="00543BB8" w:rsidRPr="00167451">
        <w:rPr>
          <w:rFonts w:ascii="Arial" w:hAnsi="Arial" w:cs="Arial"/>
          <w:sz w:val="22"/>
          <w:szCs w:val="22"/>
        </w:rPr>
        <w:t>’</w:t>
      </w:r>
      <w:r w:rsidR="00A163C4">
        <w:rPr>
          <w:rFonts w:ascii="Arial" w:hAnsi="Arial" w:cs="Arial"/>
          <w:sz w:val="22"/>
          <w:szCs w:val="22"/>
        </w:rPr>
        <w:t xml:space="preserve">s </w:t>
      </w:r>
      <w:r w:rsidR="00543BB8" w:rsidRPr="00167451">
        <w:rPr>
          <w:rFonts w:ascii="Arial" w:hAnsi="Arial" w:cs="Arial"/>
          <w:sz w:val="22"/>
          <w:szCs w:val="22"/>
        </w:rPr>
        <w:t xml:space="preserve">policy, and the </w:t>
      </w:r>
      <w:r>
        <w:rPr>
          <w:rFonts w:ascii="Arial" w:hAnsi="Arial" w:cs="Arial"/>
          <w:sz w:val="22"/>
          <w:szCs w:val="22"/>
        </w:rPr>
        <w:t>Participant</w:t>
      </w:r>
      <w:r w:rsidR="00543BB8" w:rsidRPr="00167451">
        <w:rPr>
          <w:rFonts w:ascii="Arial" w:hAnsi="Arial" w:cs="Arial"/>
          <w:sz w:val="22"/>
          <w:szCs w:val="22"/>
        </w:rPr>
        <w:t xml:space="preserve"> so dismissed will be expelled from student housing and escorted to </w:t>
      </w:r>
      <w:r w:rsidR="00A163C4">
        <w:rPr>
          <w:rFonts w:ascii="Arial" w:hAnsi="Arial" w:cs="Arial"/>
          <w:sz w:val="22"/>
          <w:szCs w:val="22"/>
        </w:rPr>
        <w:t>a public transit center</w:t>
      </w:r>
      <w:r w:rsidR="00543BB8" w:rsidRPr="00167451">
        <w:rPr>
          <w:rFonts w:ascii="Arial" w:hAnsi="Arial" w:cs="Arial"/>
          <w:sz w:val="22"/>
          <w:szCs w:val="22"/>
        </w:rPr>
        <w:t xml:space="preserve"> by a designated official. </w:t>
      </w:r>
      <w:r w:rsidR="007233AA" w:rsidRPr="00167451">
        <w:rPr>
          <w:rFonts w:ascii="Arial" w:hAnsi="Arial" w:cs="Arial"/>
          <w:sz w:val="22"/>
          <w:szCs w:val="22"/>
        </w:rPr>
        <w:t xml:space="preserve"> </w:t>
      </w:r>
      <w:r w:rsidR="009864FA">
        <w:rPr>
          <w:rFonts w:ascii="Arial" w:hAnsi="Arial" w:cs="Arial"/>
          <w:sz w:val="22"/>
          <w:szCs w:val="22"/>
        </w:rPr>
        <w:t>The</w:t>
      </w:r>
      <w:r w:rsidR="00543BB8" w:rsidRPr="00167451">
        <w:rPr>
          <w:rFonts w:ascii="Arial" w:hAnsi="Arial" w:cs="Arial"/>
          <w:sz w:val="22"/>
          <w:szCs w:val="22"/>
        </w:rPr>
        <w:t xml:space="preserve"> </w:t>
      </w:r>
      <w:r w:rsidR="007907F6">
        <w:rPr>
          <w:rFonts w:ascii="Arial" w:hAnsi="Arial" w:cs="Arial"/>
          <w:sz w:val="22"/>
          <w:szCs w:val="22"/>
        </w:rPr>
        <w:t>Host Institution</w:t>
      </w:r>
      <w:r w:rsidR="00543BB8" w:rsidRPr="00167451">
        <w:rPr>
          <w:rFonts w:ascii="Arial" w:hAnsi="Arial" w:cs="Arial"/>
          <w:sz w:val="22"/>
          <w:szCs w:val="22"/>
        </w:rPr>
        <w:t xml:space="preserve"> </w:t>
      </w:r>
      <w:r w:rsidR="009864FA">
        <w:rPr>
          <w:rFonts w:ascii="Arial" w:hAnsi="Arial" w:cs="Arial"/>
          <w:sz w:val="22"/>
          <w:szCs w:val="22"/>
        </w:rPr>
        <w:t>will not be</w:t>
      </w:r>
      <w:r w:rsidR="00543BB8" w:rsidRPr="00167451">
        <w:rPr>
          <w:rFonts w:ascii="Arial" w:hAnsi="Arial" w:cs="Arial"/>
          <w:sz w:val="22"/>
          <w:szCs w:val="22"/>
        </w:rPr>
        <w:t xml:space="preserve"> responsible for any fees due to </w:t>
      </w:r>
      <w:r w:rsidR="00A163C4">
        <w:rPr>
          <w:rFonts w:ascii="Arial" w:hAnsi="Arial" w:cs="Arial"/>
          <w:sz w:val="22"/>
          <w:szCs w:val="22"/>
        </w:rPr>
        <w:t>a dismissal or expulsion as s</w:t>
      </w:r>
      <w:r w:rsidR="009864FA">
        <w:rPr>
          <w:rFonts w:ascii="Arial" w:hAnsi="Arial" w:cs="Arial"/>
          <w:sz w:val="22"/>
          <w:szCs w:val="22"/>
        </w:rPr>
        <w:t>uch will be the responsibility of</w:t>
      </w:r>
      <w:r w:rsidR="00543BB8" w:rsidRPr="00167451">
        <w:rPr>
          <w:rFonts w:ascii="Arial" w:hAnsi="Arial" w:cs="Arial"/>
          <w:sz w:val="22"/>
          <w:szCs w:val="22"/>
        </w:rPr>
        <w:t xml:space="preserve"> the </w:t>
      </w:r>
      <w:r w:rsidR="00A163C4">
        <w:rPr>
          <w:rFonts w:ascii="Arial" w:hAnsi="Arial" w:cs="Arial"/>
          <w:sz w:val="22"/>
          <w:szCs w:val="22"/>
        </w:rPr>
        <w:t xml:space="preserve">relevant </w:t>
      </w:r>
      <w:r>
        <w:rPr>
          <w:rFonts w:ascii="Arial" w:hAnsi="Arial" w:cs="Arial"/>
          <w:sz w:val="22"/>
          <w:szCs w:val="22"/>
        </w:rPr>
        <w:t>Participant</w:t>
      </w:r>
      <w:r w:rsidR="00543BB8" w:rsidRPr="00167451">
        <w:rPr>
          <w:rFonts w:ascii="Arial" w:hAnsi="Arial" w:cs="Arial"/>
          <w:sz w:val="22"/>
          <w:szCs w:val="22"/>
        </w:rPr>
        <w:t xml:space="preserve"> or </w:t>
      </w:r>
      <w:r w:rsidR="00A163C4">
        <w:rPr>
          <w:rFonts w:ascii="Arial" w:hAnsi="Arial" w:cs="Arial"/>
          <w:sz w:val="22"/>
          <w:szCs w:val="22"/>
        </w:rPr>
        <w:t>Faculty</w:t>
      </w:r>
      <w:r w:rsidR="00543BB8" w:rsidRPr="00167451">
        <w:rPr>
          <w:rFonts w:ascii="Arial" w:hAnsi="Arial" w:cs="Arial"/>
          <w:sz w:val="22"/>
          <w:szCs w:val="22"/>
        </w:rPr>
        <w:t xml:space="preserve">. </w:t>
      </w:r>
      <w:r w:rsidR="007233AA" w:rsidRPr="00167451">
        <w:rPr>
          <w:rFonts w:ascii="Arial" w:hAnsi="Arial" w:cs="Arial"/>
          <w:sz w:val="22"/>
          <w:szCs w:val="22"/>
        </w:rPr>
        <w:t xml:space="preserve"> </w:t>
      </w:r>
      <w:r w:rsidR="00543BB8" w:rsidRPr="00167451">
        <w:rPr>
          <w:rFonts w:ascii="Arial" w:hAnsi="Arial" w:cs="Arial"/>
          <w:sz w:val="22"/>
          <w:szCs w:val="22"/>
        </w:rPr>
        <w:t>Notice of such dismissal</w:t>
      </w:r>
      <w:r w:rsidR="00A163C4">
        <w:rPr>
          <w:rFonts w:ascii="Arial" w:hAnsi="Arial" w:cs="Arial"/>
          <w:sz w:val="22"/>
          <w:szCs w:val="22"/>
        </w:rPr>
        <w:t xml:space="preserve"> or expulsion </w:t>
      </w:r>
      <w:r w:rsidR="00543BB8" w:rsidRPr="00167451">
        <w:rPr>
          <w:rFonts w:ascii="Arial" w:hAnsi="Arial" w:cs="Arial"/>
          <w:sz w:val="22"/>
          <w:szCs w:val="22"/>
        </w:rPr>
        <w:t xml:space="preserve">must be sent to the Dean of Students, or equivalent office, at the </w:t>
      </w:r>
      <w:r>
        <w:rPr>
          <w:rFonts w:ascii="Arial" w:hAnsi="Arial" w:cs="Arial"/>
          <w:sz w:val="22"/>
          <w:szCs w:val="22"/>
        </w:rPr>
        <w:t>Participant</w:t>
      </w:r>
      <w:r w:rsidR="00543BB8" w:rsidRPr="00167451">
        <w:rPr>
          <w:rFonts w:ascii="Arial" w:hAnsi="Arial" w:cs="Arial"/>
          <w:sz w:val="22"/>
          <w:szCs w:val="22"/>
        </w:rPr>
        <w:t xml:space="preserve">’s </w:t>
      </w:r>
      <w:r w:rsidR="007907F6">
        <w:rPr>
          <w:rFonts w:ascii="Arial" w:hAnsi="Arial" w:cs="Arial"/>
          <w:sz w:val="22"/>
          <w:szCs w:val="22"/>
        </w:rPr>
        <w:t>Home Institution</w:t>
      </w:r>
      <w:r w:rsidR="00543BB8" w:rsidRPr="00167451">
        <w:rPr>
          <w:rFonts w:ascii="Arial" w:hAnsi="Arial" w:cs="Arial"/>
          <w:sz w:val="22"/>
          <w:szCs w:val="22"/>
        </w:rPr>
        <w:t>.</w:t>
      </w:r>
    </w:p>
    <w:p w14:paraId="17729E0C" w14:textId="77777777" w:rsidR="00543BB8" w:rsidRPr="00167451" w:rsidRDefault="00543BB8" w:rsidP="0039426B">
      <w:pPr>
        <w:tabs>
          <w:tab w:val="left" w:pos="720"/>
        </w:tabs>
        <w:ind w:hanging="630"/>
        <w:jc w:val="both"/>
        <w:rPr>
          <w:rFonts w:ascii="Arial" w:hAnsi="Arial" w:cs="Arial"/>
          <w:sz w:val="22"/>
          <w:szCs w:val="22"/>
        </w:rPr>
      </w:pPr>
    </w:p>
    <w:p w14:paraId="2325F353" w14:textId="7E75124D" w:rsidR="00543BB8" w:rsidRPr="00167451" w:rsidRDefault="00B17819" w:rsidP="0039426B">
      <w:pPr>
        <w:numPr>
          <w:ilvl w:val="0"/>
          <w:numId w:val="20"/>
        </w:numPr>
        <w:tabs>
          <w:tab w:val="left" w:pos="720"/>
        </w:tabs>
        <w:ind w:left="720" w:hanging="270"/>
        <w:jc w:val="both"/>
        <w:rPr>
          <w:rFonts w:ascii="Arial" w:hAnsi="Arial" w:cs="Arial"/>
          <w:sz w:val="22"/>
          <w:szCs w:val="22"/>
        </w:rPr>
      </w:pPr>
      <w:r w:rsidRPr="00167451">
        <w:rPr>
          <w:rFonts w:ascii="Arial" w:hAnsi="Arial" w:cs="Arial"/>
          <w:sz w:val="22"/>
          <w:szCs w:val="22"/>
        </w:rPr>
        <w:t>The University of Toledo</w:t>
      </w:r>
      <w:r w:rsidR="00543BB8" w:rsidRPr="00167451">
        <w:rPr>
          <w:rFonts w:ascii="Arial" w:hAnsi="Arial" w:cs="Arial"/>
          <w:sz w:val="22"/>
          <w:szCs w:val="22"/>
        </w:rPr>
        <w:t xml:space="preserve"> retains at all times the ultimate authority over all admission and subsequent academic decisions</w:t>
      </w:r>
      <w:r w:rsidR="002E172E">
        <w:rPr>
          <w:rFonts w:ascii="Arial" w:hAnsi="Arial" w:cs="Arial"/>
          <w:sz w:val="22"/>
          <w:szCs w:val="22"/>
        </w:rPr>
        <w:t xml:space="preserve"> respective to its institution</w:t>
      </w:r>
      <w:r w:rsidR="00543BB8" w:rsidRPr="00167451">
        <w:rPr>
          <w:rFonts w:ascii="Arial" w:hAnsi="Arial" w:cs="Arial"/>
          <w:sz w:val="22"/>
          <w:szCs w:val="22"/>
        </w:rPr>
        <w:t xml:space="preserve">, and </w:t>
      </w:r>
      <w:r w:rsidR="00115321" w:rsidRPr="00DD26AA">
        <w:rPr>
          <w:rFonts w:ascii="Arial" w:hAnsi="Arial" w:cs="Arial"/>
          <w:sz w:val="22"/>
          <w:szCs w:val="22"/>
          <w:highlight w:val="darkGray"/>
        </w:rPr>
        <w:t>THE</w:t>
      </w:r>
      <w:r w:rsidR="006B4959">
        <w:rPr>
          <w:rFonts w:ascii="Arial" w:hAnsi="Arial" w:cs="Arial"/>
          <w:sz w:val="22"/>
          <w:szCs w:val="22"/>
          <w:highlight w:val="darkGray"/>
        </w:rPr>
        <w:t>AFFILIATE</w:t>
      </w:r>
      <w:r w:rsidR="00115321" w:rsidRPr="00DD26AA">
        <w:rPr>
          <w:rFonts w:ascii="Arial" w:hAnsi="Arial" w:cs="Arial"/>
          <w:sz w:val="22"/>
          <w:szCs w:val="22"/>
          <w:highlight w:val="darkGray"/>
        </w:rPr>
        <w:t>ABBREVIATION</w:t>
      </w:r>
      <w:r w:rsidR="00543BB8" w:rsidRPr="00167451">
        <w:rPr>
          <w:rFonts w:ascii="Arial" w:hAnsi="Arial" w:cs="Arial"/>
          <w:sz w:val="22"/>
          <w:szCs w:val="22"/>
        </w:rPr>
        <w:t xml:space="preserve"> retains all rights respective to its institution. In addition to assuring that coursework credit will transfer, all </w:t>
      </w:r>
      <w:r w:rsidR="00E45371">
        <w:rPr>
          <w:rFonts w:ascii="Arial" w:hAnsi="Arial" w:cs="Arial"/>
          <w:sz w:val="22"/>
          <w:szCs w:val="22"/>
        </w:rPr>
        <w:t>Participant</w:t>
      </w:r>
      <w:r w:rsidR="00543BB8" w:rsidRPr="00167451">
        <w:rPr>
          <w:rFonts w:ascii="Arial" w:hAnsi="Arial" w:cs="Arial"/>
          <w:sz w:val="22"/>
          <w:szCs w:val="22"/>
        </w:rPr>
        <w:t xml:space="preserve">s from </w:t>
      </w:r>
      <w:r w:rsidR="0067223F" w:rsidRPr="00DD26AA">
        <w:rPr>
          <w:rFonts w:ascii="Arial" w:hAnsi="Arial" w:cs="Arial"/>
          <w:sz w:val="22"/>
          <w:szCs w:val="22"/>
          <w:highlight w:val="darkGray"/>
        </w:rPr>
        <w:t>THE</w:t>
      </w:r>
      <w:r w:rsidR="006B4959">
        <w:rPr>
          <w:rFonts w:ascii="Arial" w:hAnsi="Arial" w:cs="Arial"/>
          <w:sz w:val="22"/>
          <w:szCs w:val="22"/>
          <w:highlight w:val="darkGray"/>
        </w:rPr>
        <w:t>AFFILIATE</w:t>
      </w:r>
      <w:r w:rsidR="0067223F" w:rsidRPr="00DD26AA">
        <w:rPr>
          <w:rFonts w:ascii="Arial" w:hAnsi="Arial" w:cs="Arial"/>
          <w:sz w:val="22"/>
          <w:szCs w:val="22"/>
          <w:highlight w:val="darkGray"/>
        </w:rPr>
        <w:t>ABBREVIATION</w:t>
      </w:r>
      <w:r w:rsidR="00543BB8" w:rsidRPr="00167451">
        <w:rPr>
          <w:rFonts w:ascii="Arial" w:hAnsi="Arial" w:cs="Arial"/>
          <w:sz w:val="22"/>
          <w:szCs w:val="22"/>
        </w:rPr>
        <w:t xml:space="preserve"> must </w:t>
      </w:r>
      <w:r w:rsidR="004B44DF">
        <w:rPr>
          <w:rFonts w:ascii="Arial" w:hAnsi="Arial" w:cs="Arial"/>
          <w:sz w:val="22"/>
          <w:szCs w:val="22"/>
        </w:rPr>
        <w:t xml:space="preserve">have </w:t>
      </w:r>
      <w:r w:rsidR="004B44DF" w:rsidRPr="00962ED3">
        <w:rPr>
          <w:rFonts w:ascii="Arial" w:hAnsi="Arial" w:cs="Arial"/>
          <w:sz w:val="22"/>
          <w:szCs w:val="22"/>
        </w:rPr>
        <w:t xml:space="preserve">attained </w:t>
      </w:r>
      <w:r w:rsidR="00962ED3" w:rsidRPr="00962ED3">
        <w:rPr>
          <w:rFonts w:ascii="Arial" w:hAnsi="Arial" w:cs="Arial"/>
          <w:sz w:val="22"/>
          <w:szCs w:val="22"/>
        </w:rPr>
        <w:t>University of Toledo’s required score on the Test of English as a Foreign Language (TOEFL)</w:t>
      </w:r>
      <w:r w:rsidR="00543BB8" w:rsidRPr="00962ED3">
        <w:rPr>
          <w:rFonts w:ascii="Arial" w:hAnsi="Arial" w:cs="Arial"/>
          <w:sz w:val="22"/>
          <w:szCs w:val="22"/>
        </w:rPr>
        <w:t xml:space="preserve"> (or alternative </w:t>
      </w:r>
      <w:r w:rsidR="004B44DF" w:rsidRPr="00962ED3">
        <w:rPr>
          <w:rFonts w:ascii="Arial" w:hAnsi="Arial" w:cs="Arial"/>
          <w:sz w:val="22"/>
          <w:szCs w:val="22"/>
        </w:rPr>
        <w:lastRenderedPageBreak/>
        <w:t>International English Language Testing System (</w:t>
      </w:r>
      <w:r w:rsidR="00543BB8" w:rsidRPr="00962ED3">
        <w:rPr>
          <w:rFonts w:ascii="Arial" w:hAnsi="Arial" w:cs="Arial"/>
          <w:sz w:val="22"/>
          <w:szCs w:val="22"/>
        </w:rPr>
        <w:t>I</w:t>
      </w:r>
      <w:r w:rsidR="004B44DF" w:rsidRPr="00962ED3">
        <w:rPr>
          <w:rFonts w:ascii="Arial" w:hAnsi="Arial" w:cs="Arial"/>
          <w:sz w:val="22"/>
          <w:szCs w:val="22"/>
        </w:rPr>
        <w:t>E</w:t>
      </w:r>
      <w:r w:rsidR="00543BB8" w:rsidRPr="00962ED3">
        <w:rPr>
          <w:rFonts w:ascii="Arial" w:hAnsi="Arial" w:cs="Arial"/>
          <w:sz w:val="22"/>
          <w:szCs w:val="22"/>
        </w:rPr>
        <w:t>LTS</w:t>
      </w:r>
      <w:r w:rsidR="00543BB8" w:rsidRPr="00167451">
        <w:rPr>
          <w:rFonts w:ascii="Arial" w:hAnsi="Arial" w:cs="Arial"/>
          <w:sz w:val="22"/>
          <w:szCs w:val="22"/>
        </w:rPr>
        <w:t>)</w:t>
      </w:r>
      <w:r w:rsidR="0067223F">
        <w:rPr>
          <w:rFonts w:ascii="Arial" w:hAnsi="Arial" w:cs="Arial"/>
          <w:sz w:val="22"/>
          <w:szCs w:val="22"/>
        </w:rPr>
        <w:t>)</w:t>
      </w:r>
      <w:r w:rsidR="00543BB8" w:rsidRPr="00167451">
        <w:rPr>
          <w:rFonts w:ascii="Arial" w:hAnsi="Arial" w:cs="Arial"/>
          <w:sz w:val="22"/>
          <w:szCs w:val="22"/>
        </w:rPr>
        <w:t xml:space="preserve"> and other test scores required for their respective degree program. If it is determined that a </w:t>
      </w:r>
      <w:r w:rsidR="00E45371">
        <w:rPr>
          <w:rFonts w:ascii="Arial" w:hAnsi="Arial" w:cs="Arial"/>
          <w:sz w:val="22"/>
          <w:szCs w:val="22"/>
        </w:rPr>
        <w:t>Participant</w:t>
      </w:r>
      <w:r w:rsidR="00543BB8" w:rsidRPr="00167451">
        <w:rPr>
          <w:rFonts w:ascii="Arial" w:hAnsi="Arial" w:cs="Arial"/>
          <w:sz w:val="22"/>
          <w:szCs w:val="22"/>
        </w:rPr>
        <w:t xml:space="preserve"> does not have a sufficient level of English proficiency, they will be required to undertake appropriate </w:t>
      </w:r>
      <w:r w:rsidR="004B44DF">
        <w:rPr>
          <w:rFonts w:ascii="Arial" w:hAnsi="Arial" w:cs="Arial"/>
          <w:sz w:val="22"/>
          <w:szCs w:val="22"/>
        </w:rPr>
        <w:t>English as a Second Language (</w:t>
      </w:r>
      <w:r w:rsidR="00543BB8" w:rsidRPr="00167451">
        <w:rPr>
          <w:rFonts w:ascii="Arial" w:hAnsi="Arial" w:cs="Arial"/>
          <w:sz w:val="22"/>
          <w:szCs w:val="22"/>
        </w:rPr>
        <w:t>ESL</w:t>
      </w:r>
      <w:r w:rsidR="004B44DF">
        <w:rPr>
          <w:rFonts w:ascii="Arial" w:hAnsi="Arial" w:cs="Arial"/>
          <w:sz w:val="22"/>
          <w:szCs w:val="22"/>
        </w:rPr>
        <w:t>)</w:t>
      </w:r>
      <w:r w:rsidR="00543BB8" w:rsidRPr="00167451">
        <w:rPr>
          <w:rFonts w:ascii="Arial" w:hAnsi="Arial" w:cs="Arial"/>
          <w:sz w:val="22"/>
          <w:szCs w:val="22"/>
        </w:rPr>
        <w:t xml:space="preserve"> education prior to formal admission to the </w:t>
      </w:r>
      <w:r w:rsidR="002014BF">
        <w:rPr>
          <w:rFonts w:ascii="Arial" w:hAnsi="Arial" w:cs="Arial"/>
          <w:sz w:val="22"/>
          <w:szCs w:val="22"/>
        </w:rPr>
        <w:t>P</w:t>
      </w:r>
      <w:r w:rsidR="00543BB8" w:rsidRPr="00167451">
        <w:rPr>
          <w:rFonts w:ascii="Arial" w:hAnsi="Arial" w:cs="Arial"/>
          <w:sz w:val="22"/>
          <w:szCs w:val="22"/>
        </w:rPr>
        <w:t>rogram.</w:t>
      </w:r>
    </w:p>
    <w:p w14:paraId="01F47D24" w14:textId="77777777" w:rsidR="00543BB8" w:rsidRPr="00167451" w:rsidRDefault="00543BB8" w:rsidP="0039426B">
      <w:pPr>
        <w:tabs>
          <w:tab w:val="left" w:pos="720"/>
        </w:tabs>
        <w:ind w:left="720" w:hanging="270"/>
        <w:jc w:val="both"/>
        <w:rPr>
          <w:rFonts w:ascii="Arial" w:hAnsi="Arial" w:cs="Arial"/>
          <w:sz w:val="22"/>
          <w:szCs w:val="22"/>
        </w:rPr>
      </w:pPr>
    </w:p>
    <w:p w14:paraId="1B717438" w14:textId="0DF4EECC" w:rsidR="00543BB8" w:rsidRPr="00167451" w:rsidRDefault="00B17819" w:rsidP="0039426B">
      <w:pPr>
        <w:numPr>
          <w:ilvl w:val="0"/>
          <w:numId w:val="20"/>
        </w:numPr>
        <w:tabs>
          <w:tab w:val="left" w:pos="540"/>
          <w:tab w:val="left" w:pos="720"/>
          <w:tab w:val="left" w:pos="8730"/>
        </w:tabs>
        <w:ind w:left="720" w:hanging="270"/>
        <w:jc w:val="both"/>
        <w:rPr>
          <w:rFonts w:ascii="Arial" w:hAnsi="Arial" w:cs="Arial"/>
          <w:sz w:val="22"/>
          <w:szCs w:val="22"/>
        </w:rPr>
      </w:pPr>
      <w:r w:rsidRPr="00167451">
        <w:rPr>
          <w:rFonts w:ascii="Arial" w:hAnsi="Arial" w:cs="Arial"/>
          <w:sz w:val="22"/>
          <w:szCs w:val="22"/>
        </w:rPr>
        <w:t>The University of Toledo</w:t>
      </w:r>
      <w:r w:rsidR="00543BB8" w:rsidRPr="00167451">
        <w:rPr>
          <w:rFonts w:ascii="Arial" w:hAnsi="Arial" w:cs="Arial"/>
          <w:sz w:val="22"/>
          <w:szCs w:val="22"/>
        </w:rPr>
        <w:t xml:space="preserve"> will supply all administrative services </w:t>
      </w:r>
      <w:r w:rsidR="002E172E">
        <w:rPr>
          <w:rFonts w:ascii="Arial" w:hAnsi="Arial" w:cs="Arial"/>
          <w:sz w:val="22"/>
          <w:szCs w:val="22"/>
        </w:rPr>
        <w:t xml:space="preserve">applicable </w:t>
      </w:r>
      <w:r w:rsidR="00543BB8" w:rsidRPr="00167451">
        <w:rPr>
          <w:rFonts w:ascii="Arial" w:hAnsi="Arial" w:cs="Arial"/>
          <w:sz w:val="22"/>
          <w:szCs w:val="22"/>
        </w:rPr>
        <w:t xml:space="preserve">to the  </w:t>
      </w:r>
      <w:r w:rsidR="00044503">
        <w:rPr>
          <w:rFonts w:ascii="Arial" w:hAnsi="Arial" w:cs="Arial"/>
          <w:sz w:val="22"/>
          <w:szCs w:val="22"/>
        </w:rPr>
        <w:t>p</w:t>
      </w:r>
      <w:r w:rsidR="00543BB8" w:rsidRPr="00167451">
        <w:rPr>
          <w:rFonts w:ascii="Arial" w:hAnsi="Arial" w:cs="Arial"/>
          <w:sz w:val="22"/>
          <w:szCs w:val="22"/>
        </w:rPr>
        <w:t>rogram for this Agreement for the academic year</w:t>
      </w:r>
      <w:r w:rsidR="00E4367B" w:rsidRPr="00167451">
        <w:rPr>
          <w:rFonts w:ascii="Arial" w:hAnsi="Arial" w:cs="Arial"/>
          <w:sz w:val="22"/>
          <w:szCs w:val="22"/>
        </w:rPr>
        <w:t xml:space="preserve"> regarding </w:t>
      </w:r>
      <w:r w:rsidR="00E45371">
        <w:rPr>
          <w:rFonts w:ascii="Arial" w:hAnsi="Arial" w:cs="Arial"/>
          <w:sz w:val="22"/>
          <w:szCs w:val="22"/>
        </w:rPr>
        <w:t>Participant</w:t>
      </w:r>
      <w:r w:rsidR="00E4367B" w:rsidRPr="00167451">
        <w:rPr>
          <w:rFonts w:ascii="Arial" w:hAnsi="Arial" w:cs="Arial"/>
          <w:sz w:val="22"/>
          <w:szCs w:val="22"/>
        </w:rPr>
        <w:t xml:space="preserve">s attending </w:t>
      </w:r>
      <w:r w:rsidRPr="00167451">
        <w:rPr>
          <w:rFonts w:ascii="Arial" w:hAnsi="Arial" w:cs="Arial"/>
          <w:sz w:val="22"/>
          <w:szCs w:val="22"/>
        </w:rPr>
        <w:t>The University of Toledo</w:t>
      </w:r>
      <w:r w:rsidR="00E4367B" w:rsidRPr="00167451">
        <w:rPr>
          <w:rFonts w:ascii="Arial" w:hAnsi="Arial" w:cs="Arial"/>
          <w:sz w:val="22"/>
          <w:szCs w:val="22"/>
        </w:rPr>
        <w:t xml:space="preserve"> and </w:t>
      </w:r>
      <w:r w:rsidR="0067223F" w:rsidRPr="00DD26AA">
        <w:rPr>
          <w:rFonts w:ascii="Arial" w:hAnsi="Arial" w:cs="Arial"/>
          <w:sz w:val="22"/>
          <w:szCs w:val="22"/>
          <w:highlight w:val="darkGray"/>
        </w:rPr>
        <w:t>THE</w:t>
      </w:r>
      <w:r w:rsidR="006B4959">
        <w:rPr>
          <w:rFonts w:ascii="Arial" w:hAnsi="Arial" w:cs="Arial"/>
          <w:sz w:val="22"/>
          <w:szCs w:val="22"/>
          <w:highlight w:val="darkGray"/>
        </w:rPr>
        <w:t>AFFILIATE</w:t>
      </w:r>
      <w:r w:rsidR="0067223F" w:rsidRPr="00DD26AA">
        <w:rPr>
          <w:rFonts w:ascii="Arial" w:hAnsi="Arial" w:cs="Arial"/>
          <w:sz w:val="22"/>
          <w:szCs w:val="22"/>
          <w:highlight w:val="darkGray"/>
        </w:rPr>
        <w:t>ABBREVIATION</w:t>
      </w:r>
      <w:r w:rsidR="00E4367B" w:rsidRPr="00167451">
        <w:rPr>
          <w:rFonts w:ascii="Arial" w:hAnsi="Arial" w:cs="Arial"/>
          <w:sz w:val="22"/>
          <w:szCs w:val="22"/>
        </w:rPr>
        <w:t xml:space="preserve"> will coordinate efforts for </w:t>
      </w:r>
      <w:r w:rsidR="00E45371">
        <w:rPr>
          <w:rFonts w:ascii="Arial" w:hAnsi="Arial" w:cs="Arial"/>
          <w:sz w:val="22"/>
          <w:szCs w:val="22"/>
        </w:rPr>
        <w:t>Participant</w:t>
      </w:r>
      <w:r w:rsidR="00E4367B" w:rsidRPr="00167451">
        <w:rPr>
          <w:rFonts w:ascii="Arial" w:hAnsi="Arial" w:cs="Arial"/>
          <w:sz w:val="22"/>
          <w:szCs w:val="22"/>
        </w:rPr>
        <w:t xml:space="preserve">s attending </w:t>
      </w:r>
      <w:r w:rsidR="0067223F" w:rsidRPr="00DD26AA">
        <w:rPr>
          <w:rFonts w:ascii="Arial" w:hAnsi="Arial" w:cs="Arial"/>
          <w:sz w:val="22"/>
          <w:szCs w:val="22"/>
          <w:highlight w:val="darkGray"/>
        </w:rPr>
        <w:t>THE</w:t>
      </w:r>
      <w:r w:rsidR="006B4959">
        <w:rPr>
          <w:rFonts w:ascii="Arial" w:hAnsi="Arial" w:cs="Arial"/>
          <w:sz w:val="22"/>
          <w:szCs w:val="22"/>
          <w:highlight w:val="darkGray"/>
        </w:rPr>
        <w:t>AFFILIATE</w:t>
      </w:r>
      <w:r w:rsidR="0067223F" w:rsidRPr="00DD26AA">
        <w:rPr>
          <w:rFonts w:ascii="Arial" w:hAnsi="Arial" w:cs="Arial"/>
          <w:sz w:val="22"/>
          <w:szCs w:val="22"/>
          <w:highlight w:val="darkGray"/>
        </w:rPr>
        <w:t>ABBREVIATION</w:t>
      </w:r>
      <w:r w:rsidR="00543BB8" w:rsidRPr="00167451">
        <w:rPr>
          <w:rFonts w:ascii="Arial" w:hAnsi="Arial" w:cs="Arial"/>
          <w:sz w:val="22"/>
          <w:szCs w:val="22"/>
        </w:rPr>
        <w:t xml:space="preserve"> </w:t>
      </w:r>
      <w:r w:rsidRPr="00167451">
        <w:rPr>
          <w:rFonts w:ascii="Arial" w:hAnsi="Arial" w:cs="Arial"/>
          <w:sz w:val="22"/>
          <w:szCs w:val="22"/>
        </w:rPr>
        <w:t>The University of Toledo</w:t>
      </w:r>
      <w:r w:rsidR="00543BB8" w:rsidRPr="00167451">
        <w:rPr>
          <w:rFonts w:ascii="Arial" w:hAnsi="Arial" w:cs="Arial"/>
          <w:sz w:val="22"/>
          <w:szCs w:val="22"/>
        </w:rPr>
        <w:t xml:space="preserve"> does not assume any liability for hospital or medical fees for the </w:t>
      </w:r>
      <w:r w:rsidR="0067223F" w:rsidRPr="00DD26AA">
        <w:rPr>
          <w:rFonts w:ascii="Arial" w:hAnsi="Arial" w:cs="Arial"/>
          <w:sz w:val="22"/>
          <w:szCs w:val="22"/>
          <w:highlight w:val="darkGray"/>
        </w:rPr>
        <w:t>THE</w:t>
      </w:r>
      <w:r w:rsidR="006B4959">
        <w:rPr>
          <w:rFonts w:ascii="Arial" w:hAnsi="Arial" w:cs="Arial"/>
          <w:sz w:val="22"/>
          <w:szCs w:val="22"/>
          <w:highlight w:val="darkGray"/>
        </w:rPr>
        <w:t>AFFILIATE</w:t>
      </w:r>
      <w:r w:rsidR="0067223F" w:rsidRPr="00DD26AA">
        <w:rPr>
          <w:rFonts w:ascii="Arial" w:hAnsi="Arial" w:cs="Arial"/>
          <w:sz w:val="22"/>
          <w:szCs w:val="22"/>
          <w:highlight w:val="darkGray"/>
        </w:rPr>
        <w:t>ABBREVIATION</w:t>
      </w:r>
      <w:r w:rsidR="00956CE3" w:rsidRPr="00167451">
        <w:rPr>
          <w:rFonts w:ascii="Arial" w:hAnsi="Arial" w:cs="Arial"/>
          <w:sz w:val="22"/>
          <w:szCs w:val="22"/>
        </w:rPr>
        <w:t>’</w:t>
      </w:r>
      <w:r w:rsidR="00235079" w:rsidRPr="00167451">
        <w:rPr>
          <w:rFonts w:ascii="Arial" w:hAnsi="Arial" w:cs="Arial"/>
          <w:sz w:val="22"/>
          <w:szCs w:val="22"/>
        </w:rPr>
        <w:t xml:space="preserve">s </w:t>
      </w:r>
      <w:r w:rsidR="004D7720">
        <w:rPr>
          <w:rFonts w:ascii="Arial" w:hAnsi="Arial" w:cs="Arial"/>
          <w:sz w:val="22"/>
          <w:szCs w:val="22"/>
        </w:rPr>
        <w:t>Participant</w:t>
      </w:r>
      <w:r w:rsidR="00543BB8" w:rsidRPr="00167451">
        <w:rPr>
          <w:rFonts w:ascii="Arial" w:hAnsi="Arial" w:cs="Arial"/>
          <w:sz w:val="22"/>
          <w:szCs w:val="22"/>
        </w:rPr>
        <w:t>s.</w:t>
      </w:r>
    </w:p>
    <w:p w14:paraId="6A844D47" w14:textId="77777777" w:rsidR="00681BA5" w:rsidRPr="00167451" w:rsidRDefault="00681BA5" w:rsidP="0017624C">
      <w:pPr>
        <w:pStyle w:val="ListParagraph"/>
        <w:jc w:val="both"/>
        <w:rPr>
          <w:rFonts w:ascii="Arial" w:hAnsi="Arial" w:cs="Arial"/>
          <w:sz w:val="22"/>
          <w:szCs w:val="22"/>
        </w:rPr>
      </w:pPr>
    </w:p>
    <w:p w14:paraId="709591D4" w14:textId="5BDA2D2F" w:rsidR="00543BB8" w:rsidRPr="00167451" w:rsidRDefault="0019256E" w:rsidP="0017624C">
      <w:pPr>
        <w:jc w:val="both"/>
        <w:rPr>
          <w:rFonts w:ascii="Arial" w:hAnsi="Arial" w:cs="Arial"/>
          <w:b/>
          <w:sz w:val="22"/>
          <w:szCs w:val="22"/>
        </w:rPr>
      </w:pPr>
      <w:r w:rsidRPr="00167451">
        <w:rPr>
          <w:rFonts w:ascii="Arial" w:hAnsi="Arial" w:cs="Arial"/>
          <w:b/>
          <w:sz w:val="22"/>
          <w:szCs w:val="22"/>
        </w:rPr>
        <w:t xml:space="preserve">Article </w:t>
      </w:r>
      <w:r w:rsidR="00CF3AF6">
        <w:rPr>
          <w:rFonts w:ascii="Arial" w:hAnsi="Arial" w:cs="Arial"/>
          <w:b/>
          <w:sz w:val="22"/>
          <w:szCs w:val="22"/>
        </w:rPr>
        <w:t>6</w:t>
      </w:r>
      <w:r w:rsidR="00543BB8" w:rsidRPr="00167451">
        <w:rPr>
          <w:rFonts w:ascii="Arial" w:hAnsi="Arial" w:cs="Arial"/>
          <w:b/>
          <w:sz w:val="22"/>
          <w:szCs w:val="22"/>
        </w:rPr>
        <w:t>: Term, and Termination.</w:t>
      </w:r>
    </w:p>
    <w:p w14:paraId="35086794" w14:textId="77777777" w:rsidR="00543BB8" w:rsidRPr="00167451" w:rsidRDefault="00543BB8" w:rsidP="0017624C">
      <w:pPr>
        <w:jc w:val="both"/>
        <w:rPr>
          <w:rFonts w:ascii="Arial" w:hAnsi="Arial" w:cs="Arial"/>
          <w:sz w:val="22"/>
          <w:szCs w:val="22"/>
        </w:rPr>
      </w:pPr>
    </w:p>
    <w:p w14:paraId="1E7A7275" w14:textId="5C0446C1" w:rsidR="00256400" w:rsidRPr="00167451" w:rsidRDefault="00543BB8" w:rsidP="0017624C">
      <w:pPr>
        <w:jc w:val="both"/>
        <w:rPr>
          <w:rFonts w:ascii="Arial" w:hAnsi="Arial" w:cs="Arial"/>
          <w:sz w:val="22"/>
          <w:szCs w:val="22"/>
        </w:rPr>
      </w:pPr>
      <w:r w:rsidRPr="00167451">
        <w:rPr>
          <w:rFonts w:ascii="Arial" w:hAnsi="Arial" w:cs="Arial"/>
          <w:sz w:val="22"/>
          <w:szCs w:val="22"/>
        </w:rPr>
        <w:t xml:space="preserve">This Agreement will </w:t>
      </w:r>
      <w:r w:rsidR="00081948">
        <w:rPr>
          <w:rFonts w:ascii="Arial" w:hAnsi="Arial" w:cs="Arial"/>
          <w:sz w:val="22"/>
          <w:szCs w:val="22"/>
        </w:rPr>
        <w:t>commence</w:t>
      </w:r>
      <w:r w:rsidRPr="00167451">
        <w:rPr>
          <w:rFonts w:ascii="Arial" w:hAnsi="Arial" w:cs="Arial"/>
          <w:sz w:val="22"/>
          <w:szCs w:val="22"/>
        </w:rPr>
        <w:t xml:space="preserve"> </w:t>
      </w:r>
      <w:r w:rsidR="00EA09DB">
        <w:rPr>
          <w:rFonts w:ascii="Arial" w:hAnsi="Arial" w:cs="Arial"/>
          <w:sz w:val="22"/>
          <w:szCs w:val="22"/>
        </w:rPr>
        <w:t xml:space="preserve">the Effective Date identified below </w:t>
      </w:r>
      <w:r w:rsidRPr="00167451">
        <w:rPr>
          <w:rFonts w:ascii="Arial" w:hAnsi="Arial" w:cs="Arial"/>
          <w:sz w:val="22"/>
          <w:szCs w:val="22"/>
        </w:rPr>
        <w:t xml:space="preserve">and remain in effect for a period of </w:t>
      </w:r>
      <w:r w:rsidR="009864FA" w:rsidRPr="00135921">
        <w:rPr>
          <w:rFonts w:ascii="Arial" w:hAnsi="Arial" w:cs="Arial"/>
          <w:sz w:val="22"/>
          <w:szCs w:val="22"/>
          <w:highlight w:val="lightGray"/>
        </w:rPr>
        <w:t xml:space="preserve">xxx </w:t>
      </w:r>
      <w:r w:rsidRPr="00135921">
        <w:rPr>
          <w:rFonts w:ascii="Arial" w:hAnsi="Arial" w:cs="Arial"/>
          <w:sz w:val="22"/>
          <w:szCs w:val="22"/>
          <w:highlight w:val="lightGray"/>
        </w:rPr>
        <w:t xml:space="preserve"> (</w:t>
      </w:r>
      <w:r w:rsidR="009864FA" w:rsidRPr="00135921">
        <w:rPr>
          <w:rFonts w:ascii="Arial" w:hAnsi="Arial" w:cs="Arial"/>
          <w:sz w:val="22"/>
          <w:szCs w:val="22"/>
          <w:highlight w:val="lightGray"/>
        </w:rPr>
        <w:t>x</w:t>
      </w:r>
      <w:r w:rsidRPr="00135921">
        <w:rPr>
          <w:rFonts w:ascii="Arial" w:hAnsi="Arial" w:cs="Arial"/>
          <w:sz w:val="22"/>
          <w:szCs w:val="22"/>
          <w:highlight w:val="lightGray"/>
        </w:rPr>
        <w:t>)</w:t>
      </w:r>
      <w:r w:rsidRPr="00167451">
        <w:rPr>
          <w:rFonts w:ascii="Arial" w:hAnsi="Arial" w:cs="Arial"/>
          <w:sz w:val="22"/>
          <w:szCs w:val="22"/>
        </w:rPr>
        <w:t xml:space="preserve"> years, and may be amended or extended upon written agreement by both parties. This Agreement may be cancelled</w:t>
      </w:r>
      <w:r w:rsidR="00081948">
        <w:rPr>
          <w:rFonts w:ascii="Arial" w:hAnsi="Arial" w:cs="Arial"/>
          <w:sz w:val="22"/>
          <w:szCs w:val="22"/>
        </w:rPr>
        <w:t xml:space="preserve"> at any time, for any reason</w:t>
      </w:r>
      <w:r w:rsidRPr="00167451">
        <w:rPr>
          <w:rFonts w:ascii="Arial" w:hAnsi="Arial" w:cs="Arial"/>
          <w:sz w:val="22"/>
          <w:szCs w:val="22"/>
        </w:rPr>
        <w:t xml:space="preserve"> by either party in writing with 90 days notice.  In the event that the </w:t>
      </w:r>
      <w:r w:rsidR="00D05C0D" w:rsidRPr="00167451">
        <w:rPr>
          <w:rFonts w:ascii="Arial" w:hAnsi="Arial" w:cs="Arial"/>
          <w:sz w:val="22"/>
          <w:szCs w:val="22"/>
        </w:rPr>
        <w:t>A</w:t>
      </w:r>
      <w:r w:rsidRPr="00167451">
        <w:rPr>
          <w:rFonts w:ascii="Arial" w:hAnsi="Arial" w:cs="Arial"/>
          <w:sz w:val="22"/>
          <w:szCs w:val="22"/>
        </w:rPr>
        <w:t xml:space="preserve">greement is not renewed or is </w:t>
      </w:r>
      <w:r w:rsidR="009864FA">
        <w:rPr>
          <w:rFonts w:ascii="Arial" w:hAnsi="Arial" w:cs="Arial"/>
          <w:sz w:val="22"/>
          <w:szCs w:val="22"/>
        </w:rPr>
        <w:t xml:space="preserve">otherwise </w:t>
      </w:r>
      <w:r w:rsidRPr="00167451">
        <w:rPr>
          <w:rFonts w:ascii="Arial" w:hAnsi="Arial" w:cs="Arial"/>
          <w:sz w:val="22"/>
          <w:szCs w:val="22"/>
        </w:rPr>
        <w:t xml:space="preserve">terminated, </w:t>
      </w:r>
      <w:r w:rsidR="002E172E">
        <w:rPr>
          <w:rFonts w:ascii="Arial" w:hAnsi="Arial" w:cs="Arial"/>
          <w:sz w:val="22"/>
          <w:szCs w:val="22"/>
        </w:rPr>
        <w:t>Participants may be allowed to cont</w:t>
      </w:r>
      <w:r w:rsidR="00D134B5">
        <w:rPr>
          <w:rFonts w:ascii="Arial" w:hAnsi="Arial" w:cs="Arial"/>
          <w:sz w:val="22"/>
          <w:szCs w:val="22"/>
        </w:rPr>
        <w:t>inue the applicable p</w:t>
      </w:r>
      <w:r w:rsidR="002E172E">
        <w:rPr>
          <w:rFonts w:ascii="Arial" w:hAnsi="Arial" w:cs="Arial"/>
          <w:sz w:val="22"/>
          <w:szCs w:val="22"/>
        </w:rPr>
        <w:t xml:space="preserve">rogram as mutually agreed between the </w:t>
      </w:r>
      <w:r w:rsidR="00A163C4">
        <w:rPr>
          <w:rFonts w:ascii="Arial" w:hAnsi="Arial" w:cs="Arial"/>
          <w:sz w:val="22"/>
          <w:szCs w:val="22"/>
        </w:rPr>
        <w:t>p</w:t>
      </w:r>
      <w:r w:rsidR="002E172E">
        <w:rPr>
          <w:rFonts w:ascii="Arial" w:hAnsi="Arial" w:cs="Arial"/>
          <w:sz w:val="22"/>
          <w:szCs w:val="22"/>
        </w:rPr>
        <w:t>arties</w:t>
      </w:r>
      <w:r w:rsidR="00A163C4">
        <w:rPr>
          <w:rFonts w:ascii="Arial" w:hAnsi="Arial" w:cs="Arial"/>
          <w:sz w:val="22"/>
          <w:szCs w:val="22"/>
        </w:rPr>
        <w:t xml:space="preserve"> for the balance of the Home Institution’s academic year</w:t>
      </w:r>
      <w:r w:rsidRPr="00167451">
        <w:rPr>
          <w:rFonts w:ascii="Arial" w:hAnsi="Arial" w:cs="Arial"/>
          <w:sz w:val="22"/>
          <w:szCs w:val="22"/>
        </w:rPr>
        <w:t>.</w:t>
      </w:r>
    </w:p>
    <w:p w14:paraId="5A85B63D" w14:textId="77777777" w:rsidR="00543BB8" w:rsidRPr="00167451" w:rsidRDefault="00543BB8" w:rsidP="0017624C">
      <w:pPr>
        <w:jc w:val="both"/>
        <w:rPr>
          <w:rFonts w:ascii="Arial" w:hAnsi="Arial" w:cs="Arial"/>
          <w:sz w:val="22"/>
          <w:szCs w:val="22"/>
        </w:rPr>
      </w:pPr>
    </w:p>
    <w:p w14:paraId="56AD23CA" w14:textId="2B1B3C6C" w:rsidR="00543BB8" w:rsidRPr="00167451" w:rsidRDefault="0019256E" w:rsidP="0017624C">
      <w:pPr>
        <w:jc w:val="both"/>
        <w:rPr>
          <w:rFonts w:ascii="Arial" w:hAnsi="Arial" w:cs="Arial"/>
          <w:b/>
          <w:sz w:val="22"/>
          <w:szCs w:val="22"/>
        </w:rPr>
      </w:pPr>
      <w:r w:rsidRPr="00167451">
        <w:rPr>
          <w:rFonts w:ascii="Arial" w:hAnsi="Arial" w:cs="Arial"/>
          <w:b/>
          <w:sz w:val="22"/>
          <w:szCs w:val="22"/>
        </w:rPr>
        <w:t xml:space="preserve">Article </w:t>
      </w:r>
      <w:r w:rsidR="00CF3AF6">
        <w:rPr>
          <w:rFonts w:ascii="Arial" w:hAnsi="Arial" w:cs="Arial"/>
          <w:b/>
          <w:sz w:val="22"/>
          <w:szCs w:val="22"/>
        </w:rPr>
        <w:t>7</w:t>
      </w:r>
      <w:r w:rsidR="00543BB8" w:rsidRPr="00167451">
        <w:rPr>
          <w:rFonts w:ascii="Arial" w:hAnsi="Arial" w:cs="Arial"/>
          <w:b/>
          <w:sz w:val="22"/>
          <w:szCs w:val="22"/>
        </w:rPr>
        <w:t>: Miscellaneous.</w:t>
      </w:r>
    </w:p>
    <w:p w14:paraId="4B42F039" w14:textId="77777777" w:rsidR="00543BB8" w:rsidRPr="00167451" w:rsidRDefault="00543BB8" w:rsidP="0017624C">
      <w:pPr>
        <w:jc w:val="both"/>
        <w:rPr>
          <w:rFonts w:ascii="Arial" w:hAnsi="Arial" w:cs="Arial"/>
          <w:sz w:val="22"/>
          <w:szCs w:val="22"/>
        </w:rPr>
      </w:pPr>
    </w:p>
    <w:p w14:paraId="62068D80" w14:textId="78B0A631" w:rsidR="003C2307" w:rsidRDefault="003C2307" w:rsidP="0017624C">
      <w:pPr>
        <w:numPr>
          <w:ilvl w:val="0"/>
          <w:numId w:val="6"/>
        </w:numPr>
        <w:jc w:val="both"/>
        <w:rPr>
          <w:rFonts w:ascii="Arial" w:hAnsi="Arial" w:cs="Arial"/>
          <w:sz w:val="22"/>
          <w:szCs w:val="22"/>
        </w:rPr>
      </w:pPr>
      <w:r w:rsidRPr="00167451">
        <w:rPr>
          <w:rFonts w:ascii="Arial" w:hAnsi="Arial" w:cs="Arial"/>
          <w:sz w:val="22"/>
          <w:szCs w:val="22"/>
        </w:rPr>
        <w:t>Indemnification.</w:t>
      </w:r>
      <w:r w:rsidR="0067223F">
        <w:rPr>
          <w:rFonts w:ascii="Arial" w:hAnsi="Arial" w:cs="Arial"/>
          <w:sz w:val="22"/>
          <w:szCs w:val="22"/>
        </w:rPr>
        <w:t xml:space="preserve"> </w:t>
      </w:r>
      <w:r w:rsidR="0067223F" w:rsidRPr="00DD26AA">
        <w:rPr>
          <w:rFonts w:ascii="Arial" w:hAnsi="Arial" w:cs="Arial"/>
          <w:sz w:val="22"/>
          <w:szCs w:val="22"/>
          <w:highlight w:val="darkGray"/>
        </w:rPr>
        <w:t>THE</w:t>
      </w:r>
      <w:r w:rsidR="006B4959">
        <w:rPr>
          <w:rFonts w:ascii="Arial" w:hAnsi="Arial" w:cs="Arial"/>
          <w:sz w:val="22"/>
          <w:szCs w:val="22"/>
          <w:highlight w:val="darkGray"/>
        </w:rPr>
        <w:t>AFFILIATE</w:t>
      </w:r>
      <w:r w:rsidR="0067223F" w:rsidRPr="00DD26AA">
        <w:rPr>
          <w:rFonts w:ascii="Arial" w:hAnsi="Arial" w:cs="Arial"/>
          <w:sz w:val="22"/>
          <w:szCs w:val="22"/>
          <w:highlight w:val="darkGray"/>
        </w:rPr>
        <w:t>ABBREVIATION</w:t>
      </w:r>
      <w:r w:rsidRPr="00167451">
        <w:rPr>
          <w:rFonts w:ascii="Arial" w:hAnsi="Arial" w:cs="Arial"/>
          <w:sz w:val="22"/>
          <w:szCs w:val="22"/>
        </w:rPr>
        <w:t xml:space="preserve"> agrees to indemnify and to hold </w:t>
      </w:r>
      <w:r w:rsidR="00D05C0D" w:rsidRPr="00167451">
        <w:rPr>
          <w:rFonts w:ascii="Arial" w:hAnsi="Arial" w:cs="Arial"/>
          <w:sz w:val="22"/>
          <w:szCs w:val="22"/>
        </w:rPr>
        <w:t>The Unviersity of Toledo</w:t>
      </w:r>
      <w:r w:rsidRPr="00167451">
        <w:rPr>
          <w:rFonts w:ascii="Arial" w:hAnsi="Arial" w:cs="Arial"/>
          <w:sz w:val="22"/>
          <w:szCs w:val="22"/>
        </w:rPr>
        <w:t xml:space="preserve"> harmless and immune from any and all claims for injury or damages arising from this Agreement which are attributable to </w:t>
      </w:r>
      <w:r w:rsidR="0067223F" w:rsidRPr="00DD26AA">
        <w:rPr>
          <w:rFonts w:ascii="Arial" w:hAnsi="Arial" w:cs="Arial"/>
          <w:sz w:val="22"/>
          <w:szCs w:val="22"/>
          <w:highlight w:val="darkGray"/>
        </w:rPr>
        <w:t>THE</w:t>
      </w:r>
      <w:r w:rsidR="006B4959">
        <w:rPr>
          <w:rFonts w:ascii="Arial" w:hAnsi="Arial" w:cs="Arial"/>
          <w:sz w:val="22"/>
          <w:szCs w:val="22"/>
          <w:highlight w:val="darkGray"/>
        </w:rPr>
        <w:t>AFFILIATE</w:t>
      </w:r>
      <w:r w:rsidR="0067223F" w:rsidRPr="00DD26AA">
        <w:rPr>
          <w:rFonts w:ascii="Arial" w:hAnsi="Arial" w:cs="Arial"/>
          <w:sz w:val="22"/>
          <w:szCs w:val="22"/>
          <w:highlight w:val="darkGray"/>
        </w:rPr>
        <w:t>ABBREVIATION</w:t>
      </w:r>
      <w:r w:rsidRPr="00167451">
        <w:rPr>
          <w:rFonts w:ascii="Arial" w:hAnsi="Arial" w:cs="Arial"/>
          <w:noProof/>
          <w:sz w:val="22"/>
          <w:szCs w:val="22"/>
        </w:rPr>
        <w:t>’s</w:t>
      </w:r>
      <w:r w:rsidRPr="00167451">
        <w:rPr>
          <w:rFonts w:ascii="Arial" w:hAnsi="Arial" w:cs="Arial"/>
          <w:sz w:val="22"/>
          <w:szCs w:val="22"/>
        </w:rPr>
        <w:t xml:space="preserve"> own actions or omissions or those of its trustees, officers, agents, employees, subcontractors, suppliers, third parties utilized by </w:t>
      </w:r>
      <w:r w:rsidR="0067223F" w:rsidRPr="00DD26AA">
        <w:rPr>
          <w:rFonts w:ascii="Arial" w:hAnsi="Arial" w:cs="Arial"/>
          <w:sz w:val="22"/>
          <w:szCs w:val="22"/>
          <w:highlight w:val="darkGray"/>
        </w:rPr>
        <w:t>THE</w:t>
      </w:r>
      <w:r w:rsidR="006B4959">
        <w:rPr>
          <w:rFonts w:ascii="Arial" w:hAnsi="Arial" w:cs="Arial"/>
          <w:sz w:val="22"/>
          <w:szCs w:val="22"/>
          <w:highlight w:val="darkGray"/>
        </w:rPr>
        <w:t>AFFILIATE</w:t>
      </w:r>
      <w:r w:rsidR="0067223F" w:rsidRPr="00DD26AA">
        <w:rPr>
          <w:rFonts w:ascii="Arial" w:hAnsi="Arial" w:cs="Arial"/>
          <w:sz w:val="22"/>
          <w:szCs w:val="22"/>
          <w:highlight w:val="darkGray"/>
        </w:rPr>
        <w:t>ABBREVIATION</w:t>
      </w:r>
      <w:r w:rsidRPr="00167451">
        <w:rPr>
          <w:rFonts w:ascii="Arial" w:hAnsi="Arial" w:cs="Arial"/>
          <w:sz w:val="22"/>
          <w:szCs w:val="22"/>
        </w:rPr>
        <w:t xml:space="preserve">, or joint venturers while acting under this Agreement. To the extent permitted by Ohio law, including but not limited to Ohio Revised Code Chapter 2743, </w:t>
      </w:r>
      <w:r w:rsidR="00B17819" w:rsidRPr="00167451">
        <w:rPr>
          <w:rFonts w:ascii="Arial" w:hAnsi="Arial" w:cs="Arial"/>
          <w:sz w:val="22"/>
          <w:szCs w:val="22"/>
        </w:rPr>
        <w:t>The University of Toledo</w:t>
      </w:r>
      <w:r w:rsidRPr="00167451">
        <w:rPr>
          <w:rFonts w:ascii="Arial" w:hAnsi="Arial" w:cs="Arial"/>
          <w:sz w:val="22"/>
          <w:szCs w:val="22"/>
        </w:rPr>
        <w:t xml:space="preserve"> agrees to be liable for the acts and omissions of its officers and employees engaged in the scope of their employment arising under this Agreement.</w:t>
      </w:r>
    </w:p>
    <w:p w14:paraId="480A07AE" w14:textId="77777777" w:rsidR="004E4BA9" w:rsidRDefault="004E4BA9" w:rsidP="004E4BA9">
      <w:pPr>
        <w:ind w:left="720"/>
        <w:jc w:val="both"/>
        <w:rPr>
          <w:rFonts w:ascii="Arial" w:hAnsi="Arial" w:cs="Arial"/>
          <w:sz w:val="22"/>
          <w:szCs w:val="22"/>
        </w:rPr>
      </w:pPr>
    </w:p>
    <w:p w14:paraId="1384F9DE" w14:textId="77777777" w:rsidR="00CF3AF6" w:rsidRDefault="004E4BA9" w:rsidP="007018D3">
      <w:pPr>
        <w:numPr>
          <w:ilvl w:val="0"/>
          <w:numId w:val="6"/>
        </w:numPr>
        <w:jc w:val="both"/>
        <w:rPr>
          <w:rFonts w:ascii="Arial" w:hAnsi="Arial" w:cs="Arial"/>
          <w:sz w:val="22"/>
          <w:szCs w:val="22"/>
        </w:rPr>
      </w:pPr>
      <w:r>
        <w:rPr>
          <w:rFonts w:ascii="Arial" w:hAnsi="Arial" w:cs="Arial"/>
          <w:sz w:val="22"/>
          <w:szCs w:val="22"/>
        </w:rPr>
        <w:t>Insurance.</w:t>
      </w:r>
    </w:p>
    <w:p w14:paraId="63CF0828" w14:textId="77777777" w:rsidR="00CF3AF6" w:rsidRDefault="00CF3AF6" w:rsidP="00CF3AF6">
      <w:pPr>
        <w:ind w:left="720"/>
        <w:jc w:val="both"/>
        <w:rPr>
          <w:rFonts w:ascii="Arial" w:hAnsi="Arial" w:cs="Arial"/>
          <w:sz w:val="22"/>
          <w:szCs w:val="22"/>
        </w:rPr>
      </w:pPr>
    </w:p>
    <w:p w14:paraId="1F1FB5C8" w14:textId="3C5CA8E7" w:rsidR="007018D3" w:rsidRDefault="007018D3" w:rsidP="00CF3AF6">
      <w:pPr>
        <w:numPr>
          <w:ilvl w:val="1"/>
          <w:numId w:val="6"/>
        </w:numPr>
        <w:jc w:val="both"/>
        <w:rPr>
          <w:rFonts w:ascii="Arial" w:hAnsi="Arial" w:cs="Arial"/>
          <w:sz w:val="22"/>
          <w:szCs w:val="22"/>
        </w:rPr>
      </w:pPr>
      <w:r>
        <w:rPr>
          <w:rFonts w:ascii="Arial" w:hAnsi="Arial" w:cs="Arial"/>
          <w:sz w:val="22"/>
          <w:szCs w:val="22"/>
        </w:rPr>
        <w:t xml:space="preserve">Home </w:t>
      </w:r>
      <w:r w:rsidRPr="007018D3">
        <w:rPr>
          <w:rFonts w:ascii="Arial" w:hAnsi="Arial" w:cs="Arial"/>
          <w:sz w:val="22"/>
          <w:szCs w:val="22"/>
        </w:rPr>
        <w:t xml:space="preserve">Institution shall ensure that its Participants </w:t>
      </w:r>
      <w:r>
        <w:rPr>
          <w:rFonts w:ascii="Arial" w:hAnsi="Arial" w:cs="Arial"/>
          <w:sz w:val="22"/>
          <w:szCs w:val="22"/>
        </w:rPr>
        <w:t xml:space="preserve">and Faculty </w:t>
      </w:r>
      <w:r w:rsidRPr="007018D3">
        <w:rPr>
          <w:rFonts w:ascii="Arial" w:hAnsi="Arial" w:cs="Arial"/>
          <w:sz w:val="22"/>
          <w:szCs w:val="22"/>
        </w:rPr>
        <w:t>obtain and maintain comprehensive health insurance including medical evacuation and repatriation benefits when participating under this Agreement with minimum coverage as specified below in US dollars.  Such insurance will provide worldwide coverage.</w:t>
      </w:r>
    </w:p>
    <w:p w14:paraId="59A550E1" w14:textId="77777777" w:rsidR="00CF3AF6" w:rsidRPr="007018D3" w:rsidRDefault="00CF3AF6" w:rsidP="00CF3AF6">
      <w:pPr>
        <w:ind w:left="1080"/>
        <w:jc w:val="both"/>
        <w:rPr>
          <w:rFonts w:ascii="Arial" w:hAnsi="Arial" w:cs="Arial"/>
          <w:sz w:val="22"/>
          <w:szCs w:val="22"/>
        </w:rPr>
      </w:pPr>
    </w:p>
    <w:p w14:paraId="1E8D77ED" w14:textId="77777777" w:rsidR="007018D3" w:rsidRPr="00CF3AF6" w:rsidRDefault="007018D3" w:rsidP="00CF3AF6">
      <w:pPr>
        <w:pStyle w:val="ListParagraph"/>
        <w:numPr>
          <w:ilvl w:val="2"/>
          <w:numId w:val="31"/>
        </w:numPr>
        <w:ind w:left="1890" w:hanging="450"/>
        <w:jc w:val="both"/>
        <w:rPr>
          <w:rFonts w:ascii="Arial" w:hAnsi="Arial" w:cs="Arial"/>
          <w:sz w:val="22"/>
          <w:szCs w:val="22"/>
        </w:rPr>
      </w:pPr>
      <w:r w:rsidRPr="00CF3AF6">
        <w:rPr>
          <w:rFonts w:ascii="Arial" w:hAnsi="Arial" w:cs="Arial"/>
          <w:sz w:val="22"/>
          <w:szCs w:val="22"/>
        </w:rPr>
        <w:t>Medical Expense (accident/sickness)—$100,000 per incident</w:t>
      </w:r>
    </w:p>
    <w:p w14:paraId="361CAB65" w14:textId="77777777" w:rsidR="00CF3AF6" w:rsidRPr="007018D3" w:rsidRDefault="00CF3AF6" w:rsidP="00CF3AF6">
      <w:pPr>
        <w:ind w:left="2160"/>
        <w:jc w:val="both"/>
        <w:rPr>
          <w:rFonts w:ascii="Arial" w:hAnsi="Arial" w:cs="Arial"/>
          <w:sz w:val="22"/>
          <w:szCs w:val="22"/>
        </w:rPr>
      </w:pPr>
    </w:p>
    <w:p w14:paraId="343E7067" w14:textId="77777777" w:rsidR="007018D3" w:rsidRPr="00CF3AF6" w:rsidRDefault="007018D3" w:rsidP="00CF3AF6">
      <w:pPr>
        <w:pStyle w:val="ListParagraph"/>
        <w:numPr>
          <w:ilvl w:val="2"/>
          <w:numId w:val="31"/>
        </w:numPr>
        <w:ind w:left="1890" w:hanging="450"/>
        <w:jc w:val="both"/>
        <w:rPr>
          <w:rFonts w:ascii="Arial" w:hAnsi="Arial" w:cs="Arial"/>
          <w:sz w:val="22"/>
          <w:szCs w:val="22"/>
        </w:rPr>
      </w:pPr>
      <w:r w:rsidRPr="00CF3AF6">
        <w:rPr>
          <w:rFonts w:ascii="Arial" w:hAnsi="Arial" w:cs="Arial"/>
          <w:sz w:val="22"/>
          <w:szCs w:val="22"/>
        </w:rPr>
        <w:t>Accidental Death/Dismemberment—$10,000</w:t>
      </w:r>
    </w:p>
    <w:p w14:paraId="04E80B80" w14:textId="77777777" w:rsidR="00CF3AF6" w:rsidRPr="007018D3" w:rsidRDefault="00CF3AF6" w:rsidP="00CF3AF6">
      <w:pPr>
        <w:pStyle w:val="ListParagraph"/>
        <w:ind w:left="1890"/>
        <w:jc w:val="both"/>
        <w:rPr>
          <w:rFonts w:ascii="Arial" w:hAnsi="Arial" w:cs="Arial"/>
          <w:sz w:val="22"/>
          <w:szCs w:val="22"/>
        </w:rPr>
      </w:pPr>
    </w:p>
    <w:p w14:paraId="5A6AE6D3" w14:textId="77777777" w:rsidR="007018D3" w:rsidRPr="00CF3AF6" w:rsidRDefault="007018D3" w:rsidP="00CF3AF6">
      <w:pPr>
        <w:pStyle w:val="ListParagraph"/>
        <w:numPr>
          <w:ilvl w:val="2"/>
          <w:numId w:val="31"/>
        </w:numPr>
        <w:ind w:left="1890" w:hanging="450"/>
        <w:jc w:val="both"/>
        <w:rPr>
          <w:rFonts w:ascii="Arial" w:hAnsi="Arial" w:cs="Arial"/>
          <w:sz w:val="22"/>
          <w:szCs w:val="22"/>
        </w:rPr>
      </w:pPr>
      <w:r w:rsidRPr="00CF3AF6">
        <w:rPr>
          <w:rFonts w:ascii="Arial" w:hAnsi="Arial" w:cs="Arial"/>
          <w:sz w:val="22"/>
          <w:szCs w:val="22"/>
        </w:rPr>
        <w:t>Emergency Medical Evacuation—$50,000</w:t>
      </w:r>
    </w:p>
    <w:p w14:paraId="550DDDC1" w14:textId="77777777" w:rsidR="00CF3AF6" w:rsidRPr="007018D3" w:rsidRDefault="00CF3AF6" w:rsidP="00CF3AF6">
      <w:pPr>
        <w:pStyle w:val="ListParagraph"/>
        <w:ind w:left="1890"/>
        <w:jc w:val="both"/>
        <w:rPr>
          <w:rFonts w:ascii="Arial" w:hAnsi="Arial" w:cs="Arial"/>
          <w:sz w:val="22"/>
          <w:szCs w:val="22"/>
        </w:rPr>
      </w:pPr>
    </w:p>
    <w:p w14:paraId="52260A76" w14:textId="4B4478BB" w:rsidR="007018D3" w:rsidRPr="00CF3AF6" w:rsidRDefault="007018D3" w:rsidP="00CF3AF6">
      <w:pPr>
        <w:pStyle w:val="ListParagraph"/>
        <w:numPr>
          <w:ilvl w:val="2"/>
          <w:numId w:val="31"/>
        </w:numPr>
        <w:ind w:left="1890" w:hanging="450"/>
        <w:jc w:val="both"/>
        <w:rPr>
          <w:rFonts w:ascii="Arial" w:hAnsi="Arial" w:cs="Arial"/>
          <w:sz w:val="22"/>
          <w:szCs w:val="22"/>
        </w:rPr>
      </w:pPr>
      <w:r w:rsidRPr="00CF3AF6">
        <w:rPr>
          <w:rFonts w:ascii="Arial" w:hAnsi="Arial" w:cs="Arial"/>
          <w:sz w:val="22"/>
          <w:szCs w:val="22"/>
        </w:rPr>
        <w:t>Repatriation of Remains—$</w:t>
      </w:r>
      <w:r w:rsidR="00261EE5">
        <w:rPr>
          <w:rFonts w:ascii="Arial" w:hAnsi="Arial" w:cs="Arial"/>
          <w:sz w:val="22"/>
          <w:szCs w:val="22"/>
        </w:rPr>
        <w:t>10</w:t>
      </w:r>
      <w:r w:rsidRPr="00CF3AF6">
        <w:rPr>
          <w:rFonts w:ascii="Arial" w:hAnsi="Arial" w:cs="Arial"/>
          <w:sz w:val="22"/>
          <w:szCs w:val="22"/>
        </w:rPr>
        <w:t>,000</w:t>
      </w:r>
    </w:p>
    <w:p w14:paraId="10010E0E" w14:textId="77777777" w:rsidR="00CF3AF6" w:rsidRPr="007018D3" w:rsidRDefault="00CF3AF6" w:rsidP="00CF3AF6">
      <w:pPr>
        <w:ind w:left="1440"/>
        <w:jc w:val="both"/>
        <w:rPr>
          <w:rFonts w:ascii="Arial" w:hAnsi="Arial" w:cs="Arial"/>
          <w:sz w:val="22"/>
          <w:szCs w:val="22"/>
        </w:rPr>
      </w:pPr>
    </w:p>
    <w:p w14:paraId="49C86D66" w14:textId="0B7A175A" w:rsidR="00CF3AF6" w:rsidRDefault="00261EE5" w:rsidP="00CF3AF6">
      <w:pPr>
        <w:numPr>
          <w:ilvl w:val="1"/>
          <w:numId w:val="6"/>
        </w:numPr>
        <w:jc w:val="both"/>
        <w:rPr>
          <w:rFonts w:ascii="Arial" w:hAnsi="Arial" w:cs="Arial"/>
          <w:sz w:val="22"/>
          <w:szCs w:val="22"/>
        </w:rPr>
      </w:pPr>
      <w:r>
        <w:rPr>
          <w:rFonts w:ascii="Arial" w:hAnsi="Arial" w:cs="Arial"/>
          <w:sz w:val="22"/>
          <w:szCs w:val="22"/>
        </w:rPr>
        <w:lastRenderedPageBreak/>
        <w:t>Each party</w:t>
      </w:r>
      <w:r w:rsidR="007018D3" w:rsidRPr="007018D3">
        <w:rPr>
          <w:rFonts w:ascii="Arial" w:hAnsi="Arial" w:cs="Arial"/>
          <w:sz w:val="22"/>
          <w:szCs w:val="22"/>
        </w:rPr>
        <w:t xml:space="preserve"> shall provide Participants </w:t>
      </w:r>
      <w:r w:rsidR="00CF3AF6">
        <w:rPr>
          <w:rFonts w:ascii="Arial" w:hAnsi="Arial" w:cs="Arial"/>
          <w:sz w:val="22"/>
          <w:szCs w:val="22"/>
        </w:rPr>
        <w:t xml:space="preserve">and Faculty </w:t>
      </w:r>
      <w:r w:rsidR="007018D3" w:rsidRPr="007018D3">
        <w:rPr>
          <w:rFonts w:ascii="Arial" w:hAnsi="Arial" w:cs="Arial"/>
          <w:sz w:val="22"/>
          <w:szCs w:val="22"/>
        </w:rPr>
        <w:t xml:space="preserve">with professional liability insurance coverage for claims which may arise as a result of the actions undertaken or performed, or failed to be undertaken or performed, by the Participants </w:t>
      </w:r>
      <w:r w:rsidR="00CF3AF6">
        <w:rPr>
          <w:rFonts w:ascii="Arial" w:hAnsi="Arial" w:cs="Arial"/>
          <w:sz w:val="22"/>
          <w:szCs w:val="22"/>
        </w:rPr>
        <w:t xml:space="preserve">and Faculty </w:t>
      </w:r>
      <w:r w:rsidR="007018D3" w:rsidRPr="007018D3">
        <w:rPr>
          <w:rFonts w:ascii="Arial" w:hAnsi="Arial" w:cs="Arial"/>
          <w:sz w:val="22"/>
          <w:szCs w:val="22"/>
        </w:rPr>
        <w:t>under this Agreement.  Such professional liability insurance shall provide worldwide coverage for Participants</w:t>
      </w:r>
      <w:r w:rsidR="00CF3AF6">
        <w:rPr>
          <w:rFonts w:ascii="Arial" w:hAnsi="Arial" w:cs="Arial"/>
          <w:sz w:val="22"/>
          <w:szCs w:val="22"/>
        </w:rPr>
        <w:t xml:space="preserve"> and Faculty</w:t>
      </w:r>
      <w:r w:rsidR="007018D3" w:rsidRPr="007018D3">
        <w:rPr>
          <w:rFonts w:ascii="Arial" w:hAnsi="Arial" w:cs="Arial"/>
          <w:sz w:val="22"/>
          <w:szCs w:val="22"/>
        </w:rPr>
        <w:t xml:space="preserve">, provided that any claim and any legal proceeding is pursued within the United States of America.   </w:t>
      </w:r>
    </w:p>
    <w:p w14:paraId="5CEDBEFB" w14:textId="77777777" w:rsidR="00CF3AF6" w:rsidRDefault="00CF3AF6" w:rsidP="00CF3AF6">
      <w:pPr>
        <w:ind w:left="1440"/>
        <w:jc w:val="both"/>
        <w:rPr>
          <w:rFonts w:ascii="Arial" w:hAnsi="Arial" w:cs="Arial"/>
          <w:sz w:val="22"/>
          <w:szCs w:val="22"/>
        </w:rPr>
      </w:pPr>
    </w:p>
    <w:p w14:paraId="186C3A98" w14:textId="37CAAB87" w:rsidR="007018D3" w:rsidRPr="007018D3" w:rsidRDefault="00CF3AF6" w:rsidP="00CF3AF6">
      <w:pPr>
        <w:numPr>
          <w:ilvl w:val="1"/>
          <w:numId w:val="6"/>
        </w:numPr>
        <w:jc w:val="both"/>
        <w:rPr>
          <w:rFonts w:ascii="Arial" w:hAnsi="Arial" w:cs="Arial"/>
          <w:sz w:val="22"/>
          <w:szCs w:val="22"/>
        </w:rPr>
      </w:pPr>
      <w:r>
        <w:rPr>
          <w:rFonts w:ascii="Arial" w:hAnsi="Arial" w:cs="Arial"/>
          <w:sz w:val="22"/>
          <w:szCs w:val="22"/>
        </w:rPr>
        <w:t>Each party</w:t>
      </w:r>
      <w:r w:rsidR="007018D3" w:rsidRPr="007018D3">
        <w:rPr>
          <w:rFonts w:ascii="Arial" w:hAnsi="Arial" w:cs="Arial"/>
          <w:sz w:val="22"/>
          <w:szCs w:val="22"/>
        </w:rPr>
        <w:t xml:space="preserve"> shall provide to the other, upon request, certificates of insurance or other documents evidencing the required insurance coverage.</w:t>
      </w:r>
    </w:p>
    <w:p w14:paraId="306F5CB0" w14:textId="77777777" w:rsidR="005B3EBB" w:rsidRPr="00167451" w:rsidRDefault="005B3EBB" w:rsidP="0017624C">
      <w:pPr>
        <w:ind w:left="720"/>
        <w:jc w:val="both"/>
        <w:rPr>
          <w:rFonts w:ascii="Arial" w:hAnsi="Arial" w:cs="Arial"/>
          <w:sz w:val="22"/>
          <w:szCs w:val="22"/>
        </w:rPr>
      </w:pPr>
    </w:p>
    <w:p w14:paraId="3B43A913" w14:textId="3AFCF0E3" w:rsidR="00543BB8" w:rsidRPr="00167451" w:rsidRDefault="00543BB8" w:rsidP="0017624C">
      <w:pPr>
        <w:numPr>
          <w:ilvl w:val="0"/>
          <w:numId w:val="6"/>
        </w:numPr>
        <w:jc w:val="both"/>
        <w:rPr>
          <w:rFonts w:ascii="Arial" w:hAnsi="Arial" w:cs="Arial"/>
          <w:sz w:val="22"/>
          <w:szCs w:val="22"/>
        </w:rPr>
      </w:pPr>
      <w:r w:rsidRPr="00167451">
        <w:rPr>
          <w:rFonts w:ascii="Arial" w:hAnsi="Arial" w:cs="Arial"/>
          <w:sz w:val="22"/>
          <w:szCs w:val="22"/>
        </w:rPr>
        <w:t xml:space="preserve">No agency. Nothing herein </w:t>
      </w:r>
      <w:r w:rsidR="009350A1" w:rsidRPr="00167451">
        <w:rPr>
          <w:rFonts w:ascii="Arial" w:hAnsi="Arial" w:cs="Arial"/>
          <w:sz w:val="22"/>
          <w:szCs w:val="22"/>
        </w:rPr>
        <w:t>will</w:t>
      </w:r>
      <w:r w:rsidRPr="00167451">
        <w:rPr>
          <w:rFonts w:ascii="Arial" w:hAnsi="Arial" w:cs="Arial"/>
          <w:sz w:val="22"/>
          <w:szCs w:val="22"/>
        </w:rPr>
        <w:t xml:space="preserve"> be construed to create an agency relationship betwee</w:t>
      </w:r>
      <w:r w:rsidR="00D05C0D" w:rsidRPr="00167451">
        <w:rPr>
          <w:rFonts w:ascii="Arial" w:hAnsi="Arial" w:cs="Arial"/>
          <w:sz w:val="22"/>
          <w:szCs w:val="22"/>
        </w:rPr>
        <w:t xml:space="preserve">n the </w:t>
      </w:r>
      <w:r w:rsidR="007907F6">
        <w:rPr>
          <w:rFonts w:ascii="Arial" w:hAnsi="Arial" w:cs="Arial"/>
          <w:sz w:val="22"/>
          <w:szCs w:val="22"/>
        </w:rPr>
        <w:t>H</w:t>
      </w:r>
      <w:r w:rsidR="00D05C0D" w:rsidRPr="00167451">
        <w:rPr>
          <w:rFonts w:ascii="Arial" w:hAnsi="Arial" w:cs="Arial"/>
          <w:sz w:val="22"/>
          <w:szCs w:val="22"/>
        </w:rPr>
        <w:t xml:space="preserve">ome and </w:t>
      </w:r>
      <w:r w:rsidR="007907F6">
        <w:rPr>
          <w:rFonts w:ascii="Arial" w:hAnsi="Arial" w:cs="Arial"/>
          <w:sz w:val="22"/>
          <w:szCs w:val="22"/>
        </w:rPr>
        <w:t>Host Institution</w:t>
      </w:r>
      <w:r w:rsidRPr="00167451">
        <w:rPr>
          <w:rFonts w:ascii="Arial" w:hAnsi="Arial" w:cs="Arial"/>
          <w:sz w:val="22"/>
          <w:szCs w:val="22"/>
        </w:rPr>
        <w:t xml:space="preserve">, or any employment relationships between the institutions for any </w:t>
      </w:r>
      <w:r w:rsidR="002E172E">
        <w:rPr>
          <w:rFonts w:ascii="Arial" w:hAnsi="Arial" w:cs="Arial"/>
          <w:sz w:val="22"/>
          <w:szCs w:val="22"/>
        </w:rPr>
        <w:t>F</w:t>
      </w:r>
      <w:r w:rsidRPr="00167451">
        <w:rPr>
          <w:rFonts w:ascii="Arial" w:hAnsi="Arial" w:cs="Arial"/>
          <w:sz w:val="22"/>
          <w:szCs w:val="22"/>
        </w:rPr>
        <w:t xml:space="preserve">aculty or staff member provided under the exchange program. The parties are independent contractors and no legal relationship is </w:t>
      </w:r>
      <w:r w:rsidR="002E172E">
        <w:rPr>
          <w:rFonts w:ascii="Arial" w:hAnsi="Arial" w:cs="Arial"/>
          <w:sz w:val="22"/>
          <w:szCs w:val="22"/>
        </w:rPr>
        <w:t>created</w:t>
      </w:r>
      <w:r w:rsidRPr="00167451">
        <w:rPr>
          <w:rFonts w:ascii="Arial" w:hAnsi="Arial" w:cs="Arial"/>
          <w:sz w:val="22"/>
          <w:szCs w:val="22"/>
        </w:rPr>
        <w:t xml:space="preserve"> by this Agreement.</w:t>
      </w:r>
    </w:p>
    <w:p w14:paraId="2DBA0F47" w14:textId="77777777" w:rsidR="00543BB8" w:rsidRPr="00167451" w:rsidRDefault="00543BB8" w:rsidP="0017624C">
      <w:pPr>
        <w:jc w:val="both"/>
        <w:rPr>
          <w:rFonts w:ascii="Arial" w:hAnsi="Arial" w:cs="Arial"/>
          <w:sz w:val="22"/>
          <w:szCs w:val="22"/>
        </w:rPr>
      </w:pPr>
    </w:p>
    <w:p w14:paraId="0E90121F" w14:textId="0ED23A55" w:rsidR="00543BB8" w:rsidRPr="00044503" w:rsidRDefault="00543BB8" w:rsidP="0017624C">
      <w:pPr>
        <w:numPr>
          <w:ilvl w:val="0"/>
          <w:numId w:val="6"/>
        </w:numPr>
        <w:jc w:val="both"/>
        <w:rPr>
          <w:rFonts w:ascii="Arial" w:hAnsi="Arial" w:cs="Arial"/>
          <w:sz w:val="22"/>
          <w:szCs w:val="22"/>
        </w:rPr>
      </w:pPr>
      <w:r w:rsidRPr="00167451">
        <w:rPr>
          <w:rFonts w:ascii="Arial" w:hAnsi="Arial" w:cs="Arial"/>
          <w:sz w:val="22"/>
          <w:szCs w:val="22"/>
        </w:rPr>
        <w:t>Compliance with laws. The parties will comply with all applicable laws and regulations in their respective countries in performing their obligations hereunder.</w:t>
      </w:r>
    </w:p>
    <w:p w14:paraId="362893C3" w14:textId="77777777" w:rsidR="002D09DE" w:rsidRPr="00167451" w:rsidRDefault="002D09DE" w:rsidP="002D09DE">
      <w:pPr>
        <w:pStyle w:val="ListParagraph"/>
        <w:tabs>
          <w:tab w:val="left" w:pos="720"/>
          <w:tab w:val="left" w:pos="1440"/>
        </w:tabs>
        <w:ind w:left="1440"/>
        <w:jc w:val="both"/>
        <w:rPr>
          <w:rFonts w:ascii="Arial" w:hAnsi="Arial" w:cs="Arial"/>
          <w:sz w:val="22"/>
          <w:szCs w:val="22"/>
        </w:rPr>
      </w:pPr>
    </w:p>
    <w:p w14:paraId="4DB97ABA" w14:textId="77777777" w:rsidR="004A41B8" w:rsidRDefault="00543BB8" w:rsidP="004A41B8">
      <w:pPr>
        <w:numPr>
          <w:ilvl w:val="0"/>
          <w:numId w:val="6"/>
        </w:numPr>
        <w:jc w:val="both"/>
        <w:rPr>
          <w:rFonts w:ascii="Arial" w:hAnsi="Arial" w:cs="Arial"/>
          <w:sz w:val="22"/>
          <w:szCs w:val="22"/>
        </w:rPr>
      </w:pPr>
      <w:r w:rsidRPr="004A41B8">
        <w:rPr>
          <w:rFonts w:ascii="Arial" w:hAnsi="Arial" w:cs="Arial"/>
          <w:sz w:val="22"/>
          <w:szCs w:val="22"/>
        </w:rPr>
        <w:t xml:space="preserve">Anti-Kickback Enforcement Act of 1986, Public Law 99-634 (41 USCA §§51-58). By agreeing to this binding Agreement, the transacting parties (1) certify that they have not paid kickbacks directly or indirectly to any employee of </w:t>
      </w:r>
      <w:r w:rsidR="00B17819" w:rsidRPr="004A41B8">
        <w:rPr>
          <w:rFonts w:ascii="Arial" w:hAnsi="Arial" w:cs="Arial"/>
          <w:sz w:val="22"/>
          <w:szCs w:val="22"/>
        </w:rPr>
        <w:t>The University of Toledo</w:t>
      </w:r>
      <w:r w:rsidRPr="004A41B8">
        <w:rPr>
          <w:rFonts w:ascii="Arial" w:hAnsi="Arial" w:cs="Arial"/>
          <w:sz w:val="22"/>
          <w:szCs w:val="22"/>
        </w:rPr>
        <w:t xml:space="preserve"> for the purpose of obtaining this or any other agreement</w:t>
      </w:r>
      <w:r w:rsidR="006E027F" w:rsidRPr="004A41B8">
        <w:rPr>
          <w:rFonts w:ascii="Arial" w:hAnsi="Arial" w:cs="Arial"/>
          <w:sz w:val="22"/>
          <w:szCs w:val="22"/>
        </w:rPr>
        <w:t xml:space="preserve"> or</w:t>
      </w:r>
      <w:r w:rsidRPr="004A41B8">
        <w:rPr>
          <w:rFonts w:ascii="Arial" w:hAnsi="Arial" w:cs="Arial"/>
          <w:sz w:val="22"/>
          <w:szCs w:val="22"/>
        </w:rPr>
        <w:t xml:space="preserve"> purchase order from </w:t>
      </w:r>
      <w:r w:rsidR="00B17819" w:rsidRPr="004A41B8">
        <w:rPr>
          <w:rFonts w:ascii="Arial" w:hAnsi="Arial" w:cs="Arial"/>
          <w:sz w:val="22"/>
          <w:szCs w:val="22"/>
        </w:rPr>
        <w:t>The University of Toledo</w:t>
      </w:r>
      <w:r w:rsidRPr="004A41B8">
        <w:rPr>
          <w:rFonts w:ascii="Arial" w:hAnsi="Arial" w:cs="Arial"/>
          <w:sz w:val="22"/>
          <w:szCs w:val="22"/>
        </w:rPr>
        <w:t xml:space="preserve"> and; (2) agree to cooperate fully with any Federal Agency investigating a possible violation of the Act.</w:t>
      </w:r>
      <w:r w:rsidR="003F49D3" w:rsidRPr="004A41B8">
        <w:rPr>
          <w:rFonts w:ascii="Arial" w:hAnsi="Arial" w:cs="Arial"/>
          <w:sz w:val="22"/>
          <w:szCs w:val="22"/>
        </w:rPr>
        <w:t xml:space="preserve"> </w:t>
      </w:r>
      <w:r w:rsidR="006E027F" w:rsidRPr="004A41B8">
        <w:rPr>
          <w:rFonts w:ascii="Arial" w:hAnsi="Arial" w:cs="Arial"/>
          <w:sz w:val="22"/>
          <w:szCs w:val="22"/>
        </w:rPr>
        <w:t xml:space="preserve"> </w:t>
      </w:r>
      <w:r w:rsidR="003F49D3" w:rsidRPr="004A41B8">
        <w:rPr>
          <w:rFonts w:ascii="Arial" w:hAnsi="Arial" w:cs="Arial"/>
          <w:sz w:val="22"/>
          <w:szCs w:val="22"/>
        </w:rPr>
        <w:t>Furthermore, both parties recognize their duties under the Foreign Corrupt Practice</w:t>
      </w:r>
      <w:r w:rsidR="004F30F6" w:rsidRPr="004A41B8">
        <w:rPr>
          <w:rFonts w:ascii="Arial" w:hAnsi="Arial" w:cs="Arial"/>
          <w:sz w:val="22"/>
          <w:szCs w:val="22"/>
        </w:rPr>
        <w:t>s</w:t>
      </w:r>
      <w:r w:rsidR="003F49D3" w:rsidRPr="004A41B8">
        <w:rPr>
          <w:rFonts w:ascii="Arial" w:hAnsi="Arial" w:cs="Arial"/>
          <w:sz w:val="22"/>
          <w:szCs w:val="22"/>
        </w:rPr>
        <w:t xml:space="preserve"> Act of 1977 (15 USCA §§78dd-1) which makes it unlawful for certain classes of persons and entities to make payments to foreign government officials to assist in obtaining or retaining business.</w:t>
      </w:r>
    </w:p>
    <w:p w14:paraId="5FA61812" w14:textId="77777777" w:rsidR="004A41B8" w:rsidRDefault="004A41B8" w:rsidP="004A41B8">
      <w:pPr>
        <w:ind w:left="720"/>
        <w:jc w:val="both"/>
        <w:rPr>
          <w:rFonts w:ascii="Arial" w:hAnsi="Arial" w:cs="Arial"/>
          <w:sz w:val="22"/>
          <w:szCs w:val="22"/>
        </w:rPr>
      </w:pPr>
    </w:p>
    <w:p w14:paraId="01F656F7" w14:textId="1DAB2C80" w:rsidR="004A41B8" w:rsidRDefault="00733713" w:rsidP="004A41B8">
      <w:pPr>
        <w:numPr>
          <w:ilvl w:val="0"/>
          <w:numId w:val="6"/>
        </w:numPr>
        <w:jc w:val="both"/>
        <w:rPr>
          <w:rFonts w:ascii="Arial" w:hAnsi="Arial" w:cs="Arial"/>
          <w:sz w:val="22"/>
          <w:szCs w:val="22"/>
        </w:rPr>
      </w:pPr>
      <w:r w:rsidRPr="004A41B8">
        <w:rPr>
          <w:rFonts w:ascii="Arial" w:hAnsi="Arial" w:cs="Arial"/>
          <w:sz w:val="22"/>
          <w:szCs w:val="22"/>
        </w:rPr>
        <w:t>Clery Act.</w:t>
      </w:r>
      <w:r w:rsidR="000E703D" w:rsidRPr="004A41B8">
        <w:rPr>
          <w:rFonts w:ascii="Arial" w:hAnsi="Arial" w:cs="Arial"/>
          <w:sz w:val="22"/>
          <w:szCs w:val="22"/>
        </w:rPr>
        <w:t xml:space="preserve">  </w:t>
      </w:r>
      <w:r w:rsidR="004A41B8" w:rsidRPr="004A41B8">
        <w:rPr>
          <w:rFonts w:ascii="Arial" w:hAnsi="Arial" w:cs="Arial"/>
          <w:sz w:val="22"/>
          <w:szCs w:val="22"/>
        </w:rPr>
        <w:t xml:space="preserve">The University of Toledo Police Department is required by the Jeanne Clery Disclosure of Campus Security Policy and Campus Crime Statistics Act (“Clery Act”) to report </w:t>
      </w:r>
      <w:r w:rsidR="00E634CF">
        <w:rPr>
          <w:rFonts w:ascii="Arial" w:hAnsi="Arial" w:cs="Arial"/>
          <w:sz w:val="22"/>
          <w:szCs w:val="22"/>
        </w:rPr>
        <w:t xml:space="preserve">specific </w:t>
      </w:r>
      <w:r w:rsidR="004A41B8" w:rsidRPr="004A41B8">
        <w:rPr>
          <w:rFonts w:ascii="Arial" w:hAnsi="Arial" w:cs="Arial"/>
          <w:sz w:val="22"/>
          <w:szCs w:val="22"/>
        </w:rPr>
        <w:t>crime information</w:t>
      </w:r>
      <w:r w:rsidR="00EE7F9A">
        <w:rPr>
          <w:rFonts w:ascii="Arial" w:hAnsi="Arial" w:cs="Arial"/>
          <w:sz w:val="22"/>
          <w:szCs w:val="22"/>
        </w:rPr>
        <w:t xml:space="preserve"> in certain circumstances</w:t>
      </w:r>
      <w:r w:rsidR="004A41B8">
        <w:rPr>
          <w:rFonts w:ascii="Arial" w:hAnsi="Arial" w:cs="Arial"/>
          <w:sz w:val="22"/>
          <w:szCs w:val="22"/>
        </w:rPr>
        <w:t>.</w:t>
      </w:r>
      <w:r w:rsidR="00EE7F9A">
        <w:rPr>
          <w:rFonts w:ascii="Arial" w:hAnsi="Arial" w:cs="Arial"/>
          <w:sz w:val="22"/>
          <w:szCs w:val="22"/>
        </w:rPr>
        <w:t xml:space="preserve">  </w:t>
      </w:r>
      <w:r w:rsidR="004836E6">
        <w:rPr>
          <w:rFonts w:ascii="Arial" w:hAnsi="Arial"/>
          <w:color w:val="000000"/>
          <w:sz w:val="22"/>
          <w:szCs w:val="22"/>
        </w:rPr>
        <w:t>In the event that The University of Toledo is</w:t>
      </w:r>
      <w:r w:rsidR="004836E6" w:rsidRPr="004F05D9">
        <w:rPr>
          <w:rFonts w:ascii="Arial" w:hAnsi="Arial"/>
          <w:color w:val="000000"/>
          <w:sz w:val="22"/>
          <w:szCs w:val="22"/>
        </w:rPr>
        <w:t xml:space="preserve"> require</w:t>
      </w:r>
      <w:r w:rsidR="004836E6">
        <w:rPr>
          <w:rFonts w:ascii="Arial" w:hAnsi="Arial"/>
          <w:color w:val="000000"/>
          <w:sz w:val="22"/>
          <w:szCs w:val="22"/>
        </w:rPr>
        <w:t>d to report</w:t>
      </w:r>
      <w:r w:rsidR="004836E6" w:rsidRPr="004F05D9">
        <w:rPr>
          <w:rFonts w:ascii="Arial" w:hAnsi="Arial"/>
          <w:color w:val="000000"/>
          <w:sz w:val="22"/>
          <w:szCs w:val="22"/>
        </w:rPr>
        <w:t xml:space="preserve"> crime </w:t>
      </w:r>
      <w:r w:rsidR="004836E6">
        <w:rPr>
          <w:rFonts w:ascii="Arial" w:hAnsi="Arial"/>
          <w:color w:val="000000"/>
          <w:sz w:val="22"/>
          <w:szCs w:val="22"/>
        </w:rPr>
        <w:t xml:space="preserve">statistics on or around the campus of </w:t>
      </w:r>
      <w:r w:rsidR="00135921" w:rsidRPr="00DD26AA">
        <w:rPr>
          <w:rFonts w:ascii="Arial" w:hAnsi="Arial" w:cs="Arial"/>
          <w:sz w:val="22"/>
          <w:szCs w:val="22"/>
          <w:highlight w:val="darkGray"/>
        </w:rPr>
        <w:t>THE</w:t>
      </w:r>
      <w:r w:rsidR="006B4959">
        <w:rPr>
          <w:rFonts w:ascii="Arial" w:hAnsi="Arial" w:cs="Arial"/>
          <w:sz w:val="22"/>
          <w:szCs w:val="22"/>
          <w:highlight w:val="darkGray"/>
        </w:rPr>
        <w:t>AFFILIATE</w:t>
      </w:r>
      <w:r w:rsidR="00135921" w:rsidRPr="00DD26AA">
        <w:rPr>
          <w:rFonts w:ascii="Arial" w:hAnsi="Arial" w:cs="Arial"/>
          <w:sz w:val="22"/>
          <w:szCs w:val="22"/>
          <w:highlight w:val="darkGray"/>
        </w:rPr>
        <w:t>ABBREVIATION</w:t>
      </w:r>
      <w:r w:rsidR="004836E6">
        <w:rPr>
          <w:rFonts w:ascii="Arial" w:hAnsi="Arial"/>
          <w:color w:val="000000"/>
          <w:sz w:val="22"/>
          <w:szCs w:val="22"/>
        </w:rPr>
        <w:t xml:space="preserve">, </w:t>
      </w:r>
      <w:r w:rsidR="00135921" w:rsidRPr="00DD26AA">
        <w:rPr>
          <w:rFonts w:ascii="Arial" w:hAnsi="Arial" w:cs="Arial"/>
          <w:sz w:val="22"/>
          <w:szCs w:val="22"/>
          <w:highlight w:val="darkGray"/>
        </w:rPr>
        <w:t>THE</w:t>
      </w:r>
      <w:r w:rsidR="006B4959">
        <w:rPr>
          <w:rFonts w:ascii="Arial" w:hAnsi="Arial" w:cs="Arial"/>
          <w:sz w:val="22"/>
          <w:szCs w:val="22"/>
          <w:highlight w:val="darkGray"/>
        </w:rPr>
        <w:t>AFFILIATE</w:t>
      </w:r>
      <w:r w:rsidR="00135921" w:rsidRPr="00DD26AA">
        <w:rPr>
          <w:rFonts w:ascii="Arial" w:hAnsi="Arial" w:cs="Arial"/>
          <w:sz w:val="22"/>
          <w:szCs w:val="22"/>
          <w:highlight w:val="darkGray"/>
        </w:rPr>
        <w:t>ABBREVIATION</w:t>
      </w:r>
      <w:r w:rsidR="004836E6">
        <w:rPr>
          <w:rFonts w:ascii="Arial" w:hAnsi="Arial" w:cs="Arial"/>
          <w:sz w:val="22"/>
          <w:szCs w:val="22"/>
        </w:rPr>
        <w:t xml:space="preserve"> agrees to provide the required crime statistics upon request</w:t>
      </w:r>
      <w:r w:rsidR="004836E6" w:rsidRPr="00D058F6">
        <w:rPr>
          <w:rFonts w:ascii="Arial" w:hAnsi="Arial" w:cs="Arial"/>
          <w:sz w:val="22"/>
          <w:szCs w:val="22"/>
        </w:rPr>
        <w:t>.</w:t>
      </w:r>
    </w:p>
    <w:p w14:paraId="6E416EEB" w14:textId="77777777" w:rsidR="009864FA" w:rsidRPr="004A41B8" w:rsidRDefault="009864FA" w:rsidP="00044503">
      <w:pPr>
        <w:jc w:val="both"/>
        <w:rPr>
          <w:rFonts w:ascii="Arial" w:hAnsi="Arial" w:cs="Arial"/>
          <w:sz w:val="22"/>
          <w:szCs w:val="22"/>
        </w:rPr>
      </w:pPr>
    </w:p>
    <w:p w14:paraId="5F4922C8" w14:textId="77777777" w:rsidR="00E45FF9" w:rsidRPr="00167451" w:rsidRDefault="00291914" w:rsidP="00E45FF9">
      <w:pPr>
        <w:pStyle w:val="ListParagraph"/>
        <w:numPr>
          <w:ilvl w:val="0"/>
          <w:numId w:val="6"/>
        </w:numPr>
        <w:jc w:val="both"/>
        <w:rPr>
          <w:rFonts w:ascii="Arial" w:hAnsi="Arial" w:cs="Arial"/>
          <w:sz w:val="22"/>
          <w:szCs w:val="22"/>
        </w:rPr>
      </w:pPr>
      <w:r w:rsidRPr="00167451">
        <w:rPr>
          <w:rFonts w:ascii="Arial" w:hAnsi="Arial" w:cs="Arial"/>
          <w:sz w:val="22"/>
          <w:szCs w:val="22"/>
        </w:rPr>
        <w:t xml:space="preserve">Notice.  </w:t>
      </w:r>
      <w:r w:rsidR="00E45FF9" w:rsidRPr="00167451">
        <w:rPr>
          <w:rFonts w:ascii="Arial" w:hAnsi="Arial" w:cs="Arial"/>
          <w:sz w:val="22"/>
          <w:szCs w:val="22"/>
        </w:rPr>
        <w:t>Any notice to either party hereunder must be in writing signed by the party giving it, and will be deemed given when mailed postage prepaid by postal service first class, certified, or express mail, or other overnight mail service, or hand delivered, when addressed as follows:</w:t>
      </w:r>
    </w:p>
    <w:p w14:paraId="13C844C6" w14:textId="77777777" w:rsidR="00E45FF9" w:rsidRPr="00167451" w:rsidRDefault="00E45FF9" w:rsidP="00E45FF9">
      <w:pPr>
        <w:rPr>
          <w:rFonts w:ascii="Arial" w:hAnsi="Arial" w:cs="Arial"/>
          <w:sz w:val="22"/>
          <w:szCs w:val="22"/>
        </w:rPr>
      </w:pPr>
    </w:p>
    <w:p w14:paraId="05032BE9" w14:textId="77777777" w:rsidR="00E45FF9" w:rsidRPr="00167451" w:rsidRDefault="00E45FF9" w:rsidP="00795A87">
      <w:pPr>
        <w:ind w:firstLine="720"/>
        <w:rPr>
          <w:rFonts w:ascii="Arial" w:hAnsi="Arial" w:cs="Arial"/>
          <w:sz w:val="22"/>
          <w:szCs w:val="22"/>
        </w:rPr>
      </w:pPr>
      <w:r w:rsidRPr="00167451">
        <w:rPr>
          <w:rFonts w:ascii="Arial" w:hAnsi="Arial" w:cs="Arial"/>
          <w:sz w:val="22"/>
          <w:szCs w:val="22"/>
        </w:rPr>
        <w:t>To University:</w:t>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t>The University of Toledo</w:t>
      </w:r>
    </w:p>
    <w:p w14:paraId="65B84429" w14:textId="77777777" w:rsidR="00E45FF9" w:rsidRPr="00167451" w:rsidRDefault="00E45FF9" w:rsidP="00E45FF9">
      <w:pPr>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00795A87" w:rsidRPr="00167451">
        <w:rPr>
          <w:rFonts w:ascii="Arial" w:hAnsi="Arial" w:cs="Arial"/>
          <w:sz w:val="22"/>
          <w:szCs w:val="22"/>
        </w:rPr>
        <w:tab/>
      </w:r>
      <w:r w:rsidRPr="00167451">
        <w:rPr>
          <w:rFonts w:ascii="Arial" w:hAnsi="Arial" w:cs="Arial"/>
          <w:sz w:val="22"/>
          <w:szCs w:val="22"/>
        </w:rPr>
        <w:t xml:space="preserve">College of </w:t>
      </w:r>
      <w:r w:rsidRPr="001058CC">
        <w:rPr>
          <w:rFonts w:ascii="Arial" w:hAnsi="Arial" w:cs="Arial"/>
          <w:sz w:val="22"/>
          <w:szCs w:val="22"/>
          <w:highlight w:val="darkGray"/>
        </w:rPr>
        <w:t>______________</w:t>
      </w:r>
    </w:p>
    <w:p w14:paraId="691BD3C6" w14:textId="77777777" w:rsidR="00E45FF9" w:rsidRPr="00167451" w:rsidRDefault="00E45FF9" w:rsidP="00E45FF9">
      <w:pPr>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00795A87" w:rsidRPr="00167451">
        <w:rPr>
          <w:rFonts w:ascii="Arial" w:hAnsi="Arial" w:cs="Arial"/>
          <w:sz w:val="22"/>
          <w:szCs w:val="22"/>
        </w:rPr>
        <w:tab/>
      </w:r>
      <w:r w:rsidRPr="00167451">
        <w:rPr>
          <w:rFonts w:ascii="Arial" w:hAnsi="Arial" w:cs="Arial"/>
          <w:sz w:val="22"/>
          <w:szCs w:val="22"/>
        </w:rPr>
        <w:t>Attn:  Dean</w:t>
      </w:r>
    </w:p>
    <w:p w14:paraId="6B984EEF" w14:textId="77777777" w:rsidR="00E45FF9" w:rsidRPr="00167451" w:rsidRDefault="00E45FF9" w:rsidP="00E45FF9">
      <w:pPr>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00795A87" w:rsidRPr="00167451">
        <w:rPr>
          <w:rFonts w:ascii="Arial" w:hAnsi="Arial" w:cs="Arial"/>
          <w:sz w:val="22"/>
          <w:szCs w:val="22"/>
        </w:rPr>
        <w:tab/>
      </w:r>
      <w:r w:rsidRPr="00167451">
        <w:rPr>
          <w:rFonts w:ascii="Arial" w:hAnsi="Arial" w:cs="Arial"/>
          <w:sz w:val="22"/>
          <w:szCs w:val="22"/>
        </w:rPr>
        <w:t>2801 W. Bancroft Street, MS#</w:t>
      </w:r>
      <w:r w:rsidRPr="001058CC">
        <w:rPr>
          <w:rFonts w:ascii="Arial" w:hAnsi="Arial" w:cs="Arial"/>
          <w:sz w:val="22"/>
          <w:szCs w:val="22"/>
          <w:highlight w:val="darkGray"/>
        </w:rPr>
        <w:t>___</w:t>
      </w:r>
    </w:p>
    <w:p w14:paraId="4D191844" w14:textId="77777777" w:rsidR="00E45FF9" w:rsidRPr="00167451" w:rsidRDefault="00E45FF9" w:rsidP="00E45FF9">
      <w:pPr>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00795A87" w:rsidRPr="00167451">
        <w:rPr>
          <w:rFonts w:ascii="Arial" w:hAnsi="Arial" w:cs="Arial"/>
          <w:sz w:val="22"/>
          <w:szCs w:val="22"/>
        </w:rPr>
        <w:tab/>
      </w:r>
      <w:r w:rsidRPr="00167451">
        <w:rPr>
          <w:rFonts w:ascii="Arial" w:hAnsi="Arial" w:cs="Arial"/>
          <w:sz w:val="22"/>
          <w:szCs w:val="22"/>
        </w:rPr>
        <w:t>Toledo, Ohio  43606</w:t>
      </w:r>
    </w:p>
    <w:p w14:paraId="56C4C2D7" w14:textId="77777777" w:rsidR="00E45FF9" w:rsidRPr="00167451" w:rsidRDefault="00E45FF9" w:rsidP="00E45FF9">
      <w:pPr>
        <w:rPr>
          <w:rFonts w:ascii="Arial" w:hAnsi="Arial" w:cs="Arial"/>
          <w:sz w:val="22"/>
          <w:szCs w:val="22"/>
        </w:rPr>
      </w:pPr>
    </w:p>
    <w:p w14:paraId="55739FA6" w14:textId="4AD6F880" w:rsidR="00135921" w:rsidRDefault="00E45FF9" w:rsidP="00795A87">
      <w:pPr>
        <w:ind w:firstLine="720"/>
        <w:rPr>
          <w:rFonts w:ascii="Arial" w:hAnsi="Arial" w:cs="Arial"/>
          <w:sz w:val="22"/>
          <w:szCs w:val="22"/>
        </w:rPr>
      </w:pPr>
      <w:r w:rsidRPr="00167451">
        <w:rPr>
          <w:rFonts w:ascii="Arial" w:hAnsi="Arial" w:cs="Arial"/>
          <w:sz w:val="22"/>
          <w:szCs w:val="22"/>
        </w:rPr>
        <w:t xml:space="preserve">To </w:t>
      </w:r>
      <w:r w:rsidR="00135921" w:rsidRPr="00DD26AA">
        <w:rPr>
          <w:rFonts w:ascii="Arial" w:hAnsi="Arial" w:cs="Arial"/>
          <w:sz w:val="22"/>
          <w:szCs w:val="22"/>
          <w:highlight w:val="darkGray"/>
        </w:rPr>
        <w:t>THE</w:t>
      </w:r>
      <w:r w:rsidR="006B4959">
        <w:rPr>
          <w:rFonts w:ascii="Arial" w:hAnsi="Arial" w:cs="Arial"/>
          <w:sz w:val="22"/>
          <w:szCs w:val="22"/>
          <w:highlight w:val="darkGray"/>
        </w:rPr>
        <w:t>AFFILIATE</w:t>
      </w:r>
      <w:r w:rsidR="00135921" w:rsidRPr="00DD26AA">
        <w:rPr>
          <w:rFonts w:ascii="Arial" w:hAnsi="Arial" w:cs="Arial"/>
          <w:sz w:val="22"/>
          <w:szCs w:val="22"/>
          <w:highlight w:val="darkGray"/>
        </w:rPr>
        <w:t>ABBREVIATION</w:t>
      </w:r>
      <w:r w:rsidRPr="00167451">
        <w:rPr>
          <w:rFonts w:ascii="Arial" w:hAnsi="Arial" w:cs="Arial"/>
          <w:sz w:val="22"/>
          <w:szCs w:val="22"/>
        </w:rPr>
        <w:t>:</w:t>
      </w:r>
    </w:p>
    <w:p w14:paraId="4FC09293" w14:textId="77777777" w:rsidR="00E45FF9" w:rsidRPr="00167451" w:rsidRDefault="00135921" w:rsidP="00795A87">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E45FF9" w:rsidRPr="00167451">
        <w:rPr>
          <w:rFonts w:ascii="Arial" w:hAnsi="Arial" w:cs="Arial"/>
          <w:sz w:val="22"/>
          <w:szCs w:val="22"/>
        </w:rPr>
        <w:tab/>
      </w:r>
      <w:r w:rsidR="00E45FF9" w:rsidRPr="001058CC">
        <w:rPr>
          <w:rFonts w:ascii="Arial" w:hAnsi="Arial" w:cs="Arial"/>
          <w:sz w:val="22"/>
          <w:szCs w:val="22"/>
          <w:highlight w:val="darkGray"/>
        </w:rPr>
        <w:t>__________________________</w:t>
      </w:r>
    </w:p>
    <w:p w14:paraId="29C3E121" w14:textId="77777777" w:rsidR="00E45FF9" w:rsidRPr="00167451" w:rsidRDefault="00E45FF9" w:rsidP="00E45FF9">
      <w:pPr>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00795A87" w:rsidRPr="00167451">
        <w:rPr>
          <w:rFonts w:ascii="Arial" w:hAnsi="Arial" w:cs="Arial"/>
          <w:sz w:val="22"/>
          <w:szCs w:val="22"/>
        </w:rPr>
        <w:tab/>
      </w:r>
      <w:r w:rsidRPr="001058CC">
        <w:rPr>
          <w:rFonts w:ascii="Arial" w:hAnsi="Arial" w:cs="Arial"/>
          <w:sz w:val="22"/>
          <w:szCs w:val="22"/>
          <w:highlight w:val="darkGray"/>
        </w:rPr>
        <w:t>__________________________</w:t>
      </w:r>
    </w:p>
    <w:p w14:paraId="5AA06CA7" w14:textId="77777777" w:rsidR="00E45FF9" w:rsidRPr="00167451" w:rsidRDefault="00E45FF9" w:rsidP="00E45FF9">
      <w:pPr>
        <w:rPr>
          <w:rFonts w:ascii="Arial" w:hAnsi="Arial" w:cs="Arial"/>
          <w:sz w:val="22"/>
          <w:szCs w:val="22"/>
        </w:rPr>
      </w:pP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Pr="00167451">
        <w:rPr>
          <w:rFonts w:ascii="Arial" w:hAnsi="Arial" w:cs="Arial"/>
          <w:sz w:val="22"/>
          <w:szCs w:val="22"/>
        </w:rPr>
        <w:tab/>
      </w:r>
      <w:r w:rsidR="00795A87" w:rsidRPr="00167451">
        <w:rPr>
          <w:rFonts w:ascii="Arial" w:hAnsi="Arial" w:cs="Arial"/>
          <w:sz w:val="22"/>
          <w:szCs w:val="22"/>
        </w:rPr>
        <w:tab/>
      </w:r>
      <w:r w:rsidRPr="001058CC">
        <w:rPr>
          <w:rFonts w:ascii="Arial" w:hAnsi="Arial" w:cs="Arial"/>
          <w:sz w:val="22"/>
          <w:szCs w:val="22"/>
          <w:highlight w:val="darkGray"/>
        </w:rPr>
        <w:t>__________________________</w:t>
      </w:r>
    </w:p>
    <w:p w14:paraId="57752F50" w14:textId="77777777" w:rsidR="00543BB8" w:rsidRPr="00167451" w:rsidRDefault="00543BB8" w:rsidP="0017624C">
      <w:pPr>
        <w:jc w:val="both"/>
        <w:rPr>
          <w:rFonts w:ascii="Arial" w:hAnsi="Arial" w:cs="Arial"/>
          <w:sz w:val="22"/>
          <w:szCs w:val="22"/>
        </w:rPr>
      </w:pPr>
    </w:p>
    <w:p w14:paraId="45A4F870" w14:textId="340823B6" w:rsidR="00543BB8" w:rsidRPr="00167451" w:rsidRDefault="00543BB8" w:rsidP="0017624C">
      <w:pPr>
        <w:numPr>
          <w:ilvl w:val="0"/>
          <w:numId w:val="6"/>
        </w:numPr>
        <w:jc w:val="both"/>
        <w:rPr>
          <w:rFonts w:ascii="Arial" w:hAnsi="Arial" w:cs="Arial"/>
          <w:sz w:val="22"/>
          <w:szCs w:val="22"/>
        </w:rPr>
      </w:pPr>
      <w:r w:rsidRPr="00167451">
        <w:rPr>
          <w:rFonts w:ascii="Arial" w:hAnsi="Arial" w:cs="Arial"/>
          <w:sz w:val="22"/>
          <w:szCs w:val="22"/>
        </w:rPr>
        <w:t xml:space="preserve">Use of logos, etc. </w:t>
      </w:r>
      <w:r w:rsidR="000E703D" w:rsidRPr="00167451">
        <w:rPr>
          <w:rFonts w:ascii="Arial" w:hAnsi="Arial" w:cs="Arial"/>
          <w:sz w:val="22"/>
          <w:szCs w:val="22"/>
        </w:rPr>
        <w:t xml:space="preserve"> </w:t>
      </w:r>
      <w:r w:rsidRPr="00167451">
        <w:rPr>
          <w:rFonts w:ascii="Arial" w:hAnsi="Arial" w:cs="Arial"/>
          <w:sz w:val="22"/>
          <w:szCs w:val="22"/>
        </w:rPr>
        <w:t xml:space="preserve">Neither the </w:t>
      </w:r>
      <w:r w:rsidR="00E45371">
        <w:rPr>
          <w:rFonts w:ascii="Arial" w:hAnsi="Arial" w:cs="Arial"/>
          <w:sz w:val="22"/>
          <w:szCs w:val="22"/>
        </w:rPr>
        <w:t>H</w:t>
      </w:r>
      <w:r w:rsidR="00E45371" w:rsidRPr="00167451">
        <w:rPr>
          <w:rFonts w:ascii="Arial" w:hAnsi="Arial" w:cs="Arial"/>
          <w:sz w:val="22"/>
          <w:szCs w:val="22"/>
        </w:rPr>
        <w:t xml:space="preserve">ome </w:t>
      </w:r>
      <w:r w:rsidR="00E45371">
        <w:rPr>
          <w:rFonts w:ascii="Arial" w:hAnsi="Arial" w:cs="Arial"/>
          <w:sz w:val="22"/>
          <w:szCs w:val="22"/>
        </w:rPr>
        <w:t xml:space="preserve">Institution </w:t>
      </w:r>
      <w:r w:rsidRPr="00167451">
        <w:rPr>
          <w:rFonts w:ascii="Arial" w:hAnsi="Arial" w:cs="Arial"/>
          <w:sz w:val="22"/>
          <w:szCs w:val="22"/>
        </w:rPr>
        <w:t xml:space="preserve">nor the </w:t>
      </w:r>
      <w:r w:rsidR="007907F6">
        <w:rPr>
          <w:rFonts w:ascii="Arial" w:hAnsi="Arial" w:cs="Arial"/>
          <w:sz w:val="22"/>
          <w:szCs w:val="22"/>
        </w:rPr>
        <w:t>Host Institution</w:t>
      </w:r>
      <w:r w:rsidRPr="00167451">
        <w:rPr>
          <w:rFonts w:ascii="Arial" w:hAnsi="Arial" w:cs="Arial"/>
          <w:sz w:val="22"/>
          <w:szCs w:val="22"/>
        </w:rPr>
        <w:t xml:space="preserve"> may use any identifying marks of the other without the express written permission of the other party.</w:t>
      </w:r>
    </w:p>
    <w:p w14:paraId="64DBBB80" w14:textId="77777777" w:rsidR="00543BB8" w:rsidRPr="00167451" w:rsidRDefault="00543BB8" w:rsidP="0017624C">
      <w:pPr>
        <w:jc w:val="both"/>
        <w:rPr>
          <w:rFonts w:ascii="Arial" w:hAnsi="Arial" w:cs="Arial"/>
          <w:sz w:val="22"/>
          <w:szCs w:val="22"/>
        </w:rPr>
      </w:pPr>
    </w:p>
    <w:p w14:paraId="5CB4FD08" w14:textId="374ED575" w:rsidR="00543BB8" w:rsidRPr="00167451" w:rsidRDefault="00543BB8" w:rsidP="0017624C">
      <w:pPr>
        <w:numPr>
          <w:ilvl w:val="0"/>
          <w:numId w:val="6"/>
        </w:numPr>
        <w:jc w:val="both"/>
        <w:rPr>
          <w:rFonts w:ascii="Arial" w:hAnsi="Arial" w:cs="Arial"/>
          <w:sz w:val="22"/>
          <w:szCs w:val="22"/>
        </w:rPr>
      </w:pPr>
      <w:r w:rsidRPr="00167451">
        <w:rPr>
          <w:rFonts w:ascii="Arial" w:hAnsi="Arial" w:cs="Arial"/>
          <w:sz w:val="22"/>
          <w:szCs w:val="22"/>
        </w:rPr>
        <w:t xml:space="preserve">Equal Opportunity. Both </w:t>
      </w:r>
      <w:r w:rsidR="00135921" w:rsidRPr="00DD26AA">
        <w:rPr>
          <w:rFonts w:ascii="Arial" w:hAnsi="Arial" w:cs="Arial"/>
          <w:sz w:val="22"/>
          <w:szCs w:val="22"/>
          <w:highlight w:val="darkGray"/>
        </w:rPr>
        <w:t>THE</w:t>
      </w:r>
      <w:r w:rsidR="006B4959">
        <w:rPr>
          <w:rFonts w:ascii="Arial" w:hAnsi="Arial" w:cs="Arial"/>
          <w:sz w:val="22"/>
          <w:szCs w:val="22"/>
          <w:highlight w:val="darkGray"/>
        </w:rPr>
        <w:t>AFFILIATE</w:t>
      </w:r>
      <w:r w:rsidR="00135921" w:rsidRPr="00DD26AA">
        <w:rPr>
          <w:rFonts w:ascii="Arial" w:hAnsi="Arial" w:cs="Arial"/>
          <w:sz w:val="22"/>
          <w:szCs w:val="22"/>
          <w:highlight w:val="darkGray"/>
        </w:rPr>
        <w:t>ABBREVIATION</w:t>
      </w:r>
      <w:r w:rsidRPr="00167451">
        <w:rPr>
          <w:rFonts w:ascii="Arial" w:hAnsi="Arial" w:cs="Arial"/>
          <w:color w:val="FF0000"/>
          <w:sz w:val="22"/>
          <w:szCs w:val="22"/>
        </w:rPr>
        <w:t xml:space="preserve"> </w:t>
      </w:r>
      <w:r w:rsidRPr="00167451">
        <w:rPr>
          <w:rFonts w:ascii="Arial" w:hAnsi="Arial" w:cs="Arial"/>
          <w:sz w:val="22"/>
          <w:szCs w:val="22"/>
        </w:rPr>
        <w:t xml:space="preserve">and </w:t>
      </w:r>
      <w:r w:rsidR="00B17819" w:rsidRPr="00167451">
        <w:rPr>
          <w:rFonts w:ascii="Arial" w:hAnsi="Arial" w:cs="Arial"/>
          <w:sz w:val="22"/>
          <w:szCs w:val="22"/>
        </w:rPr>
        <w:t>The University of Toledo</w:t>
      </w:r>
      <w:r w:rsidRPr="00167451">
        <w:rPr>
          <w:rFonts w:ascii="Arial" w:hAnsi="Arial" w:cs="Arial"/>
          <w:sz w:val="22"/>
          <w:szCs w:val="22"/>
        </w:rPr>
        <w:t xml:space="preserve"> subscribe to a policy of equal opportunity and will not discriminate on the basis of </w:t>
      </w:r>
      <w:r w:rsidR="00C65B79" w:rsidRPr="00167451">
        <w:rPr>
          <w:rFonts w:ascii="Arial" w:hAnsi="Arial" w:cs="Arial"/>
          <w:sz w:val="22"/>
          <w:szCs w:val="22"/>
        </w:rPr>
        <w:t>race, color, religion, sex, age, ancestry, national origin, sexual orientation, gender identity and expression, military or veteran status, the presence of a disability, genetic information, familial status, political affiliation and participation in protected activities.</w:t>
      </w:r>
    </w:p>
    <w:p w14:paraId="265C0C73" w14:textId="77777777" w:rsidR="00543BB8" w:rsidRPr="00167451" w:rsidRDefault="00543BB8" w:rsidP="0017624C">
      <w:pPr>
        <w:jc w:val="both"/>
        <w:rPr>
          <w:rFonts w:ascii="Arial" w:hAnsi="Arial" w:cs="Arial"/>
          <w:sz w:val="22"/>
          <w:szCs w:val="22"/>
          <w:u w:val="single"/>
        </w:rPr>
      </w:pPr>
    </w:p>
    <w:p w14:paraId="34566AE0" w14:textId="77777777" w:rsidR="00543BB8" w:rsidRPr="00167451" w:rsidRDefault="00543BB8" w:rsidP="0017624C">
      <w:pPr>
        <w:numPr>
          <w:ilvl w:val="0"/>
          <w:numId w:val="6"/>
        </w:numPr>
        <w:jc w:val="both"/>
        <w:rPr>
          <w:rFonts w:ascii="Arial" w:hAnsi="Arial" w:cs="Arial"/>
          <w:sz w:val="22"/>
          <w:szCs w:val="22"/>
        </w:rPr>
      </w:pPr>
      <w:r w:rsidRPr="00167451">
        <w:rPr>
          <w:rFonts w:ascii="Arial" w:hAnsi="Arial" w:cs="Arial"/>
          <w:sz w:val="22"/>
          <w:szCs w:val="22"/>
        </w:rPr>
        <w:t xml:space="preserve">Authoritative Version. The English version of this Agreement </w:t>
      </w:r>
      <w:r w:rsidR="009350A1" w:rsidRPr="00167451">
        <w:rPr>
          <w:rFonts w:ascii="Arial" w:hAnsi="Arial" w:cs="Arial"/>
          <w:sz w:val="22"/>
          <w:szCs w:val="22"/>
        </w:rPr>
        <w:t>will</w:t>
      </w:r>
      <w:r w:rsidRPr="00167451">
        <w:rPr>
          <w:rFonts w:ascii="Arial" w:hAnsi="Arial" w:cs="Arial"/>
          <w:sz w:val="22"/>
          <w:szCs w:val="22"/>
        </w:rPr>
        <w:t xml:space="preserve"> be the authoritative version of the Agreement for all purposes. In the event of a conflict between the English version and any translation of this Agreement, the English version </w:t>
      </w:r>
      <w:r w:rsidR="009350A1" w:rsidRPr="00167451">
        <w:rPr>
          <w:rFonts w:ascii="Arial" w:hAnsi="Arial" w:cs="Arial"/>
          <w:sz w:val="22"/>
          <w:szCs w:val="22"/>
        </w:rPr>
        <w:t>will</w:t>
      </w:r>
      <w:r w:rsidRPr="00167451">
        <w:rPr>
          <w:rFonts w:ascii="Arial" w:hAnsi="Arial" w:cs="Arial"/>
          <w:sz w:val="22"/>
          <w:szCs w:val="22"/>
        </w:rPr>
        <w:t xml:space="preserve"> control. </w:t>
      </w:r>
    </w:p>
    <w:p w14:paraId="724ED7B5" w14:textId="77777777" w:rsidR="00543BB8" w:rsidRPr="00167451" w:rsidRDefault="00543BB8" w:rsidP="0017624C">
      <w:pPr>
        <w:jc w:val="both"/>
        <w:rPr>
          <w:rFonts w:ascii="Arial" w:hAnsi="Arial" w:cs="Arial"/>
          <w:sz w:val="22"/>
          <w:szCs w:val="22"/>
        </w:rPr>
      </w:pPr>
    </w:p>
    <w:p w14:paraId="55B62DC5" w14:textId="77777777" w:rsidR="00F0630E" w:rsidRPr="00167451" w:rsidRDefault="00543BB8" w:rsidP="0017624C">
      <w:pPr>
        <w:numPr>
          <w:ilvl w:val="0"/>
          <w:numId w:val="6"/>
        </w:numPr>
        <w:jc w:val="both"/>
        <w:rPr>
          <w:rFonts w:ascii="Arial" w:hAnsi="Arial" w:cs="Arial"/>
          <w:sz w:val="22"/>
          <w:szCs w:val="22"/>
        </w:rPr>
      </w:pPr>
      <w:r w:rsidRPr="00167451">
        <w:rPr>
          <w:rFonts w:ascii="Arial" w:hAnsi="Arial" w:cs="Arial"/>
          <w:sz w:val="22"/>
          <w:szCs w:val="22"/>
        </w:rPr>
        <w:t xml:space="preserve">Severability. If any section or provision of this Agreement is held illegal, unenforceable or in conflict with any law by a court of competent jurisdiction, such Section or provision of this Agreement </w:t>
      </w:r>
      <w:r w:rsidR="009350A1" w:rsidRPr="00167451">
        <w:rPr>
          <w:rFonts w:ascii="Arial" w:hAnsi="Arial" w:cs="Arial"/>
          <w:sz w:val="22"/>
          <w:szCs w:val="22"/>
        </w:rPr>
        <w:t>will</w:t>
      </w:r>
      <w:r w:rsidRPr="00167451">
        <w:rPr>
          <w:rFonts w:ascii="Arial" w:hAnsi="Arial" w:cs="Arial"/>
          <w:sz w:val="22"/>
          <w:szCs w:val="22"/>
        </w:rPr>
        <w:t xml:space="preserve"> be deemed severed from this Agreement and the validity of the remainder of this Agreement </w:t>
      </w:r>
      <w:r w:rsidR="009350A1" w:rsidRPr="00167451">
        <w:rPr>
          <w:rFonts w:ascii="Arial" w:hAnsi="Arial" w:cs="Arial"/>
          <w:sz w:val="22"/>
          <w:szCs w:val="22"/>
        </w:rPr>
        <w:t>will</w:t>
      </w:r>
      <w:r w:rsidRPr="00167451">
        <w:rPr>
          <w:rFonts w:ascii="Arial" w:hAnsi="Arial" w:cs="Arial"/>
          <w:sz w:val="22"/>
          <w:szCs w:val="22"/>
        </w:rPr>
        <w:t xml:space="preserve"> not be affected </w:t>
      </w:r>
      <w:r w:rsidR="00F0630E" w:rsidRPr="00167451">
        <w:rPr>
          <w:rFonts w:ascii="Arial" w:hAnsi="Arial" w:cs="Arial"/>
          <w:sz w:val="22"/>
          <w:szCs w:val="22"/>
        </w:rPr>
        <w:t>thereby.</w:t>
      </w:r>
    </w:p>
    <w:p w14:paraId="4906B183" w14:textId="77777777" w:rsidR="00F0630E" w:rsidRPr="00167451" w:rsidRDefault="00F0630E" w:rsidP="0017624C">
      <w:pPr>
        <w:jc w:val="both"/>
        <w:rPr>
          <w:rFonts w:ascii="Arial" w:hAnsi="Arial" w:cs="Arial"/>
          <w:sz w:val="22"/>
          <w:szCs w:val="22"/>
        </w:rPr>
      </w:pPr>
    </w:p>
    <w:p w14:paraId="533FFA2F" w14:textId="77777777" w:rsidR="00044503" w:rsidRDefault="00F0630E" w:rsidP="00044503">
      <w:pPr>
        <w:numPr>
          <w:ilvl w:val="0"/>
          <w:numId w:val="6"/>
        </w:numPr>
        <w:jc w:val="both"/>
        <w:rPr>
          <w:rFonts w:ascii="Arial" w:hAnsi="Arial" w:cs="Arial"/>
          <w:sz w:val="22"/>
          <w:szCs w:val="22"/>
        </w:rPr>
      </w:pPr>
      <w:r w:rsidRPr="00167451">
        <w:rPr>
          <w:rFonts w:ascii="Arial" w:hAnsi="Arial" w:cs="Arial"/>
          <w:sz w:val="22"/>
          <w:szCs w:val="22"/>
        </w:rPr>
        <w:t xml:space="preserve">Whole Agreement and Amendments. </w:t>
      </w:r>
      <w:r w:rsidR="00543BB8" w:rsidRPr="00167451">
        <w:rPr>
          <w:rFonts w:ascii="Arial" w:hAnsi="Arial" w:cs="Arial"/>
          <w:sz w:val="22"/>
          <w:szCs w:val="22"/>
        </w:rPr>
        <w:t xml:space="preserve">This Agreement contains the entire agreement between the parties hereto and </w:t>
      </w:r>
      <w:r w:rsidR="009350A1" w:rsidRPr="00167451">
        <w:rPr>
          <w:rFonts w:ascii="Arial" w:hAnsi="Arial" w:cs="Arial"/>
          <w:sz w:val="22"/>
          <w:szCs w:val="22"/>
        </w:rPr>
        <w:t>will</w:t>
      </w:r>
      <w:r w:rsidR="00543BB8" w:rsidRPr="00167451">
        <w:rPr>
          <w:rFonts w:ascii="Arial" w:hAnsi="Arial" w:cs="Arial"/>
          <w:sz w:val="22"/>
          <w:szCs w:val="22"/>
        </w:rPr>
        <w:t xml:space="preserve"> not be modified, amended or supplemented, or any rights herein waived, unless such amendment or modification to this Agreement is (i) in writing; (ii) refers to this Agreement; and (iii) executed by an authorized representative of each party. This Agreement supersedes any and all previous agreements, whether written or oral, between the parties.</w:t>
      </w:r>
    </w:p>
    <w:p w14:paraId="02F54D5C" w14:textId="77777777" w:rsidR="00044503" w:rsidRDefault="00044503" w:rsidP="00044503">
      <w:pPr>
        <w:pStyle w:val="ListParagraph"/>
        <w:rPr>
          <w:rFonts w:ascii="Arial" w:hAnsi="Arial" w:cs="Arial"/>
          <w:sz w:val="22"/>
          <w:szCs w:val="22"/>
        </w:rPr>
      </w:pPr>
    </w:p>
    <w:p w14:paraId="12354DA9" w14:textId="586DAF92" w:rsidR="00335010" w:rsidRPr="00044503" w:rsidRDefault="00335010" w:rsidP="00044503">
      <w:pPr>
        <w:numPr>
          <w:ilvl w:val="0"/>
          <w:numId w:val="6"/>
        </w:numPr>
        <w:jc w:val="both"/>
        <w:rPr>
          <w:rFonts w:ascii="Arial" w:hAnsi="Arial" w:cs="Arial"/>
          <w:sz w:val="22"/>
          <w:szCs w:val="22"/>
        </w:rPr>
      </w:pPr>
      <w:r w:rsidRPr="00044503">
        <w:rPr>
          <w:rFonts w:ascii="Arial" w:hAnsi="Arial" w:cs="Arial"/>
          <w:sz w:val="22"/>
          <w:szCs w:val="22"/>
        </w:rPr>
        <w:t xml:space="preserve">Choice of law. </w:t>
      </w:r>
      <w:r w:rsidR="00E45371" w:rsidRPr="00044503">
        <w:rPr>
          <w:rFonts w:ascii="Arial" w:hAnsi="Arial" w:cs="Arial"/>
          <w:sz w:val="22"/>
          <w:szCs w:val="22"/>
        </w:rPr>
        <w:t xml:space="preserve">All questions relating to the validity, interpretation, performance or enforcement of this Agreement, and any claims arising from or related to this Agreement, will be governed by and construed in accordance with the laws of the State of Ohio, without regard to the principle of conflict of laws.  Any litigation arising from or related to this Agreement may be brought only in the federal or state courts of Ohio with appropriate jurisdiction, and the parties irrevocably consent to the jurisdiction and venue of such courts. </w:t>
      </w:r>
    </w:p>
    <w:p w14:paraId="21F101E5" w14:textId="77777777" w:rsidR="00135921" w:rsidRDefault="00135921" w:rsidP="001058CC">
      <w:pPr>
        <w:jc w:val="both"/>
        <w:rPr>
          <w:rFonts w:ascii="Arial" w:hAnsi="Arial" w:cs="Arial"/>
          <w:sz w:val="22"/>
          <w:szCs w:val="22"/>
        </w:rPr>
      </w:pPr>
    </w:p>
    <w:p w14:paraId="35E27C31" w14:textId="1EBDA7B2" w:rsidR="00543BB8" w:rsidRPr="00167451" w:rsidRDefault="00543BB8" w:rsidP="001058CC">
      <w:pPr>
        <w:jc w:val="both"/>
        <w:rPr>
          <w:rFonts w:ascii="Arial" w:hAnsi="Arial" w:cs="Arial"/>
          <w:sz w:val="22"/>
          <w:szCs w:val="22"/>
        </w:rPr>
      </w:pPr>
      <w:r w:rsidRPr="00167451">
        <w:rPr>
          <w:rFonts w:ascii="Arial" w:hAnsi="Arial" w:cs="Arial"/>
          <w:sz w:val="22"/>
          <w:szCs w:val="22"/>
        </w:rPr>
        <w:t xml:space="preserve">INTENDING TO BE LEGALLY BOUND, by signing below, each party acknowledges its agreement with the terms and conditions of this Agreement and each signatory represents that he/she is authorized to sign on behalf of and to bind his/her party to all of the terms and conditions of this Agreement as of </w:t>
      </w:r>
      <w:r w:rsidR="00527B50" w:rsidRPr="00167451">
        <w:rPr>
          <w:rFonts w:ascii="Arial" w:hAnsi="Arial" w:cs="Arial"/>
          <w:sz w:val="22"/>
          <w:szCs w:val="22"/>
        </w:rPr>
        <w:t>_____________ (</w:t>
      </w:r>
      <w:r w:rsidRPr="00167451">
        <w:rPr>
          <w:rFonts w:ascii="Arial" w:hAnsi="Arial" w:cs="Arial"/>
          <w:sz w:val="22"/>
          <w:szCs w:val="22"/>
        </w:rPr>
        <w:t xml:space="preserve">the </w:t>
      </w:r>
      <w:r w:rsidR="00527B50" w:rsidRPr="00167451">
        <w:rPr>
          <w:rFonts w:ascii="Arial" w:hAnsi="Arial" w:cs="Arial"/>
          <w:sz w:val="22"/>
          <w:szCs w:val="22"/>
        </w:rPr>
        <w:t>“</w:t>
      </w:r>
      <w:r w:rsidRPr="00167451">
        <w:rPr>
          <w:rFonts w:ascii="Arial" w:hAnsi="Arial" w:cs="Arial"/>
          <w:sz w:val="22"/>
          <w:szCs w:val="22"/>
        </w:rPr>
        <w:t>Effective Date</w:t>
      </w:r>
      <w:r w:rsidR="00527B50" w:rsidRPr="00167451">
        <w:rPr>
          <w:rFonts w:ascii="Arial" w:hAnsi="Arial" w:cs="Arial"/>
          <w:sz w:val="22"/>
          <w:szCs w:val="22"/>
        </w:rPr>
        <w:t>”)</w:t>
      </w:r>
      <w:r w:rsidRPr="00167451">
        <w:rPr>
          <w:rFonts w:ascii="Arial" w:hAnsi="Arial" w:cs="Arial"/>
          <w:sz w:val="22"/>
          <w:szCs w:val="22"/>
        </w:rPr>
        <w:t>.</w:t>
      </w:r>
    </w:p>
    <w:p w14:paraId="4CC34103" w14:textId="77777777" w:rsidR="00543BB8" w:rsidRPr="00167451" w:rsidRDefault="00543BB8" w:rsidP="0017624C">
      <w:pPr>
        <w:jc w:val="both"/>
        <w:rPr>
          <w:rFonts w:ascii="Arial" w:hAnsi="Arial" w:cs="Arial"/>
          <w:sz w:val="22"/>
          <w:szCs w:val="22"/>
        </w:rPr>
      </w:pPr>
    </w:p>
    <w:p w14:paraId="79A1E86D" w14:textId="77777777" w:rsidR="00543BB8" w:rsidRPr="00167451" w:rsidRDefault="00543BB8" w:rsidP="00543BB8">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A5FB3" w:rsidRPr="00167451" w14:paraId="2C34DEF6" w14:textId="77777777" w:rsidTr="000A5FB3">
        <w:tc>
          <w:tcPr>
            <w:tcW w:w="4788" w:type="dxa"/>
          </w:tcPr>
          <w:p w14:paraId="535EA3B8" w14:textId="0FABD63A" w:rsidR="000A5FB3" w:rsidRPr="00167451" w:rsidRDefault="000A5FB3" w:rsidP="00543BB8">
            <w:pPr>
              <w:rPr>
                <w:rFonts w:ascii="Arial" w:hAnsi="Arial" w:cs="Arial"/>
                <w:b/>
                <w:sz w:val="22"/>
                <w:szCs w:val="22"/>
              </w:rPr>
            </w:pPr>
            <w:r w:rsidRPr="00167451">
              <w:rPr>
                <w:rFonts w:ascii="Arial" w:hAnsi="Arial" w:cs="Arial"/>
                <w:b/>
                <w:sz w:val="22"/>
                <w:szCs w:val="22"/>
              </w:rPr>
              <w:t>The University of Toledo</w:t>
            </w:r>
          </w:p>
          <w:p w14:paraId="70BBA913" w14:textId="77777777" w:rsidR="000A5FB3" w:rsidRPr="00167451" w:rsidRDefault="000A5FB3" w:rsidP="00543BB8">
            <w:pPr>
              <w:rPr>
                <w:rFonts w:ascii="Arial" w:hAnsi="Arial" w:cs="Arial"/>
                <w:sz w:val="22"/>
                <w:szCs w:val="22"/>
              </w:rPr>
            </w:pPr>
          </w:p>
          <w:p w14:paraId="6A5238EF" w14:textId="77777777" w:rsidR="000A5FB3" w:rsidRDefault="000A5FB3" w:rsidP="00543BB8">
            <w:pPr>
              <w:rPr>
                <w:rFonts w:ascii="Arial" w:hAnsi="Arial" w:cs="Arial"/>
                <w:sz w:val="22"/>
                <w:szCs w:val="22"/>
              </w:rPr>
            </w:pPr>
          </w:p>
          <w:p w14:paraId="27697A29" w14:textId="1ABD2BB8" w:rsidR="00373919" w:rsidRDefault="00373919" w:rsidP="00543BB8">
            <w:pPr>
              <w:rPr>
                <w:rFonts w:ascii="Arial" w:hAnsi="Arial" w:cs="Arial"/>
                <w:sz w:val="22"/>
                <w:szCs w:val="22"/>
              </w:rPr>
            </w:pPr>
            <w:r>
              <w:rPr>
                <w:rFonts w:ascii="Arial" w:hAnsi="Arial" w:cs="Arial"/>
                <w:sz w:val="22"/>
                <w:szCs w:val="22"/>
              </w:rPr>
              <w:t>____________________________</w:t>
            </w:r>
          </w:p>
          <w:p w14:paraId="14802F8B" w14:textId="6642FB7F" w:rsidR="00373919" w:rsidRDefault="00373919" w:rsidP="00543BB8">
            <w:pPr>
              <w:rPr>
                <w:rFonts w:ascii="Arial" w:hAnsi="Arial" w:cs="Arial"/>
                <w:sz w:val="22"/>
                <w:szCs w:val="22"/>
              </w:rPr>
            </w:pPr>
            <w:r>
              <w:rPr>
                <w:rFonts w:ascii="Arial" w:hAnsi="Arial" w:cs="Arial"/>
                <w:sz w:val="22"/>
                <w:szCs w:val="22"/>
              </w:rPr>
              <w:t>Sharon L. Gaber, Ph.D.</w:t>
            </w:r>
          </w:p>
          <w:p w14:paraId="14ACA743" w14:textId="77777777" w:rsidR="00373919" w:rsidRDefault="00373919" w:rsidP="00543BB8">
            <w:pPr>
              <w:rPr>
                <w:rFonts w:ascii="Arial" w:hAnsi="Arial" w:cs="Arial"/>
                <w:sz w:val="22"/>
                <w:szCs w:val="22"/>
              </w:rPr>
            </w:pPr>
            <w:r>
              <w:rPr>
                <w:rFonts w:ascii="Arial" w:hAnsi="Arial" w:cs="Arial"/>
                <w:sz w:val="22"/>
                <w:szCs w:val="22"/>
              </w:rPr>
              <w:t>President</w:t>
            </w:r>
          </w:p>
          <w:p w14:paraId="32B7262E" w14:textId="77777777" w:rsidR="00373919" w:rsidRDefault="00373919" w:rsidP="00543BB8">
            <w:pPr>
              <w:rPr>
                <w:rFonts w:ascii="Arial" w:hAnsi="Arial" w:cs="Arial"/>
                <w:sz w:val="22"/>
                <w:szCs w:val="22"/>
              </w:rPr>
            </w:pPr>
          </w:p>
          <w:p w14:paraId="43768238" w14:textId="77777777" w:rsidR="00373919" w:rsidRDefault="00373919" w:rsidP="00543BB8">
            <w:pPr>
              <w:rPr>
                <w:rFonts w:ascii="Arial" w:hAnsi="Arial" w:cs="Arial"/>
                <w:sz w:val="22"/>
                <w:szCs w:val="22"/>
              </w:rPr>
            </w:pPr>
            <w:r>
              <w:rPr>
                <w:rFonts w:ascii="Arial" w:hAnsi="Arial" w:cs="Arial"/>
                <w:sz w:val="22"/>
                <w:szCs w:val="22"/>
              </w:rPr>
              <w:t>____________________________</w:t>
            </w:r>
          </w:p>
          <w:p w14:paraId="346E89DE" w14:textId="0285E128" w:rsidR="00373919" w:rsidRDefault="00373919" w:rsidP="00543BB8">
            <w:pPr>
              <w:rPr>
                <w:rFonts w:ascii="Arial" w:hAnsi="Arial" w:cs="Arial"/>
                <w:sz w:val="22"/>
                <w:szCs w:val="22"/>
              </w:rPr>
            </w:pPr>
            <w:r>
              <w:rPr>
                <w:rFonts w:ascii="Arial" w:hAnsi="Arial" w:cs="Arial"/>
                <w:sz w:val="22"/>
                <w:szCs w:val="22"/>
              </w:rPr>
              <w:t>Date</w:t>
            </w:r>
          </w:p>
          <w:p w14:paraId="3E997EEB" w14:textId="77777777" w:rsidR="00373919" w:rsidRDefault="00373919" w:rsidP="00543BB8">
            <w:pPr>
              <w:rPr>
                <w:rFonts w:ascii="Arial" w:hAnsi="Arial" w:cs="Arial"/>
                <w:sz w:val="22"/>
                <w:szCs w:val="22"/>
              </w:rPr>
            </w:pPr>
          </w:p>
          <w:p w14:paraId="21A6E573" w14:textId="77777777" w:rsidR="00373919" w:rsidRPr="00167451" w:rsidRDefault="00373919" w:rsidP="00543BB8">
            <w:pPr>
              <w:rPr>
                <w:rFonts w:ascii="Arial" w:hAnsi="Arial" w:cs="Arial"/>
                <w:sz w:val="22"/>
                <w:szCs w:val="22"/>
              </w:rPr>
            </w:pPr>
          </w:p>
          <w:p w14:paraId="6F5F0C8D" w14:textId="77777777" w:rsidR="000A5FB3" w:rsidRPr="00167451" w:rsidRDefault="000A5FB3" w:rsidP="00543BB8">
            <w:pPr>
              <w:rPr>
                <w:rFonts w:ascii="Arial" w:hAnsi="Arial" w:cs="Arial"/>
                <w:sz w:val="22"/>
                <w:szCs w:val="22"/>
              </w:rPr>
            </w:pPr>
            <w:r w:rsidRPr="00167451">
              <w:rPr>
                <w:rFonts w:ascii="Arial" w:hAnsi="Arial" w:cs="Arial"/>
                <w:sz w:val="22"/>
                <w:szCs w:val="22"/>
              </w:rPr>
              <w:lastRenderedPageBreak/>
              <w:t>____________________________</w:t>
            </w:r>
          </w:p>
          <w:p w14:paraId="2C71745C" w14:textId="77777777" w:rsidR="008B3347" w:rsidRDefault="00E91B51" w:rsidP="00543BB8">
            <w:pPr>
              <w:rPr>
                <w:rFonts w:ascii="Arial" w:hAnsi="Arial" w:cs="Arial"/>
                <w:sz w:val="22"/>
                <w:szCs w:val="22"/>
              </w:rPr>
            </w:pPr>
            <w:r>
              <w:rPr>
                <w:rFonts w:ascii="Arial" w:hAnsi="Arial" w:cs="Arial"/>
                <w:sz w:val="22"/>
                <w:szCs w:val="22"/>
              </w:rPr>
              <w:t>Andrew Hsu, Ph.D.</w:t>
            </w:r>
          </w:p>
          <w:p w14:paraId="1789C012" w14:textId="77777777" w:rsidR="000A5FB3" w:rsidRPr="00167451" w:rsidRDefault="000A5FB3" w:rsidP="00543BB8">
            <w:pPr>
              <w:rPr>
                <w:rFonts w:ascii="Arial" w:hAnsi="Arial" w:cs="Arial"/>
                <w:sz w:val="22"/>
                <w:szCs w:val="22"/>
              </w:rPr>
            </w:pPr>
            <w:r w:rsidRPr="00167451">
              <w:rPr>
                <w:rFonts w:ascii="Arial" w:hAnsi="Arial" w:cs="Arial"/>
                <w:sz w:val="22"/>
                <w:szCs w:val="22"/>
              </w:rPr>
              <w:t>Provost</w:t>
            </w:r>
          </w:p>
        </w:tc>
        <w:tc>
          <w:tcPr>
            <w:tcW w:w="4788" w:type="dxa"/>
          </w:tcPr>
          <w:p w14:paraId="1A9A336E" w14:textId="6CD71314" w:rsidR="000A5FB3" w:rsidRPr="00167451" w:rsidRDefault="000A5FB3" w:rsidP="000A5FB3">
            <w:pPr>
              <w:ind w:left="5040" w:hanging="5040"/>
              <w:rPr>
                <w:rFonts w:ascii="Arial" w:hAnsi="Arial" w:cs="Arial"/>
                <w:b/>
                <w:sz w:val="22"/>
                <w:szCs w:val="22"/>
              </w:rPr>
            </w:pPr>
            <w:r w:rsidRPr="0067223F">
              <w:rPr>
                <w:rFonts w:ascii="Arial" w:hAnsi="Arial" w:cs="Arial"/>
                <w:b/>
                <w:sz w:val="22"/>
                <w:szCs w:val="22"/>
                <w:highlight w:val="lightGray"/>
              </w:rPr>
              <w:lastRenderedPageBreak/>
              <w:t>Theuniversity</w:t>
            </w:r>
            <w:r w:rsidR="006B4959">
              <w:rPr>
                <w:rFonts w:ascii="Arial" w:hAnsi="Arial" w:cs="Arial"/>
                <w:b/>
                <w:sz w:val="22"/>
                <w:szCs w:val="22"/>
                <w:highlight w:val="lightGray"/>
              </w:rPr>
              <w:t>affiliate</w:t>
            </w:r>
          </w:p>
          <w:p w14:paraId="28B3C1FA" w14:textId="77777777" w:rsidR="000A5FB3" w:rsidRPr="00167451" w:rsidRDefault="000A5FB3" w:rsidP="00543BB8">
            <w:pPr>
              <w:rPr>
                <w:rFonts w:ascii="Arial" w:hAnsi="Arial" w:cs="Arial"/>
                <w:sz w:val="22"/>
                <w:szCs w:val="22"/>
              </w:rPr>
            </w:pPr>
          </w:p>
          <w:p w14:paraId="13256472" w14:textId="77777777" w:rsidR="000A5FB3" w:rsidRPr="00167451" w:rsidRDefault="000A5FB3" w:rsidP="00543BB8">
            <w:pPr>
              <w:rPr>
                <w:rFonts w:ascii="Arial" w:hAnsi="Arial" w:cs="Arial"/>
                <w:sz w:val="22"/>
                <w:szCs w:val="22"/>
              </w:rPr>
            </w:pPr>
          </w:p>
          <w:p w14:paraId="1C8B2DFA" w14:textId="77777777" w:rsidR="000A5FB3" w:rsidRPr="00167451" w:rsidRDefault="000A5FB3" w:rsidP="000A5FB3">
            <w:pPr>
              <w:rPr>
                <w:rFonts w:ascii="Arial" w:hAnsi="Arial" w:cs="Arial"/>
                <w:sz w:val="22"/>
                <w:szCs w:val="22"/>
              </w:rPr>
            </w:pPr>
            <w:r w:rsidRPr="00167451">
              <w:rPr>
                <w:rFonts w:ascii="Arial" w:hAnsi="Arial" w:cs="Arial"/>
                <w:sz w:val="22"/>
                <w:szCs w:val="22"/>
              </w:rPr>
              <w:t>____________________________</w:t>
            </w:r>
          </w:p>
          <w:p w14:paraId="026D6406" w14:textId="6C8BB7E7" w:rsidR="000A5FB3" w:rsidRDefault="00373919" w:rsidP="00543BB8">
            <w:pPr>
              <w:rPr>
                <w:rFonts w:ascii="Arial" w:hAnsi="Arial" w:cs="Arial"/>
                <w:sz w:val="22"/>
                <w:szCs w:val="22"/>
              </w:rPr>
            </w:pPr>
            <w:r>
              <w:rPr>
                <w:rFonts w:ascii="Arial" w:hAnsi="Arial" w:cs="Arial"/>
                <w:sz w:val="22"/>
                <w:szCs w:val="22"/>
              </w:rPr>
              <w:t>[Name]</w:t>
            </w:r>
          </w:p>
          <w:p w14:paraId="39A2E08B" w14:textId="471AF89A" w:rsidR="00373919" w:rsidRDefault="00373919" w:rsidP="00543BB8">
            <w:pPr>
              <w:rPr>
                <w:rFonts w:ascii="Arial" w:hAnsi="Arial" w:cs="Arial"/>
                <w:sz w:val="22"/>
                <w:szCs w:val="22"/>
              </w:rPr>
            </w:pPr>
            <w:r>
              <w:rPr>
                <w:rFonts w:ascii="Arial" w:hAnsi="Arial" w:cs="Arial"/>
                <w:sz w:val="22"/>
                <w:szCs w:val="22"/>
              </w:rPr>
              <w:t>[Title]</w:t>
            </w:r>
          </w:p>
          <w:p w14:paraId="388D0E57" w14:textId="77777777" w:rsidR="00373919" w:rsidRDefault="00373919" w:rsidP="00543BB8">
            <w:pPr>
              <w:rPr>
                <w:rFonts w:ascii="Arial" w:hAnsi="Arial" w:cs="Arial"/>
                <w:sz w:val="22"/>
                <w:szCs w:val="22"/>
              </w:rPr>
            </w:pPr>
          </w:p>
          <w:p w14:paraId="43C6C4B2" w14:textId="77777777" w:rsidR="00373919" w:rsidRDefault="00373919" w:rsidP="00543BB8">
            <w:pPr>
              <w:rPr>
                <w:rFonts w:ascii="Arial" w:hAnsi="Arial" w:cs="Arial"/>
                <w:sz w:val="22"/>
                <w:szCs w:val="22"/>
              </w:rPr>
            </w:pPr>
            <w:r>
              <w:rPr>
                <w:rFonts w:ascii="Arial" w:hAnsi="Arial" w:cs="Arial"/>
                <w:sz w:val="22"/>
                <w:szCs w:val="22"/>
              </w:rPr>
              <w:t>____________________________</w:t>
            </w:r>
          </w:p>
          <w:p w14:paraId="533A64AD" w14:textId="77777777" w:rsidR="00373919" w:rsidRDefault="00373919" w:rsidP="00543BB8">
            <w:pPr>
              <w:rPr>
                <w:rFonts w:ascii="Arial" w:hAnsi="Arial" w:cs="Arial"/>
                <w:sz w:val="22"/>
                <w:szCs w:val="22"/>
              </w:rPr>
            </w:pPr>
            <w:r>
              <w:rPr>
                <w:rFonts w:ascii="Arial" w:hAnsi="Arial" w:cs="Arial"/>
                <w:sz w:val="22"/>
                <w:szCs w:val="22"/>
              </w:rPr>
              <w:t>Date</w:t>
            </w:r>
          </w:p>
          <w:p w14:paraId="02352C39" w14:textId="77777777" w:rsidR="00373919" w:rsidRDefault="00373919" w:rsidP="00543BB8">
            <w:pPr>
              <w:rPr>
                <w:rFonts w:ascii="Arial" w:hAnsi="Arial" w:cs="Arial"/>
                <w:sz w:val="22"/>
                <w:szCs w:val="22"/>
              </w:rPr>
            </w:pPr>
          </w:p>
          <w:p w14:paraId="4CEE4559" w14:textId="77777777" w:rsidR="00373919" w:rsidRDefault="00373919" w:rsidP="00543BB8">
            <w:pPr>
              <w:rPr>
                <w:rFonts w:ascii="Arial" w:hAnsi="Arial" w:cs="Arial"/>
                <w:sz w:val="22"/>
                <w:szCs w:val="22"/>
              </w:rPr>
            </w:pPr>
          </w:p>
          <w:p w14:paraId="6BE73B7A" w14:textId="77777777" w:rsidR="00373919" w:rsidRPr="00167451" w:rsidRDefault="00373919" w:rsidP="00373919">
            <w:pPr>
              <w:rPr>
                <w:rFonts w:ascii="Arial" w:hAnsi="Arial" w:cs="Arial"/>
                <w:sz w:val="22"/>
                <w:szCs w:val="22"/>
              </w:rPr>
            </w:pPr>
            <w:r w:rsidRPr="00167451">
              <w:rPr>
                <w:rFonts w:ascii="Arial" w:hAnsi="Arial" w:cs="Arial"/>
                <w:sz w:val="22"/>
                <w:szCs w:val="22"/>
              </w:rPr>
              <w:lastRenderedPageBreak/>
              <w:t>____________________________</w:t>
            </w:r>
          </w:p>
          <w:p w14:paraId="20E1A77D" w14:textId="77777777" w:rsidR="00373919" w:rsidRDefault="00373919" w:rsidP="00373919">
            <w:pPr>
              <w:rPr>
                <w:rFonts w:ascii="Arial" w:hAnsi="Arial" w:cs="Arial"/>
                <w:sz w:val="22"/>
                <w:szCs w:val="22"/>
              </w:rPr>
            </w:pPr>
            <w:r>
              <w:rPr>
                <w:rFonts w:ascii="Arial" w:hAnsi="Arial" w:cs="Arial"/>
                <w:sz w:val="22"/>
                <w:szCs w:val="22"/>
              </w:rPr>
              <w:t>[Name]</w:t>
            </w:r>
          </w:p>
          <w:p w14:paraId="0BE33D1B" w14:textId="77777777" w:rsidR="00373919" w:rsidRDefault="00373919" w:rsidP="00373919">
            <w:pPr>
              <w:rPr>
                <w:rFonts w:ascii="Arial" w:hAnsi="Arial" w:cs="Arial"/>
                <w:sz w:val="22"/>
                <w:szCs w:val="22"/>
              </w:rPr>
            </w:pPr>
            <w:r>
              <w:rPr>
                <w:rFonts w:ascii="Arial" w:hAnsi="Arial" w:cs="Arial"/>
                <w:sz w:val="22"/>
                <w:szCs w:val="22"/>
              </w:rPr>
              <w:t>[Title]</w:t>
            </w:r>
          </w:p>
          <w:p w14:paraId="226F8B04" w14:textId="1A8F8AED" w:rsidR="00373919" w:rsidRPr="00167451" w:rsidRDefault="00373919" w:rsidP="00543BB8">
            <w:pPr>
              <w:rPr>
                <w:rFonts w:ascii="Arial" w:hAnsi="Arial" w:cs="Arial"/>
                <w:sz w:val="22"/>
                <w:szCs w:val="22"/>
              </w:rPr>
            </w:pPr>
          </w:p>
        </w:tc>
      </w:tr>
      <w:tr w:rsidR="000A5FB3" w:rsidRPr="00167451" w14:paraId="303CE274" w14:textId="77777777" w:rsidTr="00FE1F65">
        <w:trPr>
          <w:trHeight w:val="1368"/>
        </w:trPr>
        <w:tc>
          <w:tcPr>
            <w:tcW w:w="4788" w:type="dxa"/>
          </w:tcPr>
          <w:p w14:paraId="3C4670F8" w14:textId="77777777" w:rsidR="000F7405" w:rsidRDefault="00C36632" w:rsidP="00543BB8">
            <w:pPr>
              <w:rPr>
                <w:rFonts w:ascii="Arial" w:hAnsi="Arial" w:cs="Arial"/>
                <w:sz w:val="22"/>
                <w:szCs w:val="22"/>
              </w:rPr>
            </w:pPr>
            <w:r>
              <w:rPr>
                <w:rFonts w:ascii="Arial" w:hAnsi="Arial" w:cs="Arial"/>
                <w:sz w:val="22"/>
                <w:szCs w:val="22"/>
              </w:rPr>
              <w:lastRenderedPageBreak/>
              <w:t>____________________________</w:t>
            </w:r>
          </w:p>
          <w:p w14:paraId="7568BAC0" w14:textId="77777777" w:rsidR="00C36632" w:rsidRPr="00167451" w:rsidRDefault="00C36632" w:rsidP="00543BB8">
            <w:pPr>
              <w:rPr>
                <w:rFonts w:ascii="Arial" w:hAnsi="Arial" w:cs="Arial"/>
                <w:sz w:val="22"/>
                <w:szCs w:val="22"/>
              </w:rPr>
            </w:pPr>
            <w:r>
              <w:rPr>
                <w:rFonts w:ascii="Arial" w:hAnsi="Arial" w:cs="Arial"/>
                <w:sz w:val="22"/>
                <w:szCs w:val="22"/>
              </w:rPr>
              <w:t>Date</w:t>
            </w:r>
          </w:p>
          <w:p w14:paraId="4DD13DBA" w14:textId="77777777" w:rsidR="00C226A3" w:rsidRDefault="00C226A3" w:rsidP="000A5FB3">
            <w:pPr>
              <w:rPr>
                <w:rFonts w:ascii="Arial" w:hAnsi="Arial" w:cs="Arial"/>
                <w:sz w:val="22"/>
                <w:szCs w:val="22"/>
              </w:rPr>
            </w:pPr>
          </w:p>
          <w:p w14:paraId="6F39EAA6" w14:textId="77777777" w:rsidR="00C36632" w:rsidRDefault="00C36632" w:rsidP="000A5FB3">
            <w:pPr>
              <w:rPr>
                <w:rFonts w:ascii="Arial" w:hAnsi="Arial" w:cs="Arial"/>
                <w:sz w:val="22"/>
                <w:szCs w:val="22"/>
              </w:rPr>
            </w:pPr>
          </w:p>
          <w:p w14:paraId="1BEBD998" w14:textId="77777777" w:rsidR="000A5FB3" w:rsidRPr="00167451" w:rsidRDefault="000A5FB3" w:rsidP="000A5FB3">
            <w:pPr>
              <w:rPr>
                <w:rFonts w:ascii="Arial" w:hAnsi="Arial" w:cs="Arial"/>
                <w:sz w:val="22"/>
                <w:szCs w:val="22"/>
              </w:rPr>
            </w:pPr>
            <w:r w:rsidRPr="00167451">
              <w:rPr>
                <w:rFonts w:ascii="Arial" w:hAnsi="Arial" w:cs="Arial"/>
                <w:sz w:val="22"/>
                <w:szCs w:val="22"/>
              </w:rPr>
              <w:t>____________________________</w:t>
            </w:r>
          </w:p>
          <w:p w14:paraId="2E8625F5" w14:textId="124BD66A" w:rsidR="000A5FB3" w:rsidRDefault="00373919" w:rsidP="00543BB8">
            <w:pPr>
              <w:rPr>
                <w:rFonts w:ascii="Arial" w:hAnsi="Arial" w:cs="Arial"/>
                <w:sz w:val="22"/>
                <w:szCs w:val="22"/>
              </w:rPr>
            </w:pPr>
            <w:r>
              <w:rPr>
                <w:rFonts w:ascii="Arial" w:hAnsi="Arial" w:cs="Arial"/>
                <w:sz w:val="22"/>
                <w:szCs w:val="22"/>
              </w:rPr>
              <w:t>College of</w:t>
            </w:r>
            <w:r w:rsidR="000A5FB3" w:rsidRPr="00167451">
              <w:rPr>
                <w:rFonts w:ascii="Arial" w:hAnsi="Arial" w:cs="Arial"/>
                <w:sz w:val="22"/>
                <w:szCs w:val="22"/>
              </w:rPr>
              <w:t>_________</w:t>
            </w:r>
            <w:r>
              <w:rPr>
                <w:rFonts w:ascii="Arial" w:hAnsi="Arial" w:cs="Arial"/>
                <w:sz w:val="22"/>
                <w:szCs w:val="22"/>
              </w:rPr>
              <w:t>____</w:t>
            </w:r>
            <w:r w:rsidR="000A5FB3" w:rsidRPr="00167451">
              <w:rPr>
                <w:rFonts w:ascii="Arial" w:hAnsi="Arial" w:cs="Arial"/>
                <w:sz w:val="22"/>
                <w:szCs w:val="22"/>
              </w:rPr>
              <w:t>__, Dean</w:t>
            </w:r>
          </w:p>
          <w:p w14:paraId="6B6AF002" w14:textId="77777777" w:rsidR="00C36632" w:rsidRDefault="00C36632" w:rsidP="00543BB8">
            <w:pPr>
              <w:rPr>
                <w:rFonts w:ascii="Arial" w:hAnsi="Arial" w:cs="Arial"/>
                <w:sz w:val="22"/>
                <w:szCs w:val="22"/>
              </w:rPr>
            </w:pPr>
          </w:p>
          <w:p w14:paraId="00866BED" w14:textId="77777777" w:rsidR="00C36632" w:rsidRDefault="00C36632" w:rsidP="00543BB8">
            <w:pPr>
              <w:rPr>
                <w:rFonts w:ascii="Arial" w:hAnsi="Arial" w:cs="Arial"/>
                <w:sz w:val="22"/>
                <w:szCs w:val="22"/>
              </w:rPr>
            </w:pPr>
            <w:r>
              <w:rPr>
                <w:rFonts w:ascii="Arial" w:hAnsi="Arial" w:cs="Arial"/>
                <w:sz w:val="22"/>
                <w:szCs w:val="22"/>
              </w:rPr>
              <w:t>____________________________</w:t>
            </w:r>
          </w:p>
          <w:p w14:paraId="3FE7057D" w14:textId="77777777" w:rsidR="00C36632" w:rsidRPr="00167451" w:rsidRDefault="00C36632" w:rsidP="00543BB8">
            <w:pPr>
              <w:rPr>
                <w:rFonts w:ascii="Arial" w:hAnsi="Arial" w:cs="Arial"/>
                <w:sz w:val="22"/>
                <w:szCs w:val="22"/>
              </w:rPr>
            </w:pPr>
            <w:r>
              <w:rPr>
                <w:rFonts w:ascii="Arial" w:hAnsi="Arial" w:cs="Arial"/>
                <w:sz w:val="22"/>
                <w:szCs w:val="22"/>
              </w:rPr>
              <w:t>Date</w:t>
            </w:r>
          </w:p>
        </w:tc>
        <w:tc>
          <w:tcPr>
            <w:tcW w:w="4788" w:type="dxa"/>
          </w:tcPr>
          <w:p w14:paraId="1CCA7490" w14:textId="77777777" w:rsidR="000A5FB3" w:rsidRPr="00167451" w:rsidRDefault="000A5FB3" w:rsidP="000A5FB3">
            <w:pPr>
              <w:rPr>
                <w:rFonts w:ascii="Arial" w:hAnsi="Arial" w:cs="Arial"/>
                <w:sz w:val="22"/>
                <w:szCs w:val="22"/>
              </w:rPr>
            </w:pPr>
            <w:r w:rsidRPr="00167451">
              <w:rPr>
                <w:rFonts w:ascii="Arial" w:hAnsi="Arial" w:cs="Arial"/>
                <w:sz w:val="22"/>
                <w:szCs w:val="22"/>
              </w:rPr>
              <w:t>______________</w:t>
            </w:r>
            <w:r w:rsidR="00C36632">
              <w:rPr>
                <w:rFonts w:ascii="Arial" w:hAnsi="Arial" w:cs="Arial"/>
                <w:sz w:val="22"/>
                <w:szCs w:val="22"/>
              </w:rPr>
              <w:t>__</w:t>
            </w:r>
            <w:r w:rsidRPr="00167451">
              <w:rPr>
                <w:rFonts w:ascii="Arial" w:hAnsi="Arial" w:cs="Arial"/>
                <w:sz w:val="22"/>
                <w:szCs w:val="22"/>
              </w:rPr>
              <w:t>____________</w:t>
            </w:r>
          </w:p>
          <w:p w14:paraId="1DE689B0" w14:textId="77777777" w:rsidR="000A5FB3" w:rsidRPr="00167451" w:rsidRDefault="00C36632" w:rsidP="00543BB8">
            <w:pPr>
              <w:rPr>
                <w:rFonts w:ascii="Arial" w:hAnsi="Arial" w:cs="Arial"/>
                <w:sz w:val="22"/>
                <w:szCs w:val="22"/>
              </w:rPr>
            </w:pPr>
            <w:r>
              <w:rPr>
                <w:rFonts w:ascii="Arial" w:hAnsi="Arial" w:cs="Arial"/>
                <w:sz w:val="22"/>
                <w:szCs w:val="22"/>
              </w:rPr>
              <w:t>Date</w:t>
            </w:r>
          </w:p>
        </w:tc>
      </w:tr>
    </w:tbl>
    <w:p w14:paraId="2AC85ADA" w14:textId="77777777" w:rsidR="000A5FB3" w:rsidRPr="00167451" w:rsidRDefault="000A5FB3" w:rsidP="00543BB8">
      <w:pPr>
        <w:rPr>
          <w:rFonts w:ascii="Arial" w:hAnsi="Arial" w:cs="Arial"/>
          <w:sz w:val="22"/>
          <w:szCs w:val="22"/>
        </w:rPr>
      </w:pPr>
    </w:p>
    <w:sectPr w:rsidR="000A5FB3" w:rsidRPr="00167451" w:rsidSect="00543BB8">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ackson, Natalie" w:date="2017-03-09T11:42:00Z" w:initials="JN">
    <w:p w14:paraId="6F1D36DB" w14:textId="6E2C2FB1" w:rsidR="007474D0" w:rsidRDefault="007474D0">
      <w:pPr>
        <w:pStyle w:val="CommentText"/>
      </w:pPr>
      <w:r>
        <w:rPr>
          <w:rStyle w:val="CommentReference"/>
        </w:rPr>
        <w:annotationRef/>
      </w:r>
      <w:r w:rsidRPr="0016492F">
        <w:rPr>
          <w:rFonts w:ascii="Arial" w:hAnsi="Arial" w:cs="Arial"/>
          <w:b/>
          <w:color w:val="FF0000"/>
        </w:rPr>
        <w:t>Provide activities and/or programs under this Agreement (Select from this list of examples or add other</w:t>
      </w:r>
      <w:r w:rsidR="00525950">
        <w:rPr>
          <w:rFonts w:ascii="Arial" w:hAnsi="Arial" w:cs="Arial"/>
          <w:b/>
          <w:color w:val="FF0000"/>
        </w:rPr>
        <w:t>s</w:t>
      </w:r>
      <w:r w:rsidRPr="0016492F">
        <w:rPr>
          <w:rFonts w:ascii="Arial" w:hAnsi="Arial" w:cs="Arial"/>
          <w:b/>
          <w:color w:val="FF0000"/>
        </w:rPr>
        <w:t>).</w:t>
      </w:r>
    </w:p>
  </w:comment>
  <w:comment w:id="2" w:author="Jackson, Natalie" w:date="2017-03-09T11:32:00Z" w:initials="JN">
    <w:p w14:paraId="161B960A" w14:textId="5523273D" w:rsidR="00EF72F5" w:rsidRPr="0016492F" w:rsidRDefault="00EF72F5" w:rsidP="00EF72F5">
      <w:pPr>
        <w:pStyle w:val="PlainText"/>
        <w:jc w:val="both"/>
        <w:rPr>
          <w:rFonts w:ascii="Arial" w:hAnsi="Arial" w:cs="Arial"/>
          <w:b/>
          <w:color w:val="548DD4" w:themeColor="text2" w:themeTint="99"/>
          <w:sz w:val="22"/>
          <w:szCs w:val="22"/>
        </w:rPr>
      </w:pPr>
      <w:r>
        <w:rPr>
          <w:rStyle w:val="CommentReference"/>
        </w:rPr>
        <w:annotationRef/>
      </w:r>
      <w:r w:rsidRPr="0016492F">
        <w:rPr>
          <w:rFonts w:ascii="Arial" w:hAnsi="Arial" w:cs="Arial"/>
          <w:b/>
          <w:color w:val="FF0000"/>
          <w:sz w:val="22"/>
          <w:szCs w:val="22"/>
        </w:rPr>
        <w:t xml:space="preserve">Include comprehensive description of all specific activities or programs here </w:t>
      </w:r>
    </w:p>
    <w:p w14:paraId="400DA4AA" w14:textId="6672EEDD" w:rsidR="00EF72F5" w:rsidRDefault="00EF72F5">
      <w:pPr>
        <w:pStyle w:val="CommentText"/>
      </w:pPr>
    </w:p>
  </w:comment>
  <w:comment w:id="3" w:author="Jackson, Natalie" w:date="2017-03-09T14:05:00Z" w:initials="JN">
    <w:p w14:paraId="2455FA5B" w14:textId="3FA8AA89" w:rsidR="00525950" w:rsidRPr="00525950" w:rsidRDefault="00525950">
      <w:pPr>
        <w:pStyle w:val="CommentText"/>
        <w:rPr>
          <w:rFonts w:ascii="Arial" w:hAnsi="Arial" w:cs="Arial"/>
          <w:b/>
        </w:rPr>
      </w:pPr>
      <w:r>
        <w:rPr>
          <w:rStyle w:val="CommentReference"/>
        </w:rPr>
        <w:annotationRef/>
      </w:r>
      <w:r w:rsidRPr="00525950">
        <w:rPr>
          <w:rFonts w:ascii="Arial" w:hAnsi="Arial" w:cs="Arial"/>
          <w:b/>
          <w:color w:val="FF0000"/>
        </w:rPr>
        <w:t xml:space="preserve">Insert this section ONLY if a one-to-one student exchange is part of the Agreement </w:t>
      </w:r>
    </w:p>
  </w:comment>
  <w:comment w:id="4" w:author="Jackson, Natalie" w:date="2017-03-09T14:04:00Z" w:initials="JN">
    <w:p w14:paraId="2C559CBD" w14:textId="78464E9D" w:rsidR="00525950" w:rsidRPr="00525950" w:rsidRDefault="00525950">
      <w:pPr>
        <w:pStyle w:val="CommentText"/>
        <w:rPr>
          <w:rFonts w:ascii="Arial" w:hAnsi="Arial" w:cs="Arial"/>
          <w:b/>
        </w:rPr>
      </w:pPr>
      <w:r>
        <w:rPr>
          <w:rStyle w:val="CommentReference"/>
        </w:rPr>
        <w:annotationRef/>
      </w:r>
      <w:r w:rsidRPr="00525950">
        <w:rPr>
          <w:rFonts w:ascii="Arial" w:hAnsi="Arial" w:cs="Arial"/>
          <w:b/>
          <w:color w:val="FF0000"/>
        </w:rPr>
        <w:t>Insert this section ONLY if Visiting Faculty are part of the Agreement.</w:t>
      </w:r>
    </w:p>
  </w:comment>
  <w:comment w:id="5" w:author="Jackson, Natalie" w:date="2017-03-09T11:30:00Z" w:initials="JN">
    <w:p w14:paraId="50F70D49" w14:textId="28A21C80" w:rsidR="00EF72F5" w:rsidRPr="0016492F" w:rsidRDefault="00EF72F5">
      <w:pPr>
        <w:pStyle w:val="CommentText"/>
        <w:rPr>
          <w:rFonts w:ascii="Arial" w:hAnsi="Arial" w:cs="Arial"/>
          <w:b/>
        </w:rPr>
      </w:pPr>
      <w:r>
        <w:rPr>
          <w:rStyle w:val="CommentReference"/>
        </w:rPr>
        <w:annotationRef/>
      </w:r>
      <w:r w:rsidR="0016492F">
        <w:rPr>
          <w:rFonts w:ascii="Arial" w:hAnsi="Arial" w:cs="Arial"/>
          <w:b/>
          <w:color w:val="FF0000"/>
        </w:rPr>
        <w:t>I</w:t>
      </w:r>
      <w:r w:rsidRPr="0016492F">
        <w:rPr>
          <w:rFonts w:ascii="Arial" w:hAnsi="Arial" w:cs="Arial"/>
          <w:b/>
          <w:color w:val="FF0000"/>
        </w:rPr>
        <w:t xml:space="preserve">nsert this </w:t>
      </w:r>
      <w:r w:rsidR="00525950">
        <w:rPr>
          <w:rFonts w:ascii="Arial" w:hAnsi="Arial" w:cs="Arial"/>
          <w:b/>
          <w:color w:val="FF0000"/>
        </w:rPr>
        <w:t xml:space="preserve">entire </w:t>
      </w:r>
      <w:r w:rsidRPr="0016492F">
        <w:rPr>
          <w:rFonts w:ascii="Arial" w:hAnsi="Arial" w:cs="Arial"/>
          <w:b/>
          <w:color w:val="FF0000"/>
        </w:rPr>
        <w:t xml:space="preserve">section </w:t>
      </w:r>
      <w:r w:rsidR="0016492F">
        <w:rPr>
          <w:rFonts w:ascii="Arial" w:hAnsi="Arial" w:cs="Arial"/>
          <w:b/>
          <w:color w:val="FF0000"/>
        </w:rPr>
        <w:t xml:space="preserve">ONLY </w:t>
      </w:r>
      <w:r w:rsidRPr="0016492F">
        <w:rPr>
          <w:rFonts w:ascii="Arial" w:hAnsi="Arial" w:cs="Arial"/>
          <w:b/>
          <w:color w:val="FF0000"/>
        </w:rPr>
        <w:t>for clinical programs</w:t>
      </w:r>
    </w:p>
  </w:comment>
  <w:comment w:id="6" w:author="Jackson, Natalie" w:date="2017-03-09T14:07:00Z" w:initials="JN">
    <w:p w14:paraId="6B794534" w14:textId="34686D0C" w:rsidR="00525950" w:rsidRPr="00525950" w:rsidRDefault="00525950">
      <w:pPr>
        <w:pStyle w:val="CommentText"/>
        <w:rPr>
          <w:rFonts w:ascii="Arial" w:hAnsi="Arial" w:cs="Arial"/>
          <w:b/>
        </w:rPr>
      </w:pPr>
      <w:r>
        <w:rPr>
          <w:rStyle w:val="CommentReference"/>
        </w:rPr>
        <w:annotationRef/>
      </w:r>
      <w:r w:rsidRPr="00525950">
        <w:rPr>
          <w:rFonts w:ascii="Arial" w:hAnsi="Arial" w:cs="Arial"/>
          <w:b/>
          <w:color w:val="FF0000"/>
        </w:rPr>
        <w:t xml:space="preserve">Select based on whether Agreement involves a student exchange   </w:t>
      </w:r>
    </w:p>
  </w:comment>
  <w:comment w:id="7" w:author="Jackson, Natalie" w:date="2017-03-09T14:09:00Z" w:initials="JN">
    <w:p w14:paraId="785E16D5" w14:textId="30A0EC9D" w:rsidR="00525950" w:rsidRDefault="00525950">
      <w:pPr>
        <w:pStyle w:val="CommentText"/>
      </w:pPr>
      <w:r>
        <w:rPr>
          <w:rStyle w:val="CommentReference"/>
        </w:rPr>
        <w:annotationRef/>
      </w:r>
      <w:r w:rsidRPr="00525950">
        <w:rPr>
          <w:rFonts w:ascii="Arial" w:hAnsi="Arial" w:cs="Arial"/>
          <w:b/>
          <w:color w:val="FF0000"/>
        </w:rPr>
        <w:t xml:space="preserve">Select based on whether Agreement involves a student exchange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1D36DB" w15:done="0"/>
  <w15:commentEx w15:paraId="400DA4AA" w15:done="0"/>
  <w15:commentEx w15:paraId="2455FA5B" w15:done="0"/>
  <w15:commentEx w15:paraId="2C559CBD" w15:done="0"/>
  <w15:commentEx w15:paraId="50F70D49" w15:done="0"/>
  <w15:commentEx w15:paraId="6B794534" w15:done="0"/>
  <w15:commentEx w15:paraId="785E16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965E9" w14:textId="77777777" w:rsidR="00F742F8" w:rsidRDefault="00F742F8">
      <w:r>
        <w:separator/>
      </w:r>
    </w:p>
  </w:endnote>
  <w:endnote w:type="continuationSeparator" w:id="0">
    <w:p w14:paraId="2AF0CAB2" w14:textId="77777777" w:rsidR="00F742F8" w:rsidRDefault="00F7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0E7FF" w14:textId="77777777" w:rsidR="00B81D4E" w:rsidRDefault="00B81D4E" w:rsidP="00543B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4652">
      <w:rPr>
        <w:rStyle w:val="PageNumber"/>
        <w:noProof/>
      </w:rPr>
      <w:t>6</w:t>
    </w:r>
    <w:r>
      <w:rPr>
        <w:rStyle w:val="PageNumber"/>
      </w:rPr>
      <w:fldChar w:fldCharType="end"/>
    </w:r>
  </w:p>
  <w:p w14:paraId="2C910631" w14:textId="77777777" w:rsidR="00B81D4E" w:rsidRDefault="00B81D4E" w:rsidP="00543B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E3806" w14:textId="77777777" w:rsidR="00B81D4E" w:rsidRPr="003C497D" w:rsidRDefault="00B81D4E" w:rsidP="00543BB8">
    <w:pPr>
      <w:pStyle w:val="Footer"/>
      <w:framePr w:wrap="around" w:vAnchor="text" w:hAnchor="margin" w:xAlign="right" w:y="1"/>
      <w:rPr>
        <w:rStyle w:val="PageNumber"/>
        <w:rFonts w:ascii="Arial" w:hAnsi="Arial" w:cs="Arial"/>
        <w:sz w:val="20"/>
        <w:szCs w:val="20"/>
      </w:rPr>
    </w:pPr>
    <w:r w:rsidRPr="003C497D">
      <w:rPr>
        <w:rStyle w:val="PageNumber"/>
        <w:rFonts w:ascii="Arial" w:hAnsi="Arial" w:cs="Arial"/>
        <w:sz w:val="20"/>
        <w:szCs w:val="20"/>
      </w:rPr>
      <w:fldChar w:fldCharType="begin"/>
    </w:r>
    <w:r w:rsidRPr="003C497D">
      <w:rPr>
        <w:rStyle w:val="PageNumber"/>
        <w:rFonts w:ascii="Arial" w:hAnsi="Arial" w:cs="Arial"/>
        <w:sz w:val="20"/>
        <w:szCs w:val="20"/>
      </w:rPr>
      <w:instrText xml:space="preserve">PAGE  </w:instrText>
    </w:r>
    <w:r w:rsidRPr="003C497D">
      <w:rPr>
        <w:rStyle w:val="PageNumber"/>
        <w:rFonts w:ascii="Arial" w:hAnsi="Arial" w:cs="Arial"/>
        <w:sz w:val="20"/>
        <w:szCs w:val="20"/>
      </w:rPr>
      <w:fldChar w:fldCharType="separate"/>
    </w:r>
    <w:r w:rsidR="006F12EF">
      <w:rPr>
        <w:rStyle w:val="PageNumber"/>
        <w:rFonts w:ascii="Arial" w:hAnsi="Arial" w:cs="Arial"/>
        <w:noProof/>
        <w:sz w:val="20"/>
        <w:szCs w:val="20"/>
      </w:rPr>
      <w:t>1</w:t>
    </w:r>
    <w:r w:rsidRPr="003C497D">
      <w:rPr>
        <w:rStyle w:val="PageNumber"/>
        <w:rFonts w:ascii="Arial" w:hAnsi="Arial" w:cs="Arial"/>
        <w:sz w:val="20"/>
        <w:szCs w:val="20"/>
      </w:rPr>
      <w:fldChar w:fldCharType="end"/>
    </w:r>
  </w:p>
  <w:p w14:paraId="4EA841FA" w14:textId="77777777" w:rsidR="00B81D4E" w:rsidRDefault="00B81D4E" w:rsidP="00543B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59406" w14:textId="77777777" w:rsidR="00F742F8" w:rsidRDefault="00F742F8">
      <w:r>
        <w:separator/>
      </w:r>
    </w:p>
  </w:footnote>
  <w:footnote w:type="continuationSeparator" w:id="0">
    <w:p w14:paraId="7FFDD237" w14:textId="77777777" w:rsidR="00F742F8" w:rsidRDefault="00F742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E3B"/>
    <w:multiLevelType w:val="hybridMultilevel"/>
    <w:tmpl w:val="D08620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56A7E"/>
    <w:multiLevelType w:val="hybridMultilevel"/>
    <w:tmpl w:val="4D4252EC"/>
    <w:lvl w:ilvl="0" w:tplc="9EE898A2">
      <w:start w:val="1"/>
      <w:numFmt w:val="decimal"/>
      <w:lvlText w:val="%1."/>
      <w:lvlJc w:val="left"/>
      <w:pPr>
        <w:ind w:left="720" w:hanging="360"/>
      </w:pPr>
      <w:rPr>
        <w:rFonts w:ascii="Times New Roman" w:hAnsi="Times New Roman" w:hint="default"/>
        <w:b w:val="0"/>
        <w:bCs/>
        <w:i w:val="0"/>
        <w:color w:val="auto"/>
        <w:w w:val="105"/>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159B4"/>
    <w:multiLevelType w:val="hybridMultilevel"/>
    <w:tmpl w:val="C7CEADD0"/>
    <w:lvl w:ilvl="0" w:tplc="3B22E820">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CE443A3"/>
    <w:multiLevelType w:val="hybridMultilevel"/>
    <w:tmpl w:val="472E11B6"/>
    <w:lvl w:ilvl="0" w:tplc="DB40BBD4">
      <w:start w:val="1"/>
      <w:numFmt w:val="decimal"/>
      <w:lvlText w:val="%1."/>
      <w:lvlJc w:val="left"/>
      <w:pPr>
        <w:ind w:left="1440" w:hanging="360"/>
      </w:pPr>
      <w:rPr>
        <w:rFonts w:ascii="Arial" w:hAnsi="Arial" w:cs="Arial" w:hint="default"/>
        <w:b w:val="0"/>
        <w:bCs/>
        <w:i w:val="0"/>
        <w:color w:val="00B050"/>
        <w:w w:val="105"/>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AD5254"/>
    <w:multiLevelType w:val="hybridMultilevel"/>
    <w:tmpl w:val="4D9CAE90"/>
    <w:lvl w:ilvl="0" w:tplc="5B36C214">
      <w:start w:val="1"/>
      <w:numFmt w:val="decimal"/>
      <w:lvlText w:val="%1."/>
      <w:lvlJc w:val="left"/>
      <w:pPr>
        <w:ind w:left="1440" w:hanging="360"/>
      </w:pPr>
      <w:rPr>
        <w:rFonts w:ascii="Calibri" w:hAnsi="Calibri" w:hint="default"/>
        <w:b w:val="0"/>
        <w:bCs/>
        <w:i w:val="0"/>
        <w:color w:val="auto"/>
        <w:w w:val="105"/>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A1650D"/>
    <w:multiLevelType w:val="hybridMultilevel"/>
    <w:tmpl w:val="BD4E0836"/>
    <w:lvl w:ilvl="0" w:tplc="5B36C214">
      <w:start w:val="1"/>
      <w:numFmt w:val="decimal"/>
      <w:lvlText w:val="%1."/>
      <w:lvlJc w:val="left"/>
      <w:pPr>
        <w:ind w:left="1440" w:hanging="360"/>
      </w:pPr>
      <w:rPr>
        <w:rFonts w:ascii="Calibri" w:hAnsi="Calibri" w:hint="default"/>
        <w:b w:val="0"/>
        <w:bCs/>
        <w:i w:val="0"/>
        <w:color w:val="auto"/>
        <w:w w:val="105"/>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150D75"/>
    <w:multiLevelType w:val="hybridMultilevel"/>
    <w:tmpl w:val="08200854"/>
    <w:lvl w:ilvl="0" w:tplc="5B36C214">
      <w:start w:val="1"/>
      <w:numFmt w:val="decimal"/>
      <w:lvlText w:val="%1."/>
      <w:lvlJc w:val="left"/>
      <w:pPr>
        <w:ind w:left="1440" w:hanging="360"/>
      </w:pPr>
      <w:rPr>
        <w:rFonts w:ascii="Calibri" w:hAnsi="Calibri" w:hint="default"/>
        <w:b w:val="0"/>
        <w:bCs/>
        <w:i w:val="0"/>
        <w:color w:val="auto"/>
        <w:w w:val="105"/>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964F5D"/>
    <w:multiLevelType w:val="hybridMultilevel"/>
    <w:tmpl w:val="B4D0101E"/>
    <w:lvl w:ilvl="0" w:tplc="5B36C214">
      <w:start w:val="1"/>
      <w:numFmt w:val="decimal"/>
      <w:lvlText w:val="%1."/>
      <w:lvlJc w:val="left"/>
      <w:pPr>
        <w:ind w:left="1440" w:hanging="360"/>
      </w:pPr>
      <w:rPr>
        <w:rFonts w:ascii="Calibri" w:hAnsi="Calibri" w:hint="default"/>
        <w:b w:val="0"/>
        <w:bCs/>
        <w:i w:val="0"/>
        <w:color w:val="auto"/>
        <w:w w:val="105"/>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D95F3A"/>
    <w:multiLevelType w:val="hybridMultilevel"/>
    <w:tmpl w:val="1BA84B4C"/>
    <w:lvl w:ilvl="0" w:tplc="8F9CD3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DA3CB4"/>
    <w:multiLevelType w:val="hybridMultilevel"/>
    <w:tmpl w:val="1F241E8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960B7C"/>
    <w:multiLevelType w:val="hybridMultilevel"/>
    <w:tmpl w:val="A10611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6551F43"/>
    <w:multiLevelType w:val="hybridMultilevel"/>
    <w:tmpl w:val="119292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F6C65"/>
    <w:multiLevelType w:val="hybridMultilevel"/>
    <w:tmpl w:val="373A3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A324CC"/>
    <w:multiLevelType w:val="multilevel"/>
    <w:tmpl w:val="B520FF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4332CAC"/>
    <w:multiLevelType w:val="hybridMultilevel"/>
    <w:tmpl w:val="FEA6B3A2"/>
    <w:lvl w:ilvl="0" w:tplc="FAD09AA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46A6C42"/>
    <w:multiLevelType w:val="singleLevel"/>
    <w:tmpl w:val="FF0AAF02"/>
    <w:lvl w:ilvl="0">
      <w:start w:val="1"/>
      <w:numFmt w:val="decimal"/>
      <w:lvlText w:val="%1."/>
      <w:legacy w:legacy="1" w:legacySpace="0" w:legacyIndent="360"/>
      <w:lvlJc w:val="left"/>
      <w:pPr>
        <w:ind w:left="720" w:hanging="360"/>
      </w:pPr>
    </w:lvl>
  </w:abstractNum>
  <w:abstractNum w:abstractNumId="16">
    <w:nsid w:val="4A06070E"/>
    <w:multiLevelType w:val="hybridMultilevel"/>
    <w:tmpl w:val="B4465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F75643"/>
    <w:multiLevelType w:val="hybridMultilevel"/>
    <w:tmpl w:val="03E85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B1F7C"/>
    <w:multiLevelType w:val="multilevel"/>
    <w:tmpl w:val="5AA878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4272AD2"/>
    <w:multiLevelType w:val="hybridMultilevel"/>
    <w:tmpl w:val="0DAAB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ED7C82"/>
    <w:multiLevelType w:val="hybridMultilevel"/>
    <w:tmpl w:val="C8C4ADB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461E84"/>
    <w:multiLevelType w:val="hybridMultilevel"/>
    <w:tmpl w:val="E0EA2688"/>
    <w:lvl w:ilvl="0" w:tplc="9EE898A2">
      <w:start w:val="1"/>
      <w:numFmt w:val="decimal"/>
      <w:lvlText w:val="%1."/>
      <w:lvlJc w:val="left"/>
      <w:pPr>
        <w:ind w:left="720" w:hanging="360"/>
      </w:pPr>
      <w:rPr>
        <w:rFonts w:ascii="Times New Roman" w:hAnsi="Times New Roman" w:hint="default"/>
        <w:b w:val="0"/>
        <w:bCs/>
        <w:i w:val="0"/>
        <w:color w:val="auto"/>
        <w:w w:val="105"/>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90A27"/>
    <w:multiLevelType w:val="hybridMultilevel"/>
    <w:tmpl w:val="2CCE468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374051"/>
    <w:multiLevelType w:val="hybridMultilevel"/>
    <w:tmpl w:val="5F2225B8"/>
    <w:lvl w:ilvl="0" w:tplc="150A87C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A2A204A"/>
    <w:multiLevelType w:val="hybridMultilevel"/>
    <w:tmpl w:val="B80C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C43357"/>
    <w:multiLevelType w:val="hybridMultilevel"/>
    <w:tmpl w:val="A6BAA42A"/>
    <w:lvl w:ilvl="0" w:tplc="5B36C214">
      <w:start w:val="1"/>
      <w:numFmt w:val="decimal"/>
      <w:lvlText w:val="%1."/>
      <w:lvlJc w:val="left"/>
      <w:pPr>
        <w:ind w:left="720" w:hanging="360"/>
      </w:pPr>
      <w:rPr>
        <w:rFonts w:ascii="Calibri" w:hAnsi="Calibri" w:hint="default"/>
        <w:b w:val="0"/>
        <w:bCs/>
        <w:i w:val="0"/>
        <w:color w:val="auto"/>
        <w:w w:val="105"/>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1162B"/>
    <w:multiLevelType w:val="hybridMultilevel"/>
    <w:tmpl w:val="28DCEC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BF6229"/>
    <w:multiLevelType w:val="hybridMultilevel"/>
    <w:tmpl w:val="259E84F8"/>
    <w:lvl w:ilvl="0" w:tplc="F0404E9C">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F6231C6"/>
    <w:multiLevelType w:val="hybridMultilevel"/>
    <w:tmpl w:val="8B76D6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26"/>
  </w:num>
  <w:num w:numId="4">
    <w:abstractNumId w:val="12"/>
  </w:num>
  <w:num w:numId="5">
    <w:abstractNumId w:val="28"/>
  </w:num>
  <w:num w:numId="6">
    <w:abstractNumId w:val="0"/>
  </w:num>
  <w:num w:numId="7">
    <w:abstractNumId w:val="19"/>
  </w:num>
  <w:num w:numId="8">
    <w:abstractNumId w:val="24"/>
  </w:num>
  <w:num w:numId="9">
    <w:abstractNumId w:val="27"/>
  </w:num>
  <w:num w:numId="10">
    <w:abstractNumId w:val="14"/>
  </w:num>
  <w:num w:numId="11">
    <w:abstractNumId w:val="23"/>
  </w:num>
  <w:num w:numId="12">
    <w:abstractNumId w:val="2"/>
  </w:num>
  <w:num w:numId="13">
    <w:abstractNumId w:val="22"/>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8"/>
  </w:num>
  <w:num w:numId="21">
    <w:abstractNumId w:val="25"/>
  </w:num>
  <w:num w:numId="22">
    <w:abstractNumId w:val="3"/>
  </w:num>
  <w:num w:numId="23">
    <w:abstractNumId w:val="5"/>
  </w:num>
  <w:num w:numId="24">
    <w:abstractNumId w:val="4"/>
  </w:num>
  <w:num w:numId="25">
    <w:abstractNumId w:val="6"/>
  </w:num>
  <w:num w:numId="26">
    <w:abstractNumId w:val="7"/>
  </w:num>
  <w:num w:numId="27">
    <w:abstractNumId w:val="1"/>
  </w:num>
  <w:num w:numId="28">
    <w:abstractNumId w:val="21"/>
  </w:num>
  <w:num w:numId="29">
    <w:abstractNumId w:val="17"/>
  </w:num>
  <w:num w:numId="30">
    <w:abstractNumId w:val="20"/>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son, Natalie">
    <w15:presenceInfo w15:providerId="AD" w15:userId="S-1-5-21-3961191902-3230811464-3159167730-442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SortMethod w:val="0000"/>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0"/>
    <w:rsid w:val="00005616"/>
    <w:rsid w:val="00013CE3"/>
    <w:rsid w:val="0002065D"/>
    <w:rsid w:val="00027F56"/>
    <w:rsid w:val="00041E24"/>
    <w:rsid w:val="00044503"/>
    <w:rsid w:val="00081948"/>
    <w:rsid w:val="0009761A"/>
    <w:rsid w:val="000A5FB3"/>
    <w:rsid w:val="000A7E42"/>
    <w:rsid w:val="000D2943"/>
    <w:rsid w:val="000E2D89"/>
    <w:rsid w:val="000E703D"/>
    <w:rsid w:val="000F7405"/>
    <w:rsid w:val="001058CC"/>
    <w:rsid w:val="00115321"/>
    <w:rsid w:val="00135921"/>
    <w:rsid w:val="001443B9"/>
    <w:rsid w:val="0016492F"/>
    <w:rsid w:val="00167451"/>
    <w:rsid w:val="0017624C"/>
    <w:rsid w:val="0019256E"/>
    <w:rsid w:val="001E115B"/>
    <w:rsid w:val="001E4DCC"/>
    <w:rsid w:val="002014BF"/>
    <w:rsid w:val="00205986"/>
    <w:rsid w:val="00235079"/>
    <w:rsid w:val="00251578"/>
    <w:rsid w:val="00256400"/>
    <w:rsid w:val="00261EE5"/>
    <w:rsid w:val="00264652"/>
    <w:rsid w:val="00270077"/>
    <w:rsid w:val="002846EF"/>
    <w:rsid w:val="0028701E"/>
    <w:rsid w:val="002870F2"/>
    <w:rsid w:val="00291914"/>
    <w:rsid w:val="002B24F3"/>
    <w:rsid w:val="002C0F9D"/>
    <w:rsid w:val="002D09DE"/>
    <w:rsid w:val="002D5B81"/>
    <w:rsid w:val="002E172E"/>
    <w:rsid w:val="002E18DA"/>
    <w:rsid w:val="002F2653"/>
    <w:rsid w:val="002F2BBF"/>
    <w:rsid w:val="00307240"/>
    <w:rsid w:val="00325D1F"/>
    <w:rsid w:val="00325EEC"/>
    <w:rsid w:val="00335010"/>
    <w:rsid w:val="003360D0"/>
    <w:rsid w:val="00373919"/>
    <w:rsid w:val="00377F2B"/>
    <w:rsid w:val="0039426B"/>
    <w:rsid w:val="003A05E3"/>
    <w:rsid w:val="003A38AE"/>
    <w:rsid w:val="003B64BE"/>
    <w:rsid w:val="003C2307"/>
    <w:rsid w:val="003D7D53"/>
    <w:rsid w:val="003E590F"/>
    <w:rsid w:val="003E7E83"/>
    <w:rsid w:val="003F49D3"/>
    <w:rsid w:val="004058EA"/>
    <w:rsid w:val="004836E6"/>
    <w:rsid w:val="004A41B8"/>
    <w:rsid w:val="004B44DF"/>
    <w:rsid w:val="004C0D42"/>
    <w:rsid w:val="004C3F0F"/>
    <w:rsid w:val="004D076D"/>
    <w:rsid w:val="004D7720"/>
    <w:rsid w:val="004E4BA9"/>
    <w:rsid w:val="004E7194"/>
    <w:rsid w:val="004F30F6"/>
    <w:rsid w:val="004F3432"/>
    <w:rsid w:val="00525950"/>
    <w:rsid w:val="00527B50"/>
    <w:rsid w:val="00543BB8"/>
    <w:rsid w:val="005557C8"/>
    <w:rsid w:val="00570172"/>
    <w:rsid w:val="005B2FC3"/>
    <w:rsid w:val="005B3EBB"/>
    <w:rsid w:val="00600673"/>
    <w:rsid w:val="00602722"/>
    <w:rsid w:val="0061330F"/>
    <w:rsid w:val="00614B4A"/>
    <w:rsid w:val="00615B99"/>
    <w:rsid w:val="00642E2B"/>
    <w:rsid w:val="0067223F"/>
    <w:rsid w:val="00681BA5"/>
    <w:rsid w:val="006A4130"/>
    <w:rsid w:val="006B4959"/>
    <w:rsid w:val="006D7EF2"/>
    <w:rsid w:val="006E027F"/>
    <w:rsid w:val="006F12EF"/>
    <w:rsid w:val="007018D3"/>
    <w:rsid w:val="00706D53"/>
    <w:rsid w:val="00706FD7"/>
    <w:rsid w:val="007233AA"/>
    <w:rsid w:val="00733713"/>
    <w:rsid w:val="007447EE"/>
    <w:rsid w:val="007474D0"/>
    <w:rsid w:val="00764979"/>
    <w:rsid w:val="0077785D"/>
    <w:rsid w:val="007803D8"/>
    <w:rsid w:val="007907F6"/>
    <w:rsid w:val="00795297"/>
    <w:rsid w:val="00795A87"/>
    <w:rsid w:val="007B038E"/>
    <w:rsid w:val="007C2533"/>
    <w:rsid w:val="007D089E"/>
    <w:rsid w:val="00804770"/>
    <w:rsid w:val="0081154B"/>
    <w:rsid w:val="00845DE6"/>
    <w:rsid w:val="00882F82"/>
    <w:rsid w:val="00887F39"/>
    <w:rsid w:val="008B1D83"/>
    <w:rsid w:val="008B3347"/>
    <w:rsid w:val="008B706C"/>
    <w:rsid w:val="008C0E72"/>
    <w:rsid w:val="008E4FAF"/>
    <w:rsid w:val="008E7B03"/>
    <w:rsid w:val="008E7B4A"/>
    <w:rsid w:val="008F4C6D"/>
    <w:rsid w:val="009035A4"/>
    <w:rsid w:val="00934336"/>
    <w:rsid w:val="009350A1"/>
    <w:rsid w:val="00956CE3"/>
    <w:rsid w:val="00962ED3"/>
    <w:rsid w:val="009864FA"/>
    <w:rsid w:val="00997182"/>
    <w:rsid w:val="009B2459"/>
    <w:rsid w:val="009D16BF"/>
    <w:rsid w:val="00A163C4"/>
    <w:rsid w:val="00A51196"/>
    <w:rsid w:val="00A571FC"/>
    <w:rsid w:val="00A74E10"/>
    <w:rsid w:val="00A85F4D"/>
    <w:rsid w:val="00A93951"/>
    <w:rsid w:val="00AB2CCE"/>
    <w:rsid w:val="00AB5791"/>
    <w:rsid w:val="00AD2AC5"/>
    <w:rsid w:val="00B00198"/>
    <w:rsid w:val="00B17819"/>
    <w:rsid w:val="00B41079"/>
    <w:rsid w:val="00B471D8"/>
    <w:rsid w:val="00B53CD4"/>
    <w:rsid w:val="00B70AA9"/>
    <w:rsid w:val="00B81D4E"/>
    <w:rsid w:val="00BB12D8"/>
    <w:rsid w:val="00BE0F47"/>
    <w:rsid w:val="00C06DE4"/>
    <w:rsid w:val="00C226A3"/>
    <w:rsid w:val="00C27850"/>
    <w:rsid w:val="00C33668"/>
    <w:rsid w:val="00C36632"/>
    <w:rsid w:val="00C44BA0"/>
    <w:rsid w:val="00C61334"/>
    <w:rsid w:val="00C64B55"/>
    <w:rsid w:val="00C65B79"/>
    <w:rsid w:val="00C73082"/>
    <w:rsid w:val="00C7505E"/>
    <w:rsid w:val="00C87DEA"/>
    <w:rsid w:val="00CE3456"/>
    <w:rsid w:val="00CE5A25"/>
    <w:rsid w:val="00CE6762"/>
    <w:rsid w:val="00CF3AF6"/>
    <w:rsid w:val="00D04E04"/>
    <w:rsid w:val="00D05C0D"/>
    <w:rsid w:val="00D134B5"/>
    <w:rsid w:val="00D15C5A"/>
    <w:rsid w:val="00D5429E"/>
    <w:rsid w:val="00D847BE"/>
    <w:rsid w:val="00D85EB1"/>
    <w:rsid w:val="00D91435"/>
    <w:rsid w:val="00DA1342"/>
    <w:rsid w:val="00DC44E1"/>
    <w:rsid w:val="00DD26AA"/>
    <w:rsid w:val="00E0371B"/>
    <w:rsid w:val="00E03A02"/>
    <w:rsid w:val="00E043CB"/>
    <w:rsid w:val="00E15438"/>
    <w:rsid w:val="00E20168"/>
    <w:rsid w:val="00E4367B"/>
    <w:rsid w:val="00E45371"/>
    <w:rsid w:val="00E45FF9"/>
    <w:rsid w:val="00E50607"/>
    <w:rsid w:val="00E634CF"/>
    <w:rsid w:val="00E91B51"/>
    <w:rsid w:val="00E9238D"/>
    <w:rsid w:val="00EA09DB"/>
    <w:rsid w:val="00EC29B2"/>
    <w:rsid w:val="00ED3D86"/>
    <w:rsid w:val="00EE4039"/>
    <w:rsid w:val="00EE7F9A"/>
    <w:rsid w:val="00EF72F5"/>
    <w:rsid w:val="00F0630E"/>
    <w:rsid w:val="00F26FE5"/>
    <w:rsid w:val="00F368DE"/>
    <w:rsid w:val="00F36D95"/>
    <w:rsid w:val="00F742F8"/>
    <w:rsid w:val="00F92FE7"/>
    <w:rsid w:val="00FA5D90"/>
    <w:rsid w:val="00FA5D98"/>
    <w:rsid w:val="00FE1F65"/>
    <w:rsid w:val="00FE721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7D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A85F4D"/>
    <w:rPr>
      <w:sz w:val="24"/>
      <w:szCs w:val="24"/>
    </w:rPr>
  </w:style>
  <w:style w:type="paragraph" w:styleId="Heading1">
    <w:name w:val="heading 1"/>
    <w:basedOn w:val="Normal"/>
    <w:next w:val="Normal"/>
    <w:qFormat/>
    <w:rsid w:val="001D5677"/>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76BD3"/>
    <w:pPr>
      <w:keepNext/>
      <w:spacing w:after="24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5D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B41C2"/>
    <w:pPr>
      <w:tabs>
        <w:tab w:val="center" w:pos="4320"/>
        <w:tab w:val="right" w:pos="8640"/>
      </w:tabs>
    </w:pPr>
  </w:style>
  <w:style w:type="character" w:styleId="PageNumber">
    <w:name w:val="page number"/>
    <w:basedOn w:val="DefaultParagraphFont"/>
    <w:rsid w:val="000B41C2"/>
  </w:style>
  <w:style w:type="paragraph" w:styleId="Header">
    <w:name w:val="header"/>
    <w:basedOn w:val="Normal"/>
    <w:rsid w:val="003C497D"/>
    <w:pPr>
      <w:tabs>
        <w:tab w:val="center" w:pos="4320"/>
        <w:tab w:val="right" w:pos="8640"/>
      </w:tabs>
    </w:pPr>
  </w:style>
  <w:style w:type="paragraph" w:styleId="FootnoteText">
    <w:name w:val="footnote text"/>
    <w:basedOn w:val="Normal"/>
    <w:semiHidden/>
    <w:rsid w:val="00FE7940"/>
    <w:rPr>
      <w:sz w:val="20"/>
      <w:szCs w:val="20"/>
    </w:rPr>
  </w:style>
  <w:style w:type="character" w:styleId="FootnoteReference">
    <w:name w:val="footnote reference"/>
    <w:semiHidden/>
    <w:rsid w:val="00FE7940"/>
    <w:rPr>
      <w:vertAlign w:val="superscript"/>
    </w:rPr>
  </w:style>
  <w:style w:type="character" w:styleId="FollowedHyperlink">
    <w:name w:val="FollowedHyperlink"/>
    <w:rsid w:val="00DB1649"/>
    <w:rPr>
      <w:color w:val="800080"/>
      <w:u w:val="single"/>
    </w:rPr>
  </w:style>
  <w:style w:type="paragraph" w:styleId="PlainText">
    <w:name w:val="Plain Text"/>
    <w:basedOn w:val="Normal"/>
    <w:link w:val="PlainTextChar"/>
    <w:rsid w:val="008B2533"/>
    <w:rPr>
      <w:rFonts w:ascii="Courier New" w:hAnsi="Courier New" w:cs="Courier New"/>
      <w:sz w:val="20"/>
      <w:szCs w:val="20"/>
    </w:rPr>
  </w:style>
  <w:style w:type="paragraph" w:styleId="ListParagraph">
    <w:name w:val="List Paragraph"/>
    <w:basedOn w:val="Normal"/>
    <w:uiPriority w:val="34"/>
    <w:qFormat/>
    <w:rsid w:val="00335010"/>
    <w:pPr>
      <w:ind w:left="720"/>
      <w:contextualSpacing/>
    </w:pPr>
  </w:style>
  <w:style w:type="character" w:customStyle="1" w:styleId="apple-style-span">
    <w:name w:val="apple-style-span"/>
    <w:basedOn w:val="DefaultParagraphFont"/>
    <w:rsid w:val="00614B4A"/>
  </w:style>
  <w:style w:type="paragraph" w:styleId="Revision">
    <w:name w:val="Revision"/>
    <w:hidden/>
    <w:uiPriority w:val="71"/>
    <w:rsid w:val="00E15438"/>
    <w:rPr>
      <w:sz w:val="24"/>
      <w:szCs w:val="24"/>
    </w:rPr>
  </w:style>
  <w:style w:type="paragraph" w:styleId="BalloonText">
    <w:name w:val="Balloon Text"/>
    <w:basedOn w:val="Normal"/>
    <w:link w:val="BalloonTextChar"/>
    <w:rsid w:val="00E15438"/>
    <w:rPr>
      <w:rFonts w:ascii="Tahoma" w:hAnsi="Tahoma" w:cs="Tahoma"/>
      <w:sz w:val="16"/>
      <w:szCs w:val="16"/>
    </w:rPr>
  </w:style>
  <w:style w:type="character" w:customStyle="1" w:styleId="BalloonTextChar">
    <w:name w:val="Balloon Text Char"/>
    <w:basedOn w:val="DefaultParagraphFont"/>
    <w:link w:val="BalloonText"/>
    <w:rsid w:val="00E15438"/>
    <w:rPr>
      <w:rFonts w:ascii="Tahoma" w:hAnsi="Tahoma" w:cs="Tahoma"/>
      <w:sz w:val="16"/>
      <w:szCs w:val="16"/>
    </w:rPr>
  </w:style>
  <w:style w:type="paragraph" w:customStyle="1" w:styleId="Default">
    <w:name w:val="Default"/>
    <w:rsid w:val="004A41B8"/>
    <w:pPr>
      <w:autoSpaceDE w:val="0"/>
      <w:autoSpaceDN w:val="0"/>
      <w:adjustRightInd w:val="0"/>
    </w:pPr>
    <w:rPr>
      <w:rFonts w:ascii="Calibri" w:eastAsiaTheme="minorHAnsi" w:hAnsi="Calibri" w:cs="Calibri"/>
      <w:color w:val="000000"/>
      <w:sz w:val="24"/>
      <w:szCs w:val="24"/>
    </w:rPr>
  </w:style>
  <w:style w:type="character" w:styleId="CommentReference">
    <w:name w:val="annotation reference"/>
    <w:basedOn w:val="DefaultParagraphFont"/>
    <w:rsid w:val="00B81D4E"/>
    <w:rPr>
      <w:sz w:val="16"/>
      <w:szCs w:val="16"/>
    </w:rPr>
  </w:style>
  <w:style w:type="paragraph" w:styleId="CommentText">
    <w:name w:val="annotation text"/>
    <w:basedOn w:val="Normal"/>
    <w:link w:val="CommentTextChar"/>
    <w:rsid w:val="00B81D4E"/>
    <w:rPr>
      <w:sz w:val="20"/>
      <w:szCs w:val="20"/>
    </w:rPr>
  </w:style>
  <w:style w:type="character" w:customStyle="1" w:styleId="CommentTextChar">
    <w:name w:val="Comment Text Char"/>
    <w:basedOn w:val="DefaultParagraphFont"/>
    <w:link w:val="CommentText"/>
    <w:rsid w:val="00B81D4E"/>
  </w:style>
  <w:style w:type="paragraph" w:styleId="CommentSubject">
    <w:name w:val="annotation subject"/>
    <w:basedOn w:val="CommentText"/>
    <w:next w:val="CommentText"/>
    <w:link w:val="CommentSubjectChar"/>
    <w:rsid w:val="00B81D4E"/>
    <w:rPr>
      <w:b/>
      <w:bCs/>
    </w:rPr>
  </w:style>
  <w:style w:type="character" w:customStyle="1" w:styleId="CommentSubjectChar">
    <w:name w:val="Comment Subject Char"/>
    <w:basedOn w:val="CommentTextChar"/>
    <w:link w:val="CommentSubject"/>
    <w:rsid w:val="00B81D4E"/>
    <w:rPr>
      <w:b/>
      <w:bCs/>
    </w:rPr>
  </w:style>
  <w:style w:type="character" w:styleId="Hyperlink">
    <w:name w:val="Hyperlink"/>
    <w:basedOn w:val="DefaultParagraphFont"/>
    <w:uiPriority w:val="99"/>
    <w:semiHidden/>
    <w:unhideWhenUsed/>
    <w:rsid w:val="001058CC"/>
    <w:rPr>
      <w:color w:val="0563C1"/>
      <w:u w:val="single"/>
    </w:rPr>
  </w:style>
  <w:style w:type="character" w:customStyle="1" w:styleId="PlainTextChar">
    <w:name w:val="Plain Text Char"/>
    <w:basedOn w:val="DefaultParagraphFont"/>
    <w:link w:val="PlainText"/>
    <w:rsid w:val="007474D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A85F4D"/>
    <w:rPr>
      <w:sz w:val="24"/>
      <w:szCs w:val="24"/>
    </w:rPr>
  </w:style>
  <w:style w:type="paragraph" w:styleId="Heading1">
    <w:name w:val="heading 1"/>
    <w:basedOn w:val="Normal"/>
    <w:next w:val="Normal"/>
    <w:qFormat/>
    <w:rsid w:val="001D5677"/>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76BD3"/>
    <w:pPr>
      <w:keepNext/>
      <w:spacing w:after="24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5D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B41C2"/>
    <w:pPr>
      <w:tabs>
        <w:tab w:val="center" w:pos="4320"/>
        <w:tab w:val="right" w:pos="8640"/>
      </w:tabs>
    </w:pPr>
  </w:style>
  <w:style w:type="character" w:styleId="PageNumber">
    <w:name w:val="page number"/>
    <w:basedOn w:val="DefaultParagraphFont"/>
    <w:rsid w:val="000B41C2"/>
  </w:style>
  <w:style w:type="paragraph" w:styleId="Header">
    <w:name w:val="header"/>
    <w:basedOn w:val="Normal"/>
    <w:rsid w:val="003C497D"/>
    <w:pPr>
      <w:tabs>
        <w:tab w:val="center" w:pos="4320"/>
        <w:tab w:val="right" w:pos="8640"/>
      </w:tabs>
    </w:pPr>
  </w:style>
  <w:style w:type="paragraph" w:styleId="FootnoteText">
    <w:name w:val="footnote text"/>
    <w:basedOn w:val="Normal"/>
    <w:semiHidden/>
    <w:rsid w:val="00FE7940"/>
    <w:rPr>
      <w:sz w:val="20"/>
      <w:szCs w:val="20"/>
    </w:rPr>
  </w:style>
  <w:style w:type="character" w:styleId="FootnoteReference">
    <w:name w:val="footnote reference"/>
    <w:semiHidden/>
    <w:rsid w:val="00FE7940"/>
    <w:rPr>
      <w:vertAlign w:val="superscript"/>
    </w:rPr>
  </w:style>
  <w:style w:type="character" w:styleId="FollowedHyperlink">
    <w:name w:val="FollowedHyperlink"/>
    <w:rsid w:val="00DB1649"/>
    <w:rPr>
      <w:color w:val="800080"/>
      <w:u w:val="single"/>
    </w:rPr>
  </w:style>
  <w:style w:type="paragraph" w:styleId="PlainText">
    <w:name w:val="Plain Text"/>
    <w:basedOn w:val="Normal"/>
    <w:link w:val="PlainTextChar"/>
    <w:rsid w:val="008B2533"/>
    <w:rPr>
      <w:rFonts w:ascii="Courier New" w:hAnsi="Courier New" w:cs="Courier New"/>
      <w:sz w:val="20"/>
      <w:szCs w:val="20"/>
    </w:rPr>
  </w:style>
  <w:style w:type="paragraph" w:styleId="ListParagraph">
    <w:name w:val="List Paragraph"/>
    <w:basedOn w:val="Normal"/>
    <w:uiPriority w:val="34"/>
    <w:qFormat/>
    <w:rsid w:val="00335010"/>
    <w:pPr>
      <w:ind w:left="720"/>
      <w:contextualSpacing/>
    </w:pPr>
  </w:style>
  <w:style w:type="character" w:customStyle="1" w:styleId="apple-style-span">
    <w:name w:val="apple-style-span"/>
    <w:basedOn w:val="DefaultParagraphFont"/>
    <w:rsid w:val="00614B4A"/>
  </w:style>
  <w:style w:type="paragraph" w:styleId="Revision">
    <w:name w:val="Revision"/>
    <w:hidden/>
    <w:uiPriority w:val="71"/>
    <w:rsid w:val="00E15438"/>
    <w:rPr>
      <w:sz w:val="24"/>
      <w:szCs w:val="24"/>
    </w:rPr>
  </w:style>
  <w:style w:type="paragraph" w:styleId="BalloonText">
    <w:name w:val="Balloon Text"/>
    <w:basedOn w:val="Normal"/>
    <w:link w:val="BalloonTextChar"/>
    <w:rsid w:val="00E15438"/>
    <w:rPr>
      <w:rFonts w:ascii="Tahoma" w:hAnsi="Tahoma" w:cs="Tahoma"/>
      <w:sz w:val="16"/>
      <w:szCs w:val="16"/>
    </w:rPr>
  </w:style>
  <w:style w:type="character" w:customStyle="1" w:styleId="BalloonTextChar">
    <w:name w:val="Balloon Text Char"/>
    <w:basedOn w:val="DefaultParagraphFont"/>
    <w:link w:val="BalloonText"/>
    <w:rsid w:val="00E15438"/>
    <w:rPr>
      <w:rFonts w:ascii="Tahoma" w:hAnsi="Tahoma" w:cs="Tahoma"/>
      <w:sz w:val="16"/>
      <w:szCs w:val="16"/>
    </w:rPr>
  </w:style>
  <w:style w:type="paragraph" w:customStyle="1" w:styleId="Default">
    <w:name w:val="Default"/>
    <w:rsid w:val="004A41B8"/>
    <w:pPr>
      <w:autoSpaceDE w:val="0"/>
      <w:autoSpaceDN w:val="0"/>
      <w:adjustRightInd w:val="0"/>
    </w:pPr>
    <w:rPr>
      <w:rFonts w:ascii="Calibri" w:eastAsiaTheme="minorHAnsi" w:hAnsi="Calibri" w:cs="Calibri"/>
      <w:color w:val="000000"/>
      <w:sz w:val="24"/>
      <w:szCs w:val="24"/>
    </w:rPr>
  </w:style>
  <w:style w:type="character" w:styleId="CommentReference">
    <w:name w:val="annotation reference"/>
    <w:basedOn w:val="DefaultParagraphFont"/>
    <w:rsid w:val="00B81D4E"/>
    <w:rPr>
      <w:sz w:val="16"/>
      <w:szCs w:val="16"/>
    </w:rPr>
  </w:style>
  <w:style w:type="paragraph" w:styleId="CommentText">
    <w:name w:val="annotation text"/>
    <w:basedOn w:val="Normal"/>
    <w:link w:val="CommentTextChar"/>
    <w:rsid w:val="00B81D4E"/>
    <w:rPr>
      <w:sz w:val="20"/>
      <w:szCs w:val="20"/>
    </w:rPr>
  </w:style>
  <w:style w:type="character" w:customStyle="1" w:styleId="CommentTextChar">
    <w:name w:val="Comment Text Char"/>
    <w:basedOn w:val="DefaultParagraphFont"/>
    <w:link w:val="CommentText"/>
    <w:rsid w:val="00B81D4E"/>
  </w:style>
  <w:style w:type="paragraph" w:styleId="CommentSubject">
    <w:name w:val="annotation subject"/>
    <w:basedOn w:val="CommentText"/>
    <w:next w:val="CommentText"/>
    <w:link w:val="CommentSubjectChar"/>
    <w:rsid w:val="00B81D4E"/>
    <w:rPr>
      <w:b/>
      <w:bCs/>
    </w:rPr>
  </w:style>
  <w:style w:type="character" w:customStyle="1" w:styleId="CommentSubjectChar">
    <w:name w:val="Comment Subject Char"/>
    <w:basedOn w:val="CommentTextChar"/>
    <w:link w:val="CommentSubject"/>
    <w:rsid w:val="00B81D4E"/>
    <w:rPr>
      <w:b/>
      <w:bCs/>
    </w:rPr>
  </w:style>
  <w:style w:type="character" w:styleId="Hyperlink">
    <w:name w:val="Hyperlink"/>
    <w:basedOn w:val="DefaultParagraphFont"/>
    <w:uiPriority w:val="99"/>
    <w:semiHidden/>
    <w:unhideWhenUsed/>
    <w:rsid w:val="001058CC"/>
    <w:rPr>
      <w:color w:val="0563C1"/>
      <w:u w:val="single"/>
    </w:rPr>
  </w:style>
  <w:style w:type="character" w:customStyle="1" w:styleId="PlainTextChar">
    <w:name w:val="Plain Text Char"/>
    <w:basedOn w:val="DefaultParagraphFont"/>
    <w:link w:val="PlainText"/>
    <w:rsid w:val="007474D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7471">
      <w:bodyDiv w:val="1"/>
      <w:marLeft w:val="0"/>
      <w:marRight w:val="0"/>
      <w:marTop w:val="0"/>
      <w:marBottom w:val="0"/>
      <w:divBdr>
        <w:top w:val="none" w:sz="0" w:space="0" w:color="auto"/>
        <w:left w:val="none" w:sz="0" w:space="0" w:color="auto"/>
        <w:bottom w:val="none" w:sz="0" w:space="0" w:color="auto"/>
        <w:right w:val="none" w:sz="0" w:space="0" w:color="auto"/>
      </w:divBdr>
    </w:div>
    <w:div w:id="109210284">
      <w:bodyDiv w:val="1"/>
      <w:marLeft w:val="0"/>
      <w:marRight w:val="0"/>
      <w:marTop w:val="0"/>
      <w:marBottom w:val="0"/>
      <w:divBdr>
        <w:top w:val="none" w:sz="0" w:space="0" w:color="auto"/>
        <w:left w:val="none" w:sz="0" w:space="0" w:color="auto"/>
        <w:bottom w:val="none" w:sz="0" w:space="0" w:color="auto"/>
        <w:right w:val="none" w:sz="0" w:space="0" w:color="auto"/>
      </w:divBdr>
    </w:div>
    <w:div w:id="418528634">
      <w:bodyDiv w:val="1"/>
      <w:marLeft w:val="0"/>
      <w:marRight w:val="0"/>
      <w:marTop w:val="0"/>
      <w:marBottom w:val="0"/>
      <w:divBdr>
        <w:top w:val="none" w:sz="0" w:space="0" w:color="auto"/>
        <w:left w:val="none" w:sz="0" w:space="0" w:color="auto"/>
        <w:bottom w:val="none" w:sz="0" w:space="0" w:color="auto"/>
        <w:right w:val="none" w:sz="0" w:space="0" w:color="auto"/>
      </w:divBdr>
    </w:div>
    <w:div w:id="626855222">
      <w:bodyDiv w:val="1"/>
      <w:marLeft w:val="0"/>
      <w:marRight w:val="0"/>
      <w:marTop w:val="0"/>
      <w:marBottom w:val="0"/>
      <w:divBdr>
        <w:top w:val="none" w:sz="0" w:space="0" w:color="auto"/>
        <w:left w:val="none" w:sz="0" w:space="0" w:color="auto"/>
        <w:bottom w:val="none" w:sz="0" w:space="0" w:color="auto"/>
        <w:right w:val="none" w:sz="0" w:space="0" w:color="auto"/>
      </w:divBdr>
    </w:div>
    <w:div w:id="932710170">
      <w:bodyDiv w:val="1"/>
      <w:marLeft w:val="0"/>
      <w:marRight w:val="0"/>
      <w:marTop w:val="0"/>
      <w:marBottom w:val="0"/>
      <w:divBdr>
        <w:top w:val="none" w:sz="0" w:space="0" w:color="auto"/>
        <w:left w:val="none" w:sz="0" w:space="0" w:color="auto"/>
        <w:bottom w:val="none" w:sz="0" w:space="0" w:color="auto"/>
        <w:right w:val="none" w:sz="0" w:space="0" w:color="auto"/>
      </w:divBdr>
    </w:div>
    <w:div w:id="1261840856">
      <w:bodyDiv w:val="1"/>
      <w:marLeft w:val="0"/>
      <w:marRight w:val="0"/>
      <w:marTop w:val="0"/>
      <w:marBottom w:val="0"/>
      <w:divBdr>
        <w:top w:val="none" w:sz="0" w:space="0" w:color="auto"/>
        <w:left w:val="none" w:sz="0" w:space="0" w:color="auto"/>
        <w:bottom w:val="none" w:sz="0" w:space="0" w:color="auto"/>
        <w:right w:val="none" w:sz="0" w:space="0" w:color="auto"/>
      </w:divBdr>
    </w:div>
    <w:div w:id="15412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ohnso16\Local%20Settings\Temporary%20Internet%20Files\Content.Outlook\7U3J96E5\a%20%20MOU%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D2A6-2CB6-4787-9B3F-3BA28940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MOU TEMPLATE (4)</Template>
  <TotalTime>0</TotalTime>
  <Pages>8</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Study Abroad Agreements/MOU Summary</vt:lpstr>
    </vt:vector>
  </TitlesOfParts>
  <Company>Kent State University</Company>
  <LinksUpToDate>false</LinksUpToDate>
  <CharactersWithSpaces>20245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Abroad Agreements/MOU Summary</dc:title>
  <dc:creator>Jennifer C. Johnson</dc:creator>
  <cp:lastModifiedBy>Walsh, Kathleen</cp:lastModifiedBy>
  <cp:revision>2</cp:revision>
  <cp:lastPrinted>2017-03-07T14:51:00Z</cp:lastPrinted>
  <dcterms:created xsi:type="dcterms:W3CDTF">2017-03-09T21:54:00Z</dcterms:created>
  <dcterms:modified xsi:type="dcterms:W3CDTF">2017-03-09T21:54:00Z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