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C2" w:rsidRPr="00F736C2" w:rsidRDefault="00F736C2" w:rsidP="00F736C2">
      <w:pPr>
        <w:shd w:val="clear" w:color="auto" w:fill="FFFFFF"/>
        <w:spacing w:before="150" w:after="0" w:line="240" w:lineRule="auto"/>
        <w:outlineLvl w:val="1"/>
        <w:rPr>
          <w:rFonts w:ascii="Verdana" w:eastAsia="Times New Roman" w:hAnsi="Verdana" w:cs="Times New Roman"/>
          <w:b/>
          <w:bCs/>
          <w:color w:val="003399"/>
          <w:sz w:val="24"/>
          <w:szCs w:val="24"/>
        </w:rPr>
      </w:pPr>
      <w:r w:rsidRPr="00F736C2">
        <w:rPr>
          <w:rFonts w:ascii="Verdana" w:eastAsia="Times New Roman" w:hAnsi="Verdana" w:cs="Times New Roman"/>
          <w:b/>
          <w:bCs/>
          <w:color w:val="003399"/>
          <w:sz w:val="24"/>
          <w:szCs w:val="24"/>
        </w:rPr>
        <w:t>UTAD Account Management v4.5</w:t>
      </w:r>
    </w:p>
    <w:p w:rsidR="00F736C2" w:rsidRPr="00F736C2" w:rsidRDefault="00F736C2" w:rsidP="00F736C2">
      <w:pPr>
        <w:shd w:val="clear" w:color="auto" w:fill="FFFFFF"/>
        <w:spacing w:after="0" w:line="240" w:lineRule="auto"/>
        <w:outlineLvl w:val="1"/>
        <w:rPr>
          <w:rFonts w:ascii="Verdana" w:eastAsia="Times New Roman" w:hAnsi="Verdana" w:cs="Times New Roman"/>
          <w:b/>
          <w:bCs/>
          <w:color w:val="003399"/>
          <w:sz w:val="24"/>
          <w:szCs w:val="24"/>
        </w:rPr>
      </w:pPr>
      <w:r w:rsidRPr="00F736C2">
        <w:rPr>
          <w:rFonts w:ascii="Verdana" w:eastAsia="Times New Roman" w:hAnsi="Verdana" w:cs="Times New Roman"/>
          <w:b/>
          <w:bCs/>
          <w:color w:val="003399"/>
          <w:sz w:val="24"/>
          <w:szCs w:val="24"/>
        </w:rPr>
        <w:t>How to Activate Your UT Domain (UTAD) Account</w:t>
      </w:r>
    </w:p>
    <w:p w:rsidR="00F736C2" w:rsidRPr="00F736C2" w:rsidRDefault="00F736C2" w:rsidP="00F736C2">
      <w:pPr>
        <w:spacing w:after="0" w:line="240" w:lineRule="auto"/>
        <w:rPr>
          <w:rFonts w:ascii="Times New Roman" w:eastAsia="Times New Roman" w:hAnsi="Times New Roman" w:cs="Times New Roman"/>
          <w:sz w:val="24"/>
          <w:szCs w:val="24"/>
        </w:rPr>
      </w:pP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To activate your account use your Internet browser to go to: </w:t>
      </w:r>
      <w:hyperlink r:id="rId6" w:history="1">
        <w:r w:rsidRPr="00F736C2">
          <w:rPr>
            <w:rFonts w:ascii="Verdana" w:eastAsia="Times New Roman" w:hAnsi="Verdana" w:cs="Times New Roman"/>
            <w:color w:val="0000FF"/>
            <w:sz w:val="20"/>
            <w:szCs w:val="20"/>
            <w:u w:val="single"/>
          </w:rPr>
          <w:t>http://myutaccount.utoledo.edu</w:t>
        </w:r>
      </w:hyperlink>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Enter your </w:t>
      </w:r>
      <w:r w:rsidRPr="00F736C2">
        <w:rPr>
          <w:rFonts w:ascii="Verdana" w:eastAsia="Times New Roman" w:hAnsi="Verdana" w:cs="Times New Roman"/>
          <w:b/>
          <w:bCs/>
          <w:color w:val="000000"/>
          <w:sz w:val="20"/>
          <w:szCs w:val="20"/>
        </w:rPr>
        <w:t>Rocket ID number.</w:t>
      </w:r>
      <w:r w:rsidRPr="00F736C2">
        <w:rPr>
          <w:rFonts w:ascii="Verdana" w:eastAsia="Times New Roman" w:hAnsi="Verdana" w:cs="Times New Roman"/>
          <w:color w:val="000000"/>
          <w:sz w:val="20"/>
          <w:szCs w:val="20"/>
        </w:rPr>
        <w:t> As you type in this number, you will only see dots displayed; this is so no one can read your information.</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Enter your </w:t>
      </w:r>
      <w:r w:rsidRPr="00F736C2">
        <w:rPr>
          <w:rFonts w:ascii="Verdana" w:eastAsia="Times New Roman" w:hAnsi="Verdana" w:cs="Times New Roman"/>
          <w:b/>
          <w:bCs/>
          <w:color w:val="000000"/>
          <w:sz w:val="20"/>
          <w:szCs w:val="20"/>
        </w:rPr>
        <w:t>birthdate</w:t>
      </w:r>
      <w:r w:rsidRPr="00F736C2">
        <w:rPr>
          <w:rFonts w:ascii="Verdana" w:eastAsia="Times New Roman" w:hAnsi="Verdana" w:cs="Times New Roman"/>
          <w:color w:val="000000"/>
          <w:sz w:val="20"/>
          <w:szCs w:val="20"/>
        </w:rPr>
        <w:t>.</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If a message is displayed saying there is an error, the student ID or birthdate do not match what is stored in the Active Directory then click the back arrow button in the upper left of your browser's menu bar. Try retyping whichever field had the error. If it happens again contact the Service Request Line at (419) 530-2400 or extension 2400 if on campus.</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Click </w:t>
      </w:r>
      <w:r w:rsidRPr="00F736C2">
        <w:rPr>
          <w:rFonts w:ascii="Verdana" w:eastAsia="Times New Roman" w:hAnsi="Verdana" w:cs="Times New Roman"/>
          <w:b/>
          <w:bCs/>
          <w:color w:val="000000"/>
          <w:sz w:val="20"/>
          <w:szCs w:val="20"/>
        </w:rPr>
        <w:t>Activate Your UTAD Account.</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Read the computer usage policy and click </w:t>
      </w:r>
      <w:r w:rsidRPr="00F736C2">
        <w:rPr>
          <w:rFonts w:ascii="Verdana" w:eastAsia="Times New Roman" w:hAnsi="Verdana" w:cs="Times New Roman"/>
          <w:b/>
          <w:bCs/>
          <w:color w:val="000000"/>
          <w:sz w:val="20"/>
          <w:szCs w:val="20"/>
        </w:rPr>
        <w:t>I Agree.</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If everything is found correctly you will see a new screen displaying your name and the user ID that you have been assigned for the UTAD domain. You will also be asked choose a password. It will have to be entered second time to insure you did not mistype it.</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Click </w:t>
      </w:r>
      <w:r w:rsidRPr="00F736C2">
        <w:rPr>
          <w:rFonts w:ascii="Verdana" w:eastAsia="Times New Roman" w:hAnsi="Verdana" w:cs="Times New Roman"/>
          <w:b/>
          <w:bCs/>
          <w:color w:val="000000"/>
          <w:sz w:val="20"/>
          <w:szCs w:val="20"/>
        </w:rPr>
        <w:t>Set</w:t>
      </w:r>
      <w:r w:rsidRPr="00F736C2">
        <w:rPr>
          <w:rFonts w:ascii="Verdana" w:eastAsia="Times New Roman" w:hAnsi="Verdana" w:cs="Times New Roman"/>
          <w:color w:val="000000"/>
          <w:sz w:val="20"/>
          <w:szCs w:val="20"/>
        </w:rPr>
        <w:t>.</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Next, you will be asked to enter a question that only you know the answer to. This will allow you to make changes to your password or to reset your password if you have forgotten it. </w:t>
      </w:r>
      <w:r w:rsidRPr="00F736C2">
        <w:rPr>
          <w:rFonts w:ascii="Verdana" w:eastAsia="Times New Roman" w:hAnsi="Verdana" w:cs="Times New Roman"/>
          <w:b/>
          <w:bCs/>
          <w:color w:val="000000"/>
          <w:sz w:val="20"/>
          <w:szCs w:val="20"/>
        </w:rPr>
        <w:t>Type</w:t>
      </w:r>
      <w:r w:rsidRPr="00F736C2">
        <w:rPr>
          <w:rFonts w:ascii="Verdana" w:eastAsia="Times New Roman" w:hAnsi="Verdana" w:cs="Times New Roman"/>
          <w:color w:val="000000"/>
          <w:sz w:val="20"/>
          <w:szCs w:val="20"/>
        </w:rPr>
        <w:t> your question and your answer.</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Click </w:t>
      </w:r>
      <w:r w:rsidRPr="00F736C2">
        <w:rPr>
          <w:rFonts w:ascii="Verdana" w:eastAsia="Times New Roman" w:hAnsi="Verdana" w:cs="Times New Roman"/>
          <w:b/>
          <w:bCs/>
          <w:color w:val="000000"/>
          <w:sz w:val="20"/>
          <w:szCs w:val="20"/>
        </w:rPr>
        <w:t>Set</w:t>
      </w:r>
      <w:r w:rsidRPr="00F736C2">
        <w:rPr>
          <w:rFonts w:ascii="Verdana" w:eastAsia="Times New Roman" w:hAnsi="Verdana" w:cs="Times New Roman"/>
          <w:color w:val="000000"/>
          <w:sz w:val="20"/>
          <w:szCs w:val="20"/>
        </w:rPr>
        <w:t>.</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At this point your account will be activated, your password set and the question and answer stored. If you do not already have an email account you will be asked if you want a university email account. Click </w:t>
      </w:r>
      <w:r w:rsidRPr="00F736C2">
        <w:rPr>
          <w:rFonts w:ascii="Verdana" w:eastAsia="Times New Roman" w:hAnsi="Verdana" w:cs="Times New Roman"/>
          <w:b/>
          <w:bCs/>
          <w:color w:val="000000"/>
          <w:sz w:val="20"/>
          <w:szCs w:val="20"/>
        </w:rPr>
        <w:t>Yes </w:t>
      </w:r>
      <w:r w:rsidRPr="00F736C2">
        <w:rPr>
          <w:rFonts w:ascii="Verdana" w:eastAsia="Times New Roman" w:hAnsi="Verdana" w:cs="Times New Roman"/>
          <w:color w:val="000000"/>
          <w:sz w:val="20"/>
          <w:szCs w:val="20"/>
        </w:rPr>
        <w:t>to create one.</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You are then notified that a mailbox has been created. Click </w:t>
      </w:r>
      <w:r w:rsidRPr="00F736C2">
        <w:rPr>
          <w:rFonts w:ascii="Verdana" w:eastAsia="Times New Roman" w:hAnsi="Verdana" w:cs="Times New Roman"/>
          <w:b/>
          <w:bCs/>
          <w:color w:val="000000"/>
          <w:sz w:val="20"/>
          <w:szCs w:val="20"/>
        </w:rPr>
        <w:t>Continue.</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You should get a message saying your university computer account has been activated</w:t>
      </w:r>
    </w:p>
    <w:p w:rsidR="00F736C2"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sidRPr="00F736C2">
        <w:rPr>
          <w:rFonts w:ascii="Verdana" w:eastAsia="Times New Roman" w:hAnsi="Verdana" w:cs="Times New Roman"/>
          <w:color w:val="000000"/>
          <w:sz w:val="20"/>
          <w:szCs w:val="20"/>
        </w:rPr>
        <w:t>Click </w:t>
      </w:r>
      <w:r w:rsidRPr="00F736C2">
        <w:rPr>
          <w:rFonts w:ascii="Verdana" w:eastAsia="Times New Roman" w:hAnsi="Verdana" w:cs="Times New Roman"/>
          <w:b/>
          <w:bCs/>
          <w:color w:val="000000"/>
          <w:sz w:val="20"/>
          <w:szCs w:val="20"/>
        </w:rPr>
        <w:t>Confirm</w:t>
      </w:r>
      <w:r w:rsidRPr="00F736C2">
        <w:rPr>
          <w:rFonts w:ascii="Verdana" w:eastAsia="Times New Roman" w:hAnsi="Verdana" w:cs="Times New Roman"/>
          <w:color w:val="000000"/>
          <w:sz w:val="20"/>
          <w:szCs w:val="20"/>
        </w:rPr>
        <w:t>.</w:t>
      </w:r>
    </w:p>
    <w:p w:rsidR="00E857B8" w:rsidRPr="00F736C2" w:rsidRDefault="00F736C2" w:rsidP="00F736C2">
      <w:pPr>
        <w:numPr>
          <w:ilvl w:val="0"/>
          <w:numId w:val="1"/>
        </w:numPr>
        <w:shd w:val="clear" w:color="auto" w:fill="FFFFFF"/>
        <w:spacing w:before="120" w:after="120" w:line="360" w:lineRule="auto"/>
        <w:ind w:left="0"/>
        <w:textAlignment w:val="top"/>
        <w:rPr>
          <w:rFonts w:ascii="Verdana" w:eastAsia="Times New Roman" w:hAnsi="Verdana" w:cs="Times New Roman"/>
          <w:color w:val="000000"/>
          <w:sz w:val="20"/>
          <w:szCs w:val="20"/>
        </w:rPr>
      </w:pPr>
      <w:r>
        <w:rPr>
          <w:rFonts w:ascii="Verdana" w:eastAsia="Times New Roman" w:hAnsi="Verdana" w:cs="Times New Roman"/>
          <w:color w:val="000000"/>
          <w:sz w:val="20"/>
          <w:szCs w:val="20"/>
        </w:rPr>
        <w:t>Please write down the user ID</w:t>
      </w:r>
      <w:bookmarkStart w:id="0" w:name="_GoBack"/>
      <w:bookmarkEnd w:id="0"/>
      <w:r w:rsidRPr="00F736C2">
        <w:rPr>
          <w:rFonts w:ascii="Verdana" w:eastAsia="Times New Roman" w:hAnsi="Verdana" w:cs="Times New Roman"/>
          <w:color w:val="000000"/>
          <w:sz w:val="20"/>
          <w:szCs w:val="20"/>
        </w:rPr>
        <w:t xml:space="preserve"> and home directory path. This information can be found by clicking </w:t>
      </w:r>
      <w:r w:rsidRPr="00F736C2">
        <w:rPr>
          <w:rFonts w:ascii="Verdana" w:eastAsia="Times New Roman" w:hAnsi="Verdana" w:cs="Times New Roman"/>
          <w:b/>
          <w:bCs/>
          <w:color w:val="000000"/>
          <w:sz w:val="20"/>
          <w:szCs w:val="20"/>
        </w:rPr>
        <w:t>View Your Account Information</w:t>
      </w:r>
      <w:r w:rsidRPr="00F736C2">
        <w:rPr>
          <w:rFonts w:ascii="Verdana" w:eastAsia="Times New Roman" w:hAnsi="Verdana" w:cs="Times New Roman"/>
          <w:color w:val="000000"/>
          <w:sz w:val="20"/>
          <w:szCs w:val="20"/>
        </w:rPr>
        <w:t>. Look in the user id field and profile/home/web host field.</w:t>
      </w:r>
    </w:p>
    <w:sectPr w:rsidR="00E857B8" w:rsidRPr="00F7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1046"/>
    <w:multiLevelType w:val="multilevel"/>
    <w:tmpl w:val="ECF4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C2"/>
    <w:rsid w:val="00E857B8"/>
    <w:rsid w:val="00F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3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6C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736C2"/>
  </w:style>
  <w:style w:type="character" w:styleId="Hyperlink">
    <w:name w:val="Hyperlink"/>
    <w:basedOn w:val="DefaultParagraphFont"/>
    <w:uiPriority w:val="99"/>
    <w:semiHidden/>
    <w:unhideWhenUsed/>
    <w:rsid w:val="00F736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3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6C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736C2"/>
  </w:style>
  <w:style w:type="character" w:styleId="Hyperlink">
    <w:name w:val="Hyperlink"/>
    <w:basedOn w:val="DefaultParagraphFont"/>
    <w:uiPriority w:val="99"/>
    <w:semiHidden/>
    <w:unhideWhenUsed/>
    <w:rsid w:val="00F73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utaccount.utoled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2017-05-11T13:48:00Z</cp:lastPrinted>
  <dcterms:created xsi:type="dcterms:W3CDTF">2017-05-11T13:44:00Z</dcterms:created>
  <dcterms:modified xsi:type="dcterms:W3CDTF">2017-05-11T13:49:00Z</dcterms:modified>
</cp:coreProperties>
</file>