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AF0621" w14:textId="6B495230" w:rsidR="00D96A1E" w:rsidRPr="00D84E79" w:rsidRDefault="00D96A1E" w:rsidP="00A35F4D">
      <w:pPr>
        <w:pStyle w:val="Title"/>
        <w:rPr>
          <w:rFonts w:asciiTheme="minorHAnsi" w:hAnsiTheme="minorHAnsi"/>
        </w:rPr>
      </w:pPr>
      <w:r w:rsidRPr="00D84E79">
        <w:rPr>
          <w:rFonts w:asciiTheme="minorHAnsi" w:hAnsiTheme="minorHAnsi"/>
          <w:noProof/>
        </w:rPr>
        <w:drawing>
          <wp:anchor distT="0" distB="0" distL="114300" distR="114300" simplePos="0" relativeHeight="251658240" behindDoc="1" locked="0" layoutInCell="1" allowOverlap="1" wp14:anchorId="4B547E77" wp14:editId="56AB2DE3">
            <wp:simplePos x="0" y="0"/>
            <wp:positionH relativeFrom="margin">
              <wp:align>center</wp:align>
            </wp:positionH>
            <wp:positionV relativeFrom="paragraph">
              <wp:posOffset>-571500</wp:posOffset>
            </wp:positionV>
            <wp:extent cx="2258171" cy="602178"/>
            <wp:effectExtent l="0" t="0" r="8890" b="7620"/>
            <wp:wrapNone/>
            <wp:docPr id="1" name="Picture 1" descr="University of Toled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6">
                      <a:extLst>
                        <a:ext uri="{28A0092B-C50C-407E-A947-70E740481C1C}">
                          <a14:useLocalDpi xmlns:a14="http://schemas.microsoft.com/office/drawing/2010/main" val="0"/>
                        </a:ext>
                      </a:extLst>
                    </a:blip>
                    <a:stretch>
                      <a:fillRect/>
                    </a:stretch>
                  </pic:blipFill>
                  <pic:spPr>
                    <a:xfrm>
                      <a:off x="0" y="0"/>
                      <a:ext cx="2258171" cy="602178"/>
                    </a:xfrm>
                    <a:prstGeom prst="rect">
                      <a:avLst/>
                    </a:prstGeom>
                  </pic:spPr>
                </pic:pic>
              </a:graphicData>
            </a:graphic>
            <wp14:sizeRelH relativeFrom="page">
              <wp14:pctWidth>0</wp14:pctWidth>
            </wp14:sizeRelH>
            <wp14:sizeRelV relativeFrom="page">
              <wp14:pctHeight>0</wp14:pctHeight>
            </wp14:sizeRelV>
          </wp:anchor>
        </w:drawing>
      </w:r>
      <w:r w:rsidR="00A35F4D" w:rsidRPr="00D84E79">
        <w:rPr>
          <w:rFonts w:asciiTheme="minorHAnsi" w:hAnsiTheme="minorHAnsi"/>
        </w:rPr>
        <w:t xml:space="preserve">Succession Planning Toolkit </w:t>
      </w:r>
    </w:p>
    <w:p w14:paraId="2B57D682" w14:textId="7D1A15B6" w:rsidR="004C547F" w:rsidRPr="00D84E79" w:rsidRDefault="004C547F" w:rsidP="00025FF6">
      <w:pPr>
        <w:pStyle w:val="Heading2"/>
        <w:rPr>
          <w:rFonts w:asciiTheme="minorHAnsi" w:hAnsiTheme="minorHAnsi"/>
        </w:rPr>
      </w:pPr>
      <w:r w:rsidRPr="00D84E79">
        <w:rPr>
          <w:rFonts w:asciiTheme="minorHAnsi" w:hAnsiTheme="minorHAnsi"/>
        </w:rPr>
        <w:t>Purpose</w:t>
      </w:r>
    </w:p>
    <w:p w14:paraId="4882D693" w14:textId="5E797316" w:rsidR="00025FF6" w:rsidRPr="00D84E79" w:rsidRDefault="00025FF6" w:rsidP="00025FF6">
      <w:r w:rsidRPr="00D84E79">
        <w:t>Understanding your department’s current and future challenges is critical in effective succession planning.</w:t>
      </w:r>
      <w:r w:rsidR="000E4BC2">
        <w:t xml:space="preserve"> </w:t>
      </w:r>
      <w:r w:rsidRPr="00D84E79">
        <w:t>Start by reviewing your department’s strategic plan to identify priorities, risks, and upcoming changes.</w:t>
      </w:r>
    </w:p>
    <w:p w14:paraId="5BCB91AB" w14:textId="2F5D038F" w:rsidR="00025FF6" w:rsidRPr="00D84E79" w:rsidRDefault="00025FF6" w:rsidP="000E4BC2">
      <w:r w:rsidRPr="00D84E79">
        <w:t>If a strategic plan is not available, consider the following factors when assessing your environment</w:t>
      </w:r>
      <w:r w:rsidR="000E4BC2">
        <w:t xml:space="preserve"> by considering industry trends, regulatory or policy changes, workforce shifts, technology impacts, and economic conditions.</w:t>
      </w:r>
    </w:p>
    <w:p w14:paraId="00216BCB" w14:textId="77777777" w:rsidR="00025FF6" w:rsidRPr="00D84E79" w:rsidRDefault="004C547F" w:rsidP="004C547F">
      <w:pPr>
        <w:pStyle w:val="Heading2"/>
        <w:rPr>
          <w:rFonts w:asciiTheme="minorHAnsi" w:hAnsiTheme="minorHAnsi"/>
        </w:rPr>
      </w:pPr>
      <w:r w:rsidRPr="00D84E79">
        <w:rPr>
          <w:rFonts w:asciiTheme="minorHAnsi" w:hAnsiTheme="minorHAnsi"/>
        </w:rPr>
        <w:t xml:space="preserve">Step 1: Identify </w:t>
      </w:r>
      <w:r w:rsidR="00025FF6" w:rsidRPr="00D84E79">
        <w:rPr>
          <w:rFonts w:asciiTheme="minorHAnsi" w:hAnsiTheme="minorHAnsi"/>
        </w:rPr>
        <w:t>S</w:t>
      </w:r>
      <w:r w:rsidRPr="00D84E79">
        <w:rPr>
          <w:rFonts w:asciiTheme="minorHAnsi" w:hAnsiTheme="minorHAnsi"/>
        </w:rPr>
        <w:t xml:space="preserve">ignificant </w:t>
      </w:r>
      <w:r w:rsidR="00025FF6" w:rsidRPr="00D84E79">
        <w:rPr>
          <w:rFonts w:asciiTheme="minorHAnsi" w:hAnsiTheme="minorHAnsi"/>
        </w:rPr>
        <w:t>B</w:t>
      </w:r>
      <w:r w:rsidRPr="00D84E79">
        <w:rPr>
          <w:rFonts w:asciiTheme="minorHAnsi" w:hAnsiTheme="minorHAnsi"/>
        </w:rPr>
        <w:t xml:space="preserve">usiness </w:t>
      </w:r>
      <w:r w:rsidR="00025FF6" w:rsidRPr="00D84E79">
        <w:rPr>
          <w:rFonts w:asciiTheme="minorHAnsi" w:hAnsiTheme="minorHAnsi"/>
        </w:rPr>
        <w:t>C</w:t>
      </w:r>
      <w:r w:rsidRPr="00D84E79">
        <w:rPr>
          <w:rFonts w:asciiTheme="minorHAnsi" w:hAnsiTheme="minorHAnsi"/>
        </w:rPr>
        <w:t>hallenges</w:t>
      </w:r>
      <w:r w:rsidR="00025FF6" w:rsidRPr="00D84E79">
        <w:rPr>
          <w:rFonts w:asciiTheme="minorHAnsi" w:hAnsiTheme="minorHAnsi"/>
        </w:rPr>
        <w:t xml:space="preserve"> (1-5 years) </w:t>
      </w:r>
    </w:p>
    <w:p w14:paraId="30428C00" w14:textId="2528C886" w:rsidR="00025FF6" w:rsidRPr="00D84E79" w:rsidRDefault="00025FF6" w:rsidP="00025FF6">
      <w:pPr>
        <w:pStyle w:val="Heading3"/>
      </w:pPr>
      <w:r w:rsidRPr="00D84E79">
        <w:t xml:space="preserve">Instructions </w:t>
      </w:r>
    </w:p>
    <w:p w14:paraId="26BE1177" w14:textId="3258565C" w:rsidR="00025FF6" w:rsidRPr="00D84E79" w:rsidRDefault="00025FF6" w:rsidP="00025FF6">
      <w:r w:rsidRPr="00D84E79">
        <w:t xml:space="preserve">Use the </w:t>
      </w:r>
      <w:r w:rsidR="002429EF">
        <w:t>S.W.O.T Analysis</w:t>
      </w:r>
      <w:r w:rsidRPr="00D84E79">
        <w:t xml:space="preserve"> below to identify </w:t>
      </w:r>
      <w:r w:rsidR="002429EF">
        <w:t>strengths, weaknesses, threats, and opportunities</w:t>
      </w:r>
      <w:r w:rsidRPr="00D84E79">
        <w:t xml:space="preserve"> that may impact your </w:t>
      </w:r>
      <w:r w:rsidR="002429EF">
        <w:t>team/</w:t>
      </w:r>
      <w:r w:rsidRPr="00D84E79">
        <w:t>department.</w:t>
      </w:r>
    </w:p>
    <w:p w14:paraId="64B0C0F2" w14:textId="3561562D" w:rsidR="00025FF6" w:rsidRPr="0017214D" w:rsidRDefault="00025FF6" w:rsidP="00025FF6">
      <w:pPr>
        <w:numPr>
          <w:ilvl w:val="0"/>
          <w:numId w:val="3"/>
        </w:numPr>
      </w:pPr>
      <w:r w:rsidRPr="0017214D">
        <w:t>Gather Input</w:t>
      </w:r>
      <w:r w:rsidR="006C4BB6" w:rsidRPr="0017214D">
        <w:t xml:space="preserve"> from your supervisor and key team members</w:t>
      </w:r>
    </w:p>
    <w:p w14:paraId="3DA960A4" w14:textId="77777777" w:rsidR="00C049CF" w:rsidRPr="0017214D" w:rsidRDefault="00C049CF" w:rsidP="00025FF6">
      <w:pPr>
        <w:numPr>
          <w:ilvl w:val="0"/>
          <w:numId w:val="3"/>
        </w:numPr>
      </w:pPr>
      <w:r w:rsidRPr="0017214D">
        <w:t>Capture opportunities and threats across immediate, short-term, and long-term timeframes.</w:t>
      </w:r>
    </w:p>
    <w:p w14:paraId="003FABD7" w14:textId="225E6BE0" w:rsidR="00025FF6" w:rsidRPr="0017214D" w:rsidRDefault="00304B85" w:rsidP="00025FF6">
      <w:pPr>
        <w:numPr>
          <w:ilvl w:val="0"/>
          <w:numId w:val="3"/>
        </w:numPr>
      </w:pPr>
      <w:r>
        <w:t>Department/Team S.W.O.T Analysis</w:t>
      </w:r>
    </w:p>
    <w:p w14:paraId="25B015AC" w14:textId="502A3510" w:rsidR="00025FF6" w:rsidRPr="00256432" w:rsidRDefault="00B5646A" w:rsidP="00025FF6">
      <w:pPr>
        <w:numPr>
          <w:ilvl w:val="1"/>
          <w:numId w:val="3"/>
        </w:numPr>
      </w:pPr>
      <w:r>
        <w:t>Strengths (Internal – Positive)</w:t>
      </w:r>
    </w:p>
    <w:p w14:paraId="6F3C34A9" w14:textId="1BCF302C" w:rsidR="00025FF6" w:rsidRPr="00256432" w:rsidRDefault="00B5646A" w:rsidP="00025FF6">
      <w:pPr>
        <w:numPr>
          <w:ilvl w:val="1"/>
          <w:numId w:val="3"/>
        </w:numPr>
      </w:pPr>
      <w:r>
        <w:t xml:space="preserve">Weaknesses (Internal – Negative) </w:t>
      </w:r>
    </w:p>
    <w:p w14:paraId="73BD2310" w14:textId="52521AD3" w:rsidR="00025FF6" w:rsidRPr="00256432" w:rsidRDefault="00025FF6" w:rsidP="00025FF6">
      <w:pPr>
        <w:numPr>
          <w:ilvl w:val="1"/>
          <w:numId w:val="3"/>
        </w:numPr>
      </w:pPr>
      <w:r w:rsidRPr="00256432">
        <w:t xml:space="preserve">Opportunities </w:t>
      </w:r>
      <w:r w:rsidR="00B5646A">
        <w:t xml:space="preserve">External </w:t>
      </w:r>
      <w:proofErr w:type="gramStart"/>
      <w:r w:rsidR="00B5646A">
        <w:t>–  Positive</w:t>
      </w:r>
      <w:proofErr w:type="gramEnd"/>
      <w:r w:rsidR="00B5646A">
        <w:t>)</w:t>
      </w:r>
    </w:p>
    <w:p w14:paraId="20B302F4" w14:textId="5415FBA1" w:rsidR="004C547F" w:rsidRPr="00256432" w:rsidRDefault="00025FF6" w:rsidP="00025FF6">
      <w:pPr>
        <w:numPr>
          <w:ilvl w:val="1"/>
          <w:numId w:val="3"/>
        </w:numPr>
      </w:pPr>
      <w:r w:rsidRPr="00256432">
        <w:t>Threats (</w:t>
      </w:r>
      <w:r w:rsidR="00B5646A">
        <w:t xml:space="preserve">External – Negative) </w:t>
      </w:r>
    </w:p>
    <w:p w14:paraId="2C6A1B10" w14:textId="3A3C40D5" w:rsidR="004C547F" w:rsidRPr="00847DBB" w:rsidRDefault="0071523C" w:rsidP="00847DBB">
      <w:pPr>
        <w:pStyle w:val="Heading4"/>
        <w:rPr>
          <w:i w:val="0"/>
          <w:iCs w:val="0"/>
        </w:rPr>
      </w:pPr>
      <w:r>
        <w:rPr>
          <w:i w:val="0"/>
          <w:iCs w:val="0"/>
        </w:rPr>
        <w:t>Department Information</w:t>
      </w:r>
      <w:r w:rsidR="004C547F" w:rsidRPr="00847DBB">
        <w:rPr>
          <w:i w:val="0"/>
          <w:iCs w:val="0"/>
        </w:rPr>
        <w:t xml:space="preserve"> </w:t>
      </w:r>
    </w:p>
    <w:p w14:paraId="33E1ABC3" w14:textId="7BB6F71B" w:rsidR="004C547F" w:rsidRPr="00D84E79" w:rsidRDefault="00025FF6" w:rsidP="004C547F">
      <w:r w:rsidRPr="00D84E79">
        <w:rPr>
          <w:noProof/>
        </w:rPr>
        <mc:AlternateContent>
          <mc:Choice Requires="wps">
            <w:drawing>
              <wp:anchor distT="0" distB="0" distL="114300" distR="114300" simplePos="0" relativeHeight="251658241" behindDoc="0" locked="0" layoutInCell="1" allowOverlap="1" wp14:anchorId="15C13D8E" wp14:editId="1263D8C7">
                <wp:simplePos x="0" y="0"/>
                <wp:positionH relativeFrom="column">
                  <wp:posOffset>780415</wp:posOffset>
                </wp:positionH>
                <wp:positionV relativeFrom="paragraph">
                  <wp:posOffset>318135</wp:posOffset>
                </wp:positionV>
                <wp:extent cx="3971925" cy="276225"/>
                <wp:effectExtent l="0" t="0" r="28575" b="28575"/>
                <wp:wrapNone/>
                <wp:docPr id="324388828" name="Text Box 2"/>
                <wp:cNvGraphicFramePr/>
                <a:graphic xmlns:a="http://schemas.openxmlformats.org/drawingml/2006/main">
                  <a:graphicData uri="http://schemas.microsoft.com/office/word/2010/wordprocessingShape">
                    <wps:wsp>
                      <wps:cNvSpPr txBox="1"/>
                      <wps:spPr>
                        <a:xfrm>
                          <a:off x="0" y="0"/>
                          <a:ext cx="3971925" cy="276225"/>
                        </a:xfrm>
                        <a:prstGeom prst="rect">
                          <a:avLst/>
                        </a:prstGeom>
                        <a:solidFill>
                          <a:schemeClr val="lt1"/>
                        </a:solidFill>
                        <a:ln w="6350">
                          <a:solidFill>
                            <a:schemeClr val="tx1"/>
                          </a:solidFill>
                        </a:ln>
                      </wps:spPr>
                      <wps:txbx>
                        <w:txbxContent>
                          <w:p w14:paraId="5CD59AD0" w14:textId="77777777" w:rsidR="006358FB" w:rsidRDefault="006358F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5C13D8E" id="_x0000_t202" coordsize="21600,21600" o:spt="202" path="m,l,21600r21600,l21600,xe">
                <v:stroke joinstyle="miter"/>
                <v:path gradientshapeok="t" o:connecttype="rect"/>
              </v:shapetype>
              <v:shape id="Text Box 2" o:spid="_x0000_s1026" type="#_x0000_t202" style="position:absolute;margin-left:61.45pt;margin-top:25.05pt;width:312.75pt;height:21.7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" fillcolor="white [3201]" strokecolor="black [3213]" strokeweight=".5pt">
                <v:textbox>
                  <w:txbxContent>
                    <w:p w14:paraId="5CD59AD0" w14:textId="77777777" w:rsidR="006358FB" w:rsidRDefault="006358FB"/>
                  </w:txbxContent>
                </v:textbox>
              </v:shape>
            </w:pict>
          </mc:Fallback>
        </mc:AlternateContent>
      </w:r>
      <w:r w:rsidRPr="00D84E79">
        <w:rPr>
          <w:noProof/>
        </w:rPr>
        <mc:AlternateContent>
          <mc:Choice Requires="wps">
            <w:drawing>
              <wp:anchor distT="0" distB="0" distL="114300" distR="114300" simplePos="0" relativeHeight="251658244" behindDoc="0" locked="0" layoutInCell="1" allowOverlap="1" wp14:anchorId="2534C42A" wp14:editId="2EF2A877">
                <wp:simplePos x="0" y="0"/>
                <wp:positionH relativeFrom="column">
                  <wp:posOffset>400050</wp:posOffset>
                </wp:positionH>
                <wp:positionV relativeFrom="paragraph">
                  <wp:posOffset>9525</wp:posOffset>
                </wp:positionV>
                <wp:extent cx="3971925" cy="276225"/>
                <wp:effectExtent l="0" t="0" r="28575" b="28575"/>
                <wp:wrapNone/>
                <wp:docPr id="1315994632" name="Text Box 2"/>
                <wp:cNvGraphicFramePr/>
                <a:graphic xmlns:a="http://schemas.openxmlformats.org/drawingml/2006/main">
                  <a:graphicData uri="http://schemas.microsoft.com/office/word/2010/wordprocessingShape">
                    <wps:wsp>
                      <wps:cNvSpPr txBox="1"/>
                      <wps:spPr>
                        <a:xfrm>
                          <a:off x="0" y="0"/>
                          <a:ext cx="3971925" cy="276225"/>
                        </a:xfrm>
                        <a:prstGeom prst="rect">
                          <a:avLst/>
                        </a:prstGeom>
                        <a:solidFill>
                          <a:schemeClr val="lt1"/>
                        </a:solidFill>
                        <a:ln w="6350">
                          <a:solidFill>
                            <a:schemeClr val="tx1"/>
                          </a:solidFill>
                        </a:ln>
                      </wps:spPr>
                      <wps:txbx>
                        <w:txbxContent>
                          <w:p w14:paraId="6004F678" w14:textId="77777777" w:rsidR="00025FF6" w:rsidRDefault="00025FF6" w:rsidP="00025F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534C42A" id="_x0000_s1027" type="#_x0000_t202" style="position:absolute;margin-left:31.5pt;margin-top:.75pt;width:312.75pt;height:21.75pt;z-index:2516582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" fillcolor="white [3201]" strokecolor="black [3213]" strokeweight=".5pt">
                <v:textbox>
                  <w:txbxContent>
                    <w:p w14:paraId="6004F678" w14:textId="77777777" w:rsidR="00025FF6" w:rsidRDefault="00025FF6" w:rsidP="00025FF6"/>
                  </w:txbxContent>
                </v:textbox>
              </v:shape>
            </w:pict>
          </mc:Fallback>
        </mc:AlternateContent>
      </w:r>
      <w:r w:rsidR="004C547F" w:rsidRPr="00D84E79">
        <w:t xml:space="preserve">Date: </w:t>
      </w:r>
    </w:p>
    <w:p w14:paraId="7DD1D908" w14:textId="00F4C05D" w:rsidR="00B00B7B" w:rsidRPr="00D84E79" w:rsidRDefault="00B00B7B" w:rsidP="004C547F">
      <w:r w:rsidRPr="00D84E79">
        <w:t xml:space="preserve">Supervisor: </w:t>
      </w:r>
      <w:r w:rsidR="006358FB" w:rsidRPr="00D84E79">
        <w:t>+</w:t>
      </w:r>
    </w:p>
    <w:p w14:paraId="58793BAB" w14:textId="4884692E" w:rsidR="006358FB" w:rsidRPr="00D84E79" w:rsidRDefault="00025FF6" w:rsidP="004C547F">
      <w:r w:rsidRPr="00D84E79">
        <w:rPr>
          <w:noProof/>
        </w:rPr>
        <mc:AlternateContent>
          <mc:Choice Requires="wps">
            <w:drawing>
              <wp:anchor distT="0" distB="0" distL="114300" distR="114300" simplePos="0" relativeHeight="251658243" behindDoc="0" locked="0" layoutInCell="1" allowOverlap="1" wp14:anchorId="52759AB8" wp14:editId="04B07620">
                <wp:simplePos x="0" y="0"/>
                <wp:positionH relativeFrom="column">
                  <wp:posOffset>913765</wp:posOffset>
                </wp:positionH>
                <wp:positionV relativeFrom="paragraph">
                  <wp:posOffset>8255</wp:posOffset>
                </wp:positionV>
                <wp:extent cx="3857625" cy="276225"/>
                <wp:effectExtent l="0" t="0" r="28575" b="28575"/>
                <wp:wrapNone/>
                <wp:docPr id="296978732" name="Text Box 2"/>
                <wp:cNvGraphicFramePr/>
                <a:graphic xmlns:a="http://schemas.openxmlformats.org/drawingml/2006/main">
                  <a:graphicData uri="http://schemas.microsoft.com/office/word/2010/wordprocessingShape">
                    <wps:wsp>
                      <wps:cNvSpPr txBox="1"/>
                      <wps:spPr>
                        <a:xfrm>
                          <a:off x="0" y="0"/>
                          <a:ext cx="3857625" cy="276225"/>
                        </a:xfrm>
                        <a:prstGeom prst="rect">
                          <a:avLst/>
                        </a:prstGeom>
                        <a:solidFill>
                          <a:schemeClr val="lt1"/>
                        </a:solidFill>
                        <a:ln w="6350">
                          <a:solidFill>
                            <a:schemeClr val="tx1"/>
                          </a:solidFill>
                        </a:ln>
                      </wps:spPr>
                      <wps:txbx>
                        <w:txbxContent>
                          <w:p w14:paraId="5EE897E7" w14:textId="77777777" w:rsidR="006358FB" w:rsidRDefault="006358FB" w:rsidP="006358F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2759AB8" id="_x0000_s1028" type="#_x0000_t202" style="position:absolute;margin-left:71.95pt;margin-top:.65pt;width:303.75pt;height:21.7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" fillcolor="white [3201]" strokecolor="black [3213]" strokeweight=".5pt">
                <v:textbox>
                  <w:txbxContent>
                    <w:p w14:paraId="5EE897E7" w14:textId="77777777" w:rsidR="006358FB" w:rsidRDefault="006358FB" w:rsidP="006358FB"/>
                  </w:txbxContent>
                </v:textbox>
              </v:shape>
            </w:pict>
          </mc:Fallback>
        </mc:AlternateContent>
      </w:r>
      <w:r w:rsidR="006358FB" w:rsidRPr="00D84E79">
        <w:t xml:space="preserve">Department: </w:t>
      </w:r>
    </w:p>
    <w:p w14:paraId="6BDAAA1E" w14:textId="304711C0" w:rsidR="004C547F" w:rsidRPr="00D84E79" w:rsidRDefault="006358FB" w:rsidP="004C547F">
      <w:r w:rsidRPr="00D84E79">
        <w:rPr>
          <w:noProof/>
        </w:rPr>
        <mc:AlternateContent>
          <mc:Choice Requires="wps">
            <w:drawing>
              <wp:anchor distT="0" distB="0" distL="114300" distR="114300" simplePos="0" relativeHeight="251658242" behindDoc="0" locked="0" layoutInCell="1" allowOverlap="1" wp14:anchorId="75ABE970" wp14:editId="3180AD6C">
                <wp:simplePos x="0" y="0"/>
                <wp:positionH relativeFrom="margin">
                  <wp:align>left</wp:align>
                </wp:positionH>
                <wp:positionV relativeFrom="paragraph">
                  <wp:posOffset>195580</wp:posOffset>
                </wp:positionV>
                <wp:extent cx="6181725" cy="1028700"/>
                <wp:effectExtent l="0" t="0" r="28575" b="19050"/>
                <wp:wrapNone/>
                <wp:docPr id="1073327488" name="Text Box 3"/>
                <wp:cNvGraphicFramePr/>
                <a:graphic xmlns:a="http://schemas.openxmlformats.org/drawingml/2006/main">
                  <a:graphicData uri="http://schemas.microsoft.com/office/word/2010/wordprocessingShape">
                    <wps:wsp>
                      <wps:cNvSpPr txBox="1"/>
                      <wps:spPr>
                        <a:xfrm>
                          <a:off x="0" y="0"/>
                          <a:ext cx="6181725" cy="1028700"/>
                        </a:xfrm>
                        <a:prstGeom prst="rect">
                          <a:avLst/>
                        </a:prstGeom>
                        <a:solidFill>
                          <a:schemeClr val="lt1"/>
                        </a:solidFill>
                        <a:ln w="6350">
                          <a:solidFill>
                            <a:schemeClr val="tx1"/>
                          </a:solidFill>
                        </a:ln>
                      </wps:spPr>
                      <wps:txbx>
                        <w:txbxContent>
                          <w:p w14:paraId="486301CA" w14:textId="11B56F8E" w:rsidR="006358FB" w:rsidRDefault="006358F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5ABE970" id="Text Box 3" o:spid="_x0000_s1029" type="#_x0000_t202" style="position:absolute;margin-left:0;margin-top:15.4pt;width:486.75pt;height:81pt;z-index:25165824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" fillcolor="white [3201]" strokecolor="black [3213]" strokeweight=".5pt">
                <v:textbox>
                  <w:txbxContent>
                    <w:p w14:paraId="486301CA" w14:textId="11B56F8E" w:rsidR="006358FB" w:rsidRDefault="006358FB"/>
                  </w:txbxContent>
                </v:textbox>
                <w10:wrap anchorx="margin"/>
              </v:shape>
            </w:pict>
          </mc:Fallback>
        </mc:AlternateContent>
      </w:r>
      <w:r w:rsidR="004C547F" w:rsidRPr="00D84E79">
        <w:t xml:space="preserve">Team Members: </w:t>
      </w:r>
    </w:p>
    <w:p w14:paraId="25CF8736" w14:textId="77777777" w:rsidR="00025FF6" w:rsidRPr="00D84E79" w:rsidRDefault="00025FF6" w:rsidP="00025FF6"/>
    <w:p w14:paraId="08AEF403" w14:textId="01F5C850" w:rsidR="000B4F21" w:rsidRPr="00D84E79" w:rsidRDefault="000B4F21" w:rsidP="000B4F21">
      <w:pPr>
        <w:pStyle w:val="Caption"/>
        <w:keepNext/>
        <w:rPr>
          <w:i w:val="0"/>
          <w:iCs w:val="0"/>
          <w:sz w:val="24"/>
          <w:szCs w:val="24"/>
        </w:rPr>
      </w:pPr>
      <w:r w:rsidRPr="00D84E79">
        <w:rPr>
          <w:i w:val="0"/>
          <w:iCs w:val="0"/>
          <w:sz w:val="24"/>
          <w:szCs w:val="24"/>
        </w:rPr>
        <w:lastRenderedPageBreak/>
        <w:t xml:space="preserve"> </w:t>
      </w:r>
    </w:p>
    <w:tbl>
      <w:tblPr>
        <w:tblStyle w:val="TableGrid"/>
        <w:tblW w:w="10615" w:type="dxa"/>
        <w:jc w:val="center"/>
        <w:tblLayout w:type="fixed"/>
        <w:tblLook w:val="04A0" w:firstRow="1" w:lastRow="0" w:firstColumn="1" w:lastColumn="0" w:noHBand="0" w:noVBand="1"/>
        <w:tblCaption w:val="S.W.O.T Analysis"/>
        <w:tblDescription w:val="A fillable succession planning SWOT analysis table organized by timeframe. The table includes columns for Strengths (Internal, Positive), Weaknesses (Internal, Negative), Opportunities (External, Positive), and Threats (External, Negative). Rows are labeled Immediately (1–3 months), Short-Term Future (6–18 months), and Long-Term Future (2–5 years). Users can enter information about workforce strengths, potential gaps, opportunities, and risks that may affect succession planning, talent readiness, and organizational continuity over each timeframe.    &#10;"/>
      </w:tblPr>
      <w:tblGrid>
        <w:gridCol w:w="2123"/>
        <w:gridCol w:w="2123"/>
        <w:gridCol w:w="2123"/>
        <w:gridCol w:w="2123"/>
        <w:gridCol w:w="2123"/>
      </w:tblGrid>
      <w:tr w:rsidR="00B00B7B" w:rsidRPr="00D84E79" w14:paraId="72365E00" w14:textId="77777777" w:rsidTr="000B4F21">
        <w:trPr>
          <w:trHeight w:val="586"/>
          <w:jc w:val="center"/>
        </w:trPr>
        <w:tc>
          <w:tcPr>
            <w:tcW w:w="2123" w:type="dxa"/>
            <w:vAlign w:val="center"/>
          </w:tcPr>
          <w:p w14:paraId="639F8335" w14:textId="01359CEE" w:rsidR="00B00B7B" w:rsidRPr="00D84E79" w:rsidRDefault="00025FF6" w:rsidP="004C547F">
            <w:r w:rsidRPr="00D84E79">
              <w:t>Timeframe</w:t>
            </w:r>
          </w:p>
        </w:tc>
        <w:tc>
          <w:tcPr>
            <w:tcW w:w="2123" w:type="dxa"/>
            <w:vAlign w:val="center"/>
          </w:tcPr>
          <w:p w14:paraId="797965E9" w14:textId="50AE7994" w:rsidR="00B00B7B" w:rsidRPr="00D84E79" w:rsidRDefault="00A130FF" w:rsidP="004C547F">
            <w:r>
              <w:t>Strengths (Internal, Positive)</w:t>
            </w:r>
          </w:p>
        </w:tc>
        <w:tc>
          <w:tcPr>
            <w:tcW w:w="2123" w:type="dxa"/>
            <w:vAlign w:val="center"/>
          </w:tcPr>
          <w:p w14:paraId="41479DCC" w14:textId="7B43173C" w:rsidR="00B00B7B" w:rsidRPr="00D84E79" w:rsidRDefault="00A130FF" w:rsidP="004C547F">
            <w:r>
              <w:t>Weaknesses (Internal, Negative)</w:t>
            </w:r>
          </w:p>
        </w:tc>
        <w:tc>
          <w:tcPr>
            <w:tcW w:w="2123" w:type="dxa"/>
            <w:vAlign w:val="center"/>
          </w:tcPr>
          <w:p w14:paraId="737D6237" w14:textId="4FEEC168" w:rsidR="00B00B7B" w:rsidRPr="00D84E79" w:rsidRDefault="00421911" w:rsidP="004C547F">
            <w:r w:rsidRPr="00D84E79">
              <w:t xml:space="preserve">Opportunities </w:t>
            </w:r>
            <w:r w:rsidR="00A130FF">
              <w:t>(External, Positive)</w:t>
            </w:r>
          </w:p>
        </w:tc>
        <w:tc>
          <w:tcPr>
            <w:tcW w:w="2123" w:type="dxa"/>
            <w:vAlign w:val="center"/>
          </w:tcPr>
          <w:p w14:paraId="2C2DC048" w14:textId="52A364C5" w:rsidR="00B00B7B" w:rsidRPr="00D84E79" w:rsidRDefault="00421911" w:rsidP="004C547F">
            <w:r w:rsidRPr="00D84E79">
              <w:t>Threats</w:t>
            </w:r>
            <w:r w:rsidR="00A130FF">
              <w:t xml:space="preserve"> (External, Negative)</w:t>
            </w:r>
          </w:p>
        </w:tc>
      </w:tr>
      <w:tr w:rsidR="00B00B7B" w:rsidRPr="00D84E79" w14:paraId="42A29E88" w14:textId="77777777" w:rsidTr="000B4F21">
        <w:trPr>
          <w:trHeight w:val="586"/>
          <w:jc w:val="center"/>
        </w:trPr>
        <w:tc>
          <w:tcPr>
            <w:tcW w:w="2123" w:type="dxa"/>
            <w:vAlign w:val="center"/>
          </w:tcPr>
          <w:p w14:paraId="2AC109A8" w14:textId="781F603C" w:rsidR="00B00B7B" w:rsidRPr="00D84E79" w:rsidRDefault="00B00B7B" w:rsidP="004C547F">
            <w:r w:rsidRPr="00D84E79">
              <w:t xml:space="preserve">Immediately (1-3 months) </w:t>
            </w:r>
          </w:p>
        </w:tc>
        <w:tc>
          <w:tcPr>
            <w:tcW w:w="2123" w:type="dxa"/>
            <w:vAlign w:val="center"/>
          </w:tcPr>
          <w:p w14:paraId="4A9C3BFC" w14:textId="39427789" w:rsidR="00B00B7B" w:rsidRPr="00D84E79" w:rsidRDefault="00B00B7B" w:rsidP="004C547F"/>
        </w:tc>
        <w:tc>
          <w:tcPr>
            <w:tcW w:w="2123" w:type="dxa"/>
            <w:vAlign w:val="center"/>
          </w:tcPr>
          <w:p w14:paraId="66B61719" w14:textId="77777777" w:rsidR="00B00B7B" w:rsidRPr="00D84E79" w:rsidRDefault="00B00B7B" w:rsidP="004C547F"/>
        </w:tc>
        <w:tc>
          <w:tcPr>
            <w:tcW w:w="2123" w:type="dxa"/>
            <w:vAlign w:val="center"/>
          </w:tcPr>
          <w:p w14:paraId="72A11124" w14:textId="77777777" w:rsidR="00B00B7B" w:rsidRPr="00D84E79" w:rsidRDefault="00B00B7B" w:rsidP="004C547F"/>
        </w:tc>
        <w:tc>
          <w:tcPr>
            <w:tcW w:w="2123" w:type="dxa"/>
            <w:vAlign w:val="center"/>
          </w:tcPr>
          <w:p w14:paraId="281B83F9" w14:textId="77777777" w:rsidR="00B00B7B" w:rsidRPr="00D84E79" w:rsidRDefault="00B00B7B" w:rsidP="004C547F"/>
        </w:tc>
      </w:tr>
      <w:tr w:rsidR="00B00B7B" w:rsidRPr="00D84E79" w14:paraId="54F1B147" w14:textId="77777777" w:rsidTr="000B4F21">
        <w:trPr>
          <w:trHeight w:val="586"/>
          <w:jc w:val="center"/>
        </w:trPr>
        <w:tc>
          <w:tcPr>
            <w:tcW w:w="2123" w:type="dxa"/>
            <w:vAlign w:val="center"/>
          </w:tcPr>
          <w:p w14:paraId="73A88E49" w14:textId="13053367" w:rsidR="00B00B7B" w:rsidRPr="00D84E79" w:rsidRDefault="00421911" w:rsidP="004C547F">
            <w:r w:rsidRPr="00D84E79">
              <w:t xml:space="preserve">Short-Term Future (6-18 months) </w:t>
            </w:r>
          </w:p>
        </w:tc>
        <w:tc>
          <w:tcPr>
            <w:tcW w:w="2123" w:type="dxa"/>
            <w:vAlign w:val="center"/>
          </w:tcPr>
          <w:p w14:paraId="24678048" w14:textId="77777777" w:rsidR="00B00B7B" w:rsidRPr="00D84E79" w:rsidRDefault="00B00B7B" w:rsidP="004C547F"/>
        </w:tc>
        <w:tc>
          <w:tcPr>
            <w:tcW w:w="2123" w:type="dxa"/>
            <w:vAlign w:val="center"/>
          </w:tcPr>
          <w:p w14:paraId="31B10414" w14:textId="77777777" w:rsidR="00B00B7B" w:rsidRPr="00D84E79" w:rsidRDefault="00B00B7B" w:rsidP="004C547F"/>
        </w:tc>
        <w:tc>
          <w:tcPr>
            <w:tcW w:w="2123" w:type="dxa"/>
            <w:vAlign w:val="center"/>
          </w:tcPr>
          <w:p w14:paraId="6EF63666" w14:textId="77777777" w:rsidR="00B00B7B" w:rsidRPr="00D84E79" w:rsidRDefault="00B00B7B" w:rsidP="004C547F"/>
        </w:tc>
        <w:tc>
          <w:tcPr>
            <w:tcW w:w="2123" w:type="dxa"/>
            <w:vAlign w:val="center"/>
          </w:tcPr>
          <w:p w14:paraId="7691DDAA" w14:textId="77777777" w:rsidR="00B00B7B" w:rsidRPr="00D84E79" w:rsidRDefault="00B00B7B" w:rsidP="004C547F"/>
        </w:tc>
      </w:tr>
      <w:tr w:rsidR="00B00B7B" w:rsidRPr="00D84E79" w14:paraId="7DC8B2DA" w14:textId="77777777" w:rsidTr="000B4F21">
        <w:trPr>
          <w:trHeight w:val="586"/>
          <w:jc w:val="center"/>
        </w:trPr>
        <w:tc>
          <w:tcPr>
            <w:tcW w:w="2123" w:type="dxa"/>
            <w:vAlign w:val="center"/>
          </w:tcPr>
          <w:p w14:paraId="163FCFE1" w14:textId="20E55DF9" w:rsidR="00B00B7B" w:rsidRPr="00D84E79" w:rsidRDefault="00421911" w:rsidP="004C547F">
            <w:r w:rsidRPr="00D84E79">
              <w:t xml:space="preserve">Long-Term Future (2-5 years) </w:t>
            </w:r>
          </w:p>
        </w:tc>
        <w:tc>
          <w:tcPr>
            <w:tcW w:w="2123" w:type="dxa"/>
            <w:vAlign w:val="center"/>
          </w:tcPr>
          <w:p w14:paraId="29169A65" w14:textId="77777777" w:rsidR="00B00B7B" w:rsidRPr="00D84E79" w:rsidRDefault="00B00B7B" w:rsidP="004C547F"/>
        </w:tc>
        <w:tc>
          <w:tcPr>
            <w:tcW w:w="2123" w:type="dxa"/>
            <w:vAlign w:val="center"/>
          </w:tcPr>
          <w:p w14:paraId="632DDC3F" w14:textId="77777777" w:rsidR="00B00B7B" w:rsidRPr="00D84E79" w:rsidRDefault="00B00B7B" w:rsidP="004C547F"/>
        </w:tc>
        <w:tc>
          <w:tcPr>
            <w:tcW w:w="2123" w:type="dxa"/>
            <w:vAlign w:val="center"/>
          </w:tcPr>
          <w:p w14:paraId="716748A2" w14:textId="77777777" w:rsidR="00B00B7B" w:rsidRPr="00D84E79" w:rsidRDefault="00B00B7B" w:rsidP="004C547F"/>
        </w:tc>
        <w:tc>
          <w:tcPr>
            <w:tcW w:w="2123" w:type="dxa"/>
            <w:vAlign w:val="center"/>
          </w:tcPr>
          <w:p w14:paraId="225A5056" w14:textId="77777777" w:rsidR="00B00B7B" w:rsidRPr="00D84E79" w:rsidRDefault="00B00B7B" w:rsidP="004C547F"/>
        </w:tc>
      </w:tr>
    </w:tbl>
    <w:p w14:paraId="5A6BE985" w14:textId="77777777" w:rsidR="00B00B7B" w:rsidRPr="00D84E79" w:rsidRDefault="00B00B7B" w:rsidP="004C547F"/>
    <w:p w14:paraId="359B146D" w14:textId="7BEB7D07" w:rsidR="000B4F21" w:rsidRPr="00256432" w:rsidRDefault="000B4F21" w:rsidP="00256432">
      <w:pPr>
        <w:pStyle w:val="Heading2"/>
      </w:pPr>
      <w:r w:rsidRPr="00D84E79">
        <w:t xml:space="preserve">Step 2: Identify Critical Positions </w:t>
      </w:r>
    </w:p>
    <w:p w14:paraId="77FE2BB4" w14:textId="77777777" w:rsidR="00B210B7" w:rsidRPr="00D84E79" w:rsidRDefault="00B210B7" w:rsidP="00B210B7">
      <w:r w:rsidRPr="00D84E79">
        <w:t>Use the guidance below to identify positions that are essential to maintaining operations and achieving your department’s strategic goals.</w:t>
      </w:r>
    </w:p>
    <w:p w14:paraId="6CDF86D5" w14:textId="2038267A" w:rsidR="00B210B7" w:rsidRPr="00D84E79" w:rsidRDefault="00B210B7" w:rsidP="00025FF6">
      <w:pPr>
        <w:pStyle w:val="Heading3"/>
      </w:pPr>
      <w:r w:rsidRPr="00D84E79">
        <w:t>Instructions</w:t>
      </w:r>
    </w:p>
    <w:p w14:paraId="56448FB1" w14:textId="3E0452B1" w:rsidR="00B210B7" w:rsidRPr="0017214D" w:rsidRDefault="00B210B7" w:rsidP="00B210B7">
      <w:pPr>
        <w:numPr>
          <w:ilvl w:val="0"/>
          <w:numId w:val="1"/>
        </w:numPr>
      </w:pPr>
      <w:r w:rsidRPr="0017214D">
        <w:t xml:space="preserve">Review </w:t>
      </w:r>
      <w:r w:rsidR="00256432" w:rsidRPr="0017214D">
        <w:t>all filled and vacant position</w:t>
      </w:r>
      <w:r w:rsidR="006404A3" w:rsidRPr="0017214D">
        <w:t>s</w:t>
      </w:r>
      <w:r w:rsidR="00256432" w:rsidRPr="0017214D">
        <w:t xml:space="preserve"> in your department </w:t>
      </w:r>
    </w:p>
    <w:p w14:paraId="6257842F" w14:textId="0E15ED7A" w:rsidR="006404A3" w:rsidRPr="0017214D" w:rsidRDefault="006404A3" w:rsidP="00B210B7">
      <w:pPr>
        <w:numPr>
          <w:ilvl w:val="0"/>
          <w:numId w:val="1"/>
        </w:numPr>
      </w:pPr>
      <w:r w:rsidRPr="0017214D">
        <w:t>Identify roles that require specialized skills, are difficult to fill, have high turnover, or are essential to operations or strategy</w:t>
      </w:r>
    </w:p>
    <w:p w14:paraId="2007117C" w14:textId="2E4A2162" w:rsidR="006404A3" w:rsidRPr="0017214D" w:rsidRDefault="006404A3" w:rsidP="00B210B7">
      <w:pPr>
        <w:numPr>
          <w:ilvl w:val="0"/>
          <w:numId w:val="1"/>
        </w:numPr>
      </w:pPr>
      <w:r w:rsidRPr="0017214D">
        <w:t>Rate each position for Impact and Vacancy</w:t>
      </w:r>
    </w:p>
    <w:p w14:paraId="4B9A3E66" w14:textId="78894F4F" w:rsidR="004A5E1D" w:rsidRDefault="00075723" w:rsidP="002C6697">
      <w:pPr>
        <w:numPr>
          <w:ilvl w:val="1"/>
          <w:numId w:val="1"/>
        </w:numPr>
      </w:pPr>
      <w:r>
        <w:t>Role Impact</w:t>
      </w:r>
    </w:p>
    <w:p w14:paraId="0BDA8F9E" w14:textId="29A723A8" w:rsidR="005F30E8" w:rsidRPr="00D84E79" w:rsidRDefault="005F30E8" w:rsidP="005F30E8">
      <w:pPr>
        <w:numPr>
          <w:ilvl w:val="0"/>
          <w:numId w:val="1"/>
        </w:numPr>
        <w:sectPr w:rsidR="005F30E8" w:rsidRPr="00D84E79">
          <w:pgSz w:w="12240" w:h="15840"/>
          <w:pgMar w:top="1440" w:right="1440" w:bottom="1440" w:left="1440" w:header="720" w:footer="720" w:gutter="0"/>
          <w:cols w:space="720"/>
          <w:docGrid w:linePitch="360"/>
        </w:sectPr>
      </w:pPr>
    </w:p>
    <w:p w14:paraId="2CDEF9E9" w14:textId="4624E33E" w:rsidR="00B210B7" w:rsidRPr="00D84E79" w:rsidRDefault="00B210B7" w:rsidP="00B210B7">
      <w:pPr>
        <w:numPr>
          <w:ilvl w:val="2"/>
          <w:numId w:val="1"/>
        </w:numPr>
      </w:pPr>
      <w:r w:rsidRPr="00D84E79">
        <w:t>High = Role is essential to operations or strategy</w:t>
      </w:r>
    </w:p>
    <w:p w14:paraId="012619B8" w14:textId="4839A9C8" w:rsidR="00B210B7" w:rsidRPr="00D84E79" w:rsidRDefault="00B210B7" w:rsidP="00B210B7">
      <w:pPr>
        <w:numPr>
          <w:ilvl w:val="2"/>
          <w:numId w:val="1"/>
        </w:numPr>
      </w:pPr>
      <w:r w:rsidRPr="00D84E79">
        <w:t>Medium = Important, but could be temporarily absorbed</w:t>
      </w:r>
    </w:p>
    <w:p w14:paraId="2DB5528E" w14:textId="26D2C193" w:rsidR="00B210B7" w:rsidRPr="00D84E79" w:rsidRDefault="00B210B7" w:rsidP="00B210B7">
      <w:pPr>
        <w:numPr>
          <w:ilvl w:val="2"/>
          <w:numId w:val="1"/>
        </w:numPr>
      </w:pPr>
      <w:r w:rsidRPr="00D84E79">
        <w:t xml:space="preserve">Low = Minimal disruption if vacant </w:t>
      </w:r>
    </w:p>
    <w:p w14:paraId="24B48329" w14:textId="6DAF6C66" w:rsidR="00B210B7" w:rsidRPr="00D84E79" w:rsidRDefault="00075723" w:rsidP="00075723">
      <w:pPr>
        <w:numPr>
          <w:ilvl w:val="1"/>
          <w:numId w:val="1"/>
        </w:numPr>
      </w:pPr>
      <w:r>
        <w:t xml:space="preserve">Role </w:t>
      </w:r>
      <w:r w:rsidR="00B210B7" w:rsidRPr="00D84E79">
        <w:t>Vacancy Risk</w:t>
      </w:r>
    </w:p>
    <w:p w14:paraId="3C188793" w14:textId="443A65AF" w:rsidR="00B210B7" w:rsidRPr="00D84E79" w:rsidRDefault="00B210B7" w:rsidP="00B210B7">
      <w:pPr>
        <w:numPr>
          <w:ilvl w:val="2"/>
          <w:numId w:val="1"/>
        </w:numPr>
      </w:pPr>
      <w:r w:rsidRPr="00D84E79">
        <w:t xml:space="preserve">High = Likely vacancy soon (retirement, turnover, high demand role) </w:t>
      </w:r>
    </w:p>
    <w:p w14:paraId="1415D76A" w14:textId="15BD68A6" w:rsidR="00B210B7" w:rsidRPr="00D84E79" w:rsidRDefault="00B210B7" w:rsidP="00B210B7">
      <w:pPr>
        <w:numPr>
          <w:ilvl w:val="2"/>
          <w:numId w:val="1"/>
        </w:numPr>
      </w:pPr>
      <w:r w:rsidRPr="00D84E79">
        <w:t xml:space="preserve">Medium = Possible vacancy within 1-3 years </w:t>
      </w:r>
    </w:p>
    <w:p w14:paraId="24F5BC26" w14:textId="6A26A196" w:rsidR="00B210B7" w:rsidRDefault="00B210B7" w:rsidP="00B210B7">
      <w:pPr>
        <w:numPr>
          <w:ilvl w:val="2"/>
          <w:numId w:val="1"/>
        </w:numPr>
      </w:pPr>
      <w:r w:rsidRPr="00D84E79">
        <w:t xml:space="preserve">Low = Stable role with low turnover risk </w:t>
      </w:r>
    </w:p>
    <w:p w14:paraId="6B245AF8" w14:textId="77777777" w:rsidR="00075723" w:rsidRDefault="00075723" w:rsidP="00075723">
      <w:pPr>
        <w:numPr>
          <w:ilvl w:val="1"/>
          <w:numId w:val="1"/>
        </w:numPr>
      </w:pPr>
      <w:r w:rsidRPr="008357E8">
        <w:t>Prioritize positions with High Impact/High Vacancy for succession planning</w:t>
      </w:r>
    </w:p>
    <w:p w14:paraId="5C8B6812" w14:textId="77777777" w:rsidR="00075723" w:rsidRPr="00D84E79" w:rsidRDefault="00075723" w:rsidP="003452AD">
      <w:pPr>
        <w:ind w:left="1080"/>
      </w:pPr>
    </w:p>
    <w:p w14:paraId="7CD4A76B" w14:textId="6EE96BD4" w:rsidR="00B210B7" w:rsidRPr="0095296D" w:rsidRDefault="00025FF6" w:rsidP="0095296D">
      <w:pPr>
        <w:pStyle w:val="Heading4"/>
        <w:rPr>
          <w:i w:val="0"/>
          <w:iCs w:val="0"/>
        </w:rPr>
      </w:pPr>
      <w:r w:rsidRPr="0095296D">
        <w:rPr>
          <w:i w:val="0"/>
          <w:iCs w:val="0"/>
        </w:rPr>
        <w:lastRenderedPageBreak/>
        <w:t>Identify Critical Positions</w:t>
      </w:r>
    </w:p>
    <w:tbl>
      <w:tblPr>
        <w:tblStyle w:val="TableGrid"/>
        <w:tblW w:w="0" w:type="auto"/>
        <w:jc w:val="center"/>
        <w:tblLayout w:type="fixed"/>
        <w:tblLook w:val="04A0" w:firstRow="1" w:lastRow="0" w:firstColumn="1" w:lastColumn="0" w:noHBand="0" w:noVBand="1"/>
        <w:tblCaption w:val="Identify Critical Positions"/>
        <w:tblDescription w:val="A fillable succession planning table used to identify and assess critical positions within an organization. The table includes fields for Position Title, Position Status, Impact Rating, and Vacancy Risk. Users can enter the title of a position, indicate whether the position is Filled or Vacant, and assess both the position's organizational impact and vacancy risk using High, Medium, or Low ratings. The table is used to evaluate workforce continuity and succession planning priorities."/>
      </w:tblPr>
      <w:tblGrid>
        <w:gridCol w:w="2677"/>
        <w:gridCol w:w="2678"/>
        <w:gridCol w:w="2677"/>
        <w:gridCol w:w="2678"/>
      </w:tblGrid>
      <w:tr w:rsidR="00B210B7" w:rsidRPr="00D84E79" w14:paraId="76A5FC0B" w14:textId="3F28D433" w:rsidTr="00B210B7">
        <w:trPr>
          <w:jc w:val="center"/>
        </w:trPr>
        <w:tc>
          <w:tcPr>
            <w:tcW w:w="2677" w:type="dxa"/>
            <w:vAlign w:val="center"/>
          </w:tcPr>
          <w:p w14:paraId="46E9842C" w14:textId="7F5C947E" w:rsidR="00B210B7" w:rsidRPr="00D84E79" w:rsidRDefault="00B210B7" w:rsidP="000B4F21">
            <w:r w:rsidRPr="00D84E79">
              <w:t>Position Title</w:t>
            </w:r>
            <w:r w:rsidR="006E2292" w:rsidRPr="00D84E79">
              <w:t>:</w:t>
            </w:r>
          </w:p>
        </w:tc>
        <w:tc>
          <w:tcPr>
            <w:tcW w:w="2678" w:type="dxa"/>
            <w:vAlign w:val="center"/>
          </w:tcPr>
          <w:p w14:paraId="07806D05" w14:textId="72FD8729" w:rsidR="00B210B7" w:rsidRPr="00D84E79" w:rsidRDefault="00B210B7" w:rsidP="000B4F21">
            <w:r w:rsidRPr="00D84E79">
              <w:t>Position Status</w:t>
            </w:r>
            <w:r w:rsidR="006E2292" w:rsidRPr="00D84E79">
              <w:t xml:space="preserve"> (Filled/Vacant):</w:t>
            </w:r>
          </w:p>
        </w:tc>
        <w:tc>
          <w:tcPr>
            <w:tcW w:w="2677" w:type="dxa"/>
            <w:vAlign w:val="center"/>
          </w:tcPr>
          <w:p w14:paraId="64E314E8" w14:textId="24337695" w:rsidR="00B210B7" w:rsidRPr="00D84E79" w:rsidRDefault="00B210B7" w:rsidP="000B4F21">
            <w:r w:rsidRPr="00D84E79">
              <w:t>Impact Rating</w:t>
            </w:r>
            <w:r w:rsidR="006E2292" w:rsidRPr="00D84E79">
              <w:t xml:space="preserve"> (High/Low/Medium):</w:t>
            </w:r>
          </w:p>
        </w:tc>
        <w:tc>
          <w:tcPr>
            <w:tcW w:w="2678" w:type="dxa"/>
            <w:vAlign w:val="center"/>
          </w:tcPr>
          <w:p w14:paraId="1C618464" w14:textId="246B5FA1" w:rsidR="00B210B7" w:rsidRPr="00D84E79" w:rsidRDefault="00B210B7" w:rsidP="000B4F21">
            <w:r w:rsidRPr="00D84E79">
              <w:t>Vacancy Risk</w:t>
            </w:r>
            <w:r w:rsidR="006E2292" w:rsidRPr="00D84E79">
              <w:t xml:space="preserve"> (High/Low/Medium):</w:t>
            </w:r>
          </w:p>
        </w:tc>
      </w:tr>
      <w:tr w:rsidR="00B210B7" w:rsidRPr="00D84E79" w14:paraId="6C7F78AD" w14:textId="6420BE54" w:rsidTr="00B210B7">
        <w:trPr>
          <w:jc w:val="center"/>
        </w:trPr>
        <w:tc>
          <w:tcPr>
            <w:tcW w:w="2677" w:type="dxa"/>
            <w:vAlign w:val="center"/>
          </w:tcPr>
          <w:p w14:paraId="58C32430" w14:textId="77777777" w:rsidR="00B210B7" w:rsidRPr="00D84E79" w:rsidRDefault="00B210B7" w:rsidP="000B4F21"/>
        </w:tc>
        <w:tc>
          <w:tcPr>
            <w:tcW w:w="2678" w:type="dxa"/>
            <w:vAlign w:val="center"/>
          </w:tcPr>
          <w:p w14:paraId="51501862" w14:textId="195F7D74" w:rsidR="00B210B7" w:rsidRPr="00D84E79" w:rsidRDefault="00B210B7" w:rsidP="000B4F21"/>
        </w:tc>
        <w:tc>
          <w:tcPr>
            <w:tcW w:w="2677" w:type="dxa"/>
            <w:vAlign w:val="center"/>
          </w:tcPr>
          <w:p w14:paraId="08C4445E" w14:textId="77777777" w:rsidR="00B210B7" w:rsidRPr="00D84E79" w:rsidRDefault="00B210B7" w:rsidP="000B4F21"/>
        </w:tc>
        <w:tc>
          <w:tcPr>
            <w:tcW w:w="2678" w:type="dxa"/>
            <w:vAlign w:val="center"/>
          </w:tcPr>
          <w:p w14:paraId="573279BA" w14:textId="77777777" w:rsidR="00B210B7" w:rsidRPr="00D84E79" w:rsidRDefault="00B210B7" w:rsidP="000B4F21"/>
        </w:tc>
      </w:tr>
      <w:tr w:rsidR="00B210B7" w:rsidRPr="00D84E79" w14:paraId="4E8097D7" w14:textId="4674ACE9" w:rsidTr="00B210B7">
        <w:trPr>
          <w:jc w:val="center"/>
        </w:trPr>
        <w:tc>
          <w:tcPr>
            <w:tcW w:w="2677" w:type="dxa"/>
            <w:vAlign w:val="center"/>
          </w:tcPr>
          <w:p w14:paraId="71457D54" w14:textId="77777777" w:rsidR="00B210B7" w:rsidRPr="00D84E79" w:rsidRDefault="00B210B7" w:rsidP="000B4F21"/>
        </w:tc>
        <w:tc>
          <w:tcPr>
            <w:tcW w:w="2678" w:type="dxa"/>
            <w:vAlign w:val="center"/>
          </w:tcPr>
          <w:p w14:paraId="11E602B8" w14:textId="77777777" w:rsidR="00B210B7" w:rsidRPr="00D84E79" w:rsidRDefault="00B210B7" w:rsidP="000B4F21"/>
        </w:tc>
        <w:tc>
          <w:tcPr>
            <w:tcW w:w="2677" w:type="dxa"/>
            <w:vAlign w:val="center"/>
          </w:tcPr>
          <w:p w14:paraId="4003026B" w14:textId="77777777" w:rsidR="00B210B7" w:rsidRPr="00D84E79" w:rsidRDefault="00B210B7" w:rsidP="000B4F21"/>
        </w:tc>
        <w:tc>
          <w:tcPr>
            <w:tcW w:w="2678" w:type="dxa"/>
            <w:vAlign w:val="center"/>
          </w:tcPr>
          <w:p w14:paraId="051A4668" w14:textId="77777777" w:rsidR="00B210B7" w:rsidRPr="00D84E79" w:rsidRDefault="00B210B7" w:rsidP="000B4F21"/>
        </w:tc>
      </w:tr>
      <w:tr w:rsidR="00B210B7" w:rsidRPr="00D84E79" w14:paraId="494ACA4C" w14:textId="5C0BBC80" w:rsidTr="00B210B7">
        <w:trPr>
          <w:jc w:val="center"/>
        </w:trPr>
        <w:tc>
          <w:tcPr>
            <w:tcW w:w="2677" w:type="dxa"/>
            <w:vAlign w:val="center"/>
          </w:tcPr>
          <w:p w14:paraId="364DEC32" w14:textId="77777777" w:rsidR="00B210B7" w:rsidRPr="00D84E79" w:rsidRDefault="00B210B7" w:rsidP="000B4F21"/>
        </w:tc>
        <w:tc>
          <w:tcPr>
            <w:tcW w:w="2678" w:type="dxa"/>
            <w:vAlign w:val="center"/>
          </w:tcPr>
          <w:p w14:paraId="666B12E1" w14:textId="77777777" w:rsidR="00B210B7" w:rsidRPr="00D84E79" w:rsidRDefault="00B210B7" w:rsidP="000B4F21"/>
        </w:tc>
        <w:tc>
          <w:tcPr>
            <w:tcW w:w="2677" w:type="dxa"/>
            <w:vAlign w:val="center"/>
          </w:tcPr>
          <w:p w14:paraId="34C01DFA" w14:textId="77777777" w:rsidR="00B210B7" w:rsidRPr="00D84E79" w:rsidRDefault="00B210B7" w:rsidP="000B4F21"/>
        </w:tc>
        <w:tc>
          <w:tcPr>
            <w:tcW w:w="2678" w:type="dxa"/>
            <w:vAlign w:val="center"/>
          </w:tcPr>
          <w:p w14:paraId="494B6798" w14:textId="77777777" w:rsidR="00B210B7" w:rsidRPr="00D84E79" w:rsidRDefault="00B210B7" w:rsidP="000B4F21"/>
        </w:tc>
      </w:tr>
    </w:tbl>
    <w:p w14:paraId="3AD19D0D" w14:textId="77777777" w:rsidR="006358FB" w:rsidRPr="00D84E79" w:rsidRDefault="006358FB" w:rsidP="000B4F21"/>
    <w:p w14:paraId="50EC08EF" w14:textId="39C372DA" w:rsidR="00025FF6" w:rsidRPr="00D84E79" w:rsidRDefault="00025FF6" w:rsidP="00025FF6">
      <w:pPr>
        <w:pStyle w:val="Heading2"/>
        <w:rPr>
          <w:rFonts w:asciiTheme="minorHAnsi" w:hAnsiTheme="minorHAnsi"/>
        </w:rPr>
      </w:pPr>
      <w:r w:rsidRPr="00D84E79">
        <w:rPr>
          <w:rFonts w:asciiTheme="minorHAnsi" w:hAnsiTheme="minorHAnsi"/>
        </w:rPr>
        <w:t xml:space="preserve">Step 3: Identify </w:t>
      </w:r>
      <w:r w:rsidR="00325D48" w:rsidRPr="00D84E79">
        <w:rPr>
          <w:rFonts w:asciiTheme="minorHAnsi" w:hAnsiTheme="minorHAnsi"/>
        </w:rPr>
        <w:t xml:space="preserve">Critical Success Factors </w:t>
      </w:r>
    </w:p>
    <w:p w14:paraId="497AFCCC" w14:textId="51D3B0F4" w:rsidR="00325D48" w:rsidRPr="00D84E79" w:rsidRDefault="00325D48" w:rsidP="00325D48">
      <w:pPr>
        <w:pStyle w:val="Heading3"/>
      </w:pPr>
      <w:r w:rsidRPr="00D84E79">
        <w:t>Instructions</w:t>
      </w:r>
    </w:p>
    <w:p w14:paraId="6B64711A" w14:textId="560E6B07" w:rsidR="003F28E0" w:rsidRPr="0017214D" w:rsidRDefault="007C00B2" w:rsidP="007C00B2">
      <w:pPr>
        <w:pStyle w:val="ListParagraph"/>
        <w:numPr>
          <w:ilvl w:val="0"/>
          <w:numId w:val="7"/>
        </w:numPr>
      </w:pPr>
      <w:r w:rsidRPr="0017214D">
        <w:t>Utilize the job description as a starting point, then identify what is truly required for success</w:t>
      </w:r>
      <w:r w:rsidR="00920F13" w:rsidRPr="0017214D">
        <w:t xml:space="preserve"> in the position </w:t>
      </w:r>
    </w:p>
    <w:p w14:paraId="0B85E7CD" w14:textId="673FA818" w:rsidR="00920F13" w:rsidRPr="0017214D" w:rsidRDefault="00920F13" w:rsidP="007C00B2">
      <w:pPr>
        <w:pStyle w:val="ListParagraph"/>
        <w:numPr>
          <w:ilvl w:val="0"/>
          <w:numId w:val="7"/>
        </w:numPr>
      </w:pPr>
      <w:r w:rsidRPr="0017214D">
        <w:t xml:space="preserve">Focus on the competencies, technical skills, and institutional knowledge that would be the hardest to replace </w:t>
      </w:r>
    </w:p>
    <w:p w14:paraId="4D408120" w14:textId="612B8AA3" w:rsidR="00920F13" w:rsidRPr="0017214D" w:rsidRDefault="00920F13" w:rsidP="007C00B2">
      <w:pPr>
        <w:pStyle w:val="ListParagraph"/>
        <w:numPr>
          <w:ilvl w:val="0"/>
          <w:numId w:val="7"/>
        </w:numPr>
      </w:pPr>
      <w:r w:rsidRPr="0017214D">
        <w:t xml:space="preserve">Complete this section for EACH critical position </w:t>
      </w:r>
    </w:p>
    <w:p w14:paraId="585D91E7" w14:textId="36A42EC1" w:rsidR="003F28E0" w:rsidRPr="0095296D" w:rsidRDefault="003F28E0" w:rsidP="0080316F">
      <w:pPr>
        <w:pStyle w:val="Heading4"/>
        <w:rPr>
          <w:i w:val="0"/>
          <w:iCs w:val="0"/>
        </w:rPr>
      </w:pPr>
      <w:r w:rsidRPr="0095296D">
        <w:rPr>
          <w:i w:val="0"/>
          <w:iCs w:val="0"/>
        </w:rPr>
        <w:t>Position Information</w:t>
      </w:r>
    </w:p>
    <w:tbl>
      <w:tblPr>
        <w:tblStyle w:val="TableGrid"/>
        <w:tblW w:w="10080" w:type="dxa"/>
        <w:jc w:val="center"/>
        <w:tblLayout w:type="fixed"/>
        <w:tblLook w:val="04A0" w:firstRow="1" w:lastRow="0" w:firstColumn="1" w:lastColumn="0" w:noHBand="0" w:noVBand="1"/>
        <w:tblCaption w:val="Identify Critical Success Factors"/>
        <w:tblDescription w:val="A fillable succession planning table used to document position requirements. The table includes columns for Position Title, Required Education, and Required Experience. Users can enter the title of a position along with the minimum educational qualifications and work experience needed to successfully perform the role. The table is used to identify key position requirements and support workforce continuity and succession planning efforts."/>
      </w:tblPr>
      <w:tblGrid>
        <w:gridCol w:w="3671"/>
        <w:gridCol w:w="3117"/>
        <w:gridCol w:w="3292"/>
      </w:tblGrid>
      <w:tr w:rsidR="00DA4338" w14:paraId="61A38FFF" w14:textId="77777777" w:rsidTr="005C086A">
        <w:trPr>
          <w:jc w:val="center"/>
        </w:trPr>
        <w:tc>
          <w:tcPr>
            <w:tcW w:w="3671" w:type="dxa"/>
            <w:vAlign w:val="center"/>
          </w:tcPr>
          <w:p w14:paraId="3EFCA78C" w14:textId="05475046" w:rsidR="00DA4338" w:rsidRDefault="00117325" w:rsidP="00DA4338">
            <w:r>
              <w:t>Position Title</w:t>
            </w:r>
          </w:p>
        </w:tc>
        <w:tc>
          <w:tcPr>
            <w:tcW w:w="3117" w:type="dxa"/>
            <w:vAlign w:val="center"/>
          </w:tcPr>
          <w:p w14:paraId="7DB46ACA" w14:textId="0102BDE3" w:rsidR="00DA4338" w:rsidRDefault="00117325" w:rsidP="00DA4338">
            <w:r>
              <w:t>Required Education</w:t>
            </w:r>
          </w:p>
        </w:tc>
        <w:tc>
          <w:tcPr>
            <w:tcW w:w="3292" w:type="dxa"/>
            <w:vAlign w:val="center"/>
          </w:tcPr>
          <w:p w14:paraId="0D71CBC9" w14:textId="1F31E34E" w:rsidR="00DA4338" w:rsidRDefault="00117325" w:rsidP="00DA4338">
            <w:r>
              <w:t xml:space="preserve">Required Experience </w:t>
            </w:r>
          </w:p>
        </w:tc>
      </w:tr>
      <w:tr w:rsidR="00DA4338" w14:paraId="79375D00" w14:textId="77777777" w:rsidTr="005C086A">
        <w:trPr>
          <w:jc w:val="center"/>
        </w:trPr>
        <w:tc>
          <w:tcPr>
            <w:tcW w:w="3671" w:type="dxa"/>
            <w:vAlign w:val="center"/>
          </w:tcPr>
          <w:p w14:paraId="5AD80965" w14:textId="77777777" w:rsidR="00DA4338" w:rsidRDefault="00DA4338" w:rsidP="00DA4338"/>
        </w:tc>
        <w:tc>
          <w:tcPr>
            <w:tcW w:w="3117" w:type="dxa"/>
            <w:vAlign w:val="center"/>
          </w:tcPr>
          <w:p w14:paraId="2CED46C7" w14:textId="77777777" w:rsidR="00DA4338" w:rsidRDefault="00DA4338" w:rsidP="00DA4338"/>
        </w:tc>
        <w:tc>
          <w:tcPr>
            <w:tcW w:w="3292" w:type="dxa"/>
            <w:vAlign w:val="center"/>
          </w:tcPr>
          <w:p w14:paraId="25C10707" w14:textId="77777777" w:rsidR="00DA4338" w:rsidRDefault="00DA4338" w:rsidP="00DA4338"/>
        </w:tc>
      </w:tr>
    </w:tbl>
    <w:p w14:paraId="4A58DC8C" w14:textId="77777777" w:rsidR="00DA4338" w:rsidRDefault="00DA4338" w:rsidP="00DA4338"/>
    <w:p w14:paraId="6315FC79" w14:textId="53155447" w:rsidR="0080316F" w:rsidRPr="0095296D" w:rsidRDefault="0080316F" w:rsidP="0080316F">
      <w:pPr>
        <w:pStyle w:val="Heading4"/>
        <w:rPr>
          <w:i w:val="0"/>
          <w:iCs w:val="0"/>
        </w:rPr>
      </w:pPr>
      <w:r w:rsidRPr="0095296D">
        <w:rPr>
          <w:i w:val="0"/>
          <w:iCs w:val="0"/>
        </w:rPr>
        <w:t>Core Competencies</w:t>
      </w:r>
      <w:r w:rsidR="00EA485E" w:rsidRPr="0095296D">
        <w:rPr>
          <w:i w:val="0"/>
          <w:iCs w:val="0"/>
        </w:rPr>
        <w:t xml:space="preserve"> (How work is performed)</w:t>
      </w:r>
    </w:p>
    <w:tbl>
      <w:tblPr>
        <w:tblW w:w="10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9"/>
        <w:gridCol w:w="3244"/>
        <w:gridCol w:w="3307"/>
      </w:tblGrid>
      <w:tr w:rsidR="00315A2C" w14:paraId="187CE935" w14:textId="77777777" w:rsidTr="005C086A">
        <w:trPr>
          <w:jc w:val="center"/>
        </w:trPr>
        <w:tc>
          <w:tcPr>
            <w:tcW w:w="3619" w:type="dxa"/>
            <w:tcMar>
              <w:top w:w="40" w:type="dxa"/>
              <w:left w:w="60" w:type="dxa"/>
              <w:bottom w:w="40" w:type="dxa"/>
              <w:right w:w="60" w:type="dxa"/>
            </w:tcMar>
          </w:tcPr>
          <w:p w14:paraId="20BE2552" w14:textId="5B555C07" w:rsidR="00315A2C" w:rsidRPr="00315A2C" w:rsidRDefault="00315A2C" w:rsidP="008841A0">
            <w:pPr>
              <w:spacing w:after="0"/>
            </w:pPr>
            <w:r w:rsidRPr="00315A2C">
              <w:t xml:space="preserve"> </w:t>
            </w:r>
            <w:sdt>
              <w:sdtPr>
                <w:id w:val="1603228792"/>
                <w14:checkbox>
                  <w14:checked w14:val="0"/>
                  <w14:checkedState w14:val="2612" w14:font="MS Gothic"/>
                  <w14:uncheckedState w14:val="2610" w14:font="MS Gothic"/>
                </w14:checkbox>
              </w:sdtPr>
              <w:sdtContent>
                <w:r w:rsidR="00E85CC0">
                  <w:rPr>
                    <w:rFonts w:ascii="MS Gothic" w:eastAsia="MS Gothic" w:hAnsi="MS Gothic" w:hint="eastAsia"/>
                  </w:rPr>
                  <w:t>☐</w:t>
                </w:r>
              </w:sdtContent>
            </w:sdt>
            <w:r w:rsidRPr="00315A2C">
              <w:t>Communication</w:t>
            </w:r>
          </w:p>
        </w:tc>
        <w:tc>
          <w:tcPr>
            <w:tcW w:w="3244" w:type="dxa"/>
            <w:tcMar>
              <w:top w:w="40" w:type="dxa"/>
              <w:left w:w="60" w:type="dxa"/>
              <w:bottom w:w="40" w:type="dxa"/>
              <w:right w:w="60" w:type="dxa"/>
            </w:tcMar>
          </w:tcPr>
          <w:p w14:paraId="39AA705D" w14:textId="0ACCB87F" w:rsidR="00315A2C" w:rsidRPr="00315A2C" w:rsidRDefault="00E85CC0" w:rsidP="008841A0">
            <w:pPr>
              <w:spacing w:after="0"/>
            </w:pPr>
            <w:sdt>
              <w:sdtPr>
                <w:id w:val="2022514802"/>
                <w14:checkbox>
                  <w14:checked w14:val="0"/>
                  <w14:checkedState w14:val="2612" w14:font="MS Gothic"/>
                  <w14:uncheckedState w14:val="2610" w14:font="MS Gothic"/>
                </w14:checkbox>
              </w:sdtPr>
              <w:sdtContent>
                <w:r>
                  <w:rPr>
                    <w:rFonts w:ascii="MS Gothic" w:eastAsia="MS Gothic" w:hAnsi="MS Gothic" w:hint="eastAsia"/>
                  </w:rPr>
                  <w:t>☐</w:t>
                </w:r>
              </w:sdtContent>
            </w:sdt>
            <w:r w:rsidR="00315A2C" w:rsidRPr="00315A2C">
              <w:t>Teamwork/Collaboration</w:t>
            </w:r>
          </w:p>
        </w:tc>
        <w:tc>
          <w:tcPr>
            <w:tcW w:w="3307" w:type="dxa"/>
            <w:tcMar>
              <w:top w:w="40" w:type="dxa"/>
              <w:left w:w="60" w:type="dxa"/>
              <w:bottom w:w="40" w:type="dxa"/>
              <w:right w:w="60" w:type="dxa"/>
            </w:tcMar>
          </w:tcPr>
          <w:p w14:paraId="5AA574C1" w14:textId="6B7BD05B" w:rsidR="00315A2C" w:rsidRPr="00315A2C" w:rsidRDefault="00E85CC0" w:rsidP="008841A0">
            <w:pPr>
              <w:spacing w:after="0"/>
            </w:pPr>
            <w:sdt>
              <w:sdtPr>
                <w:id w:val="-1158528382"/>
                <w14:checkbox>
                  <w14:checked w14:val="0"/>
                  <w14:checkedState w14:val="2612" w14:font="MS Gothic"/>
                  <w14:uncheckedState w14:val="2610" w14:font="MS Gothic"/>
                </w14:checkbox>
              </w:sdtPr>
              <w:sdtContent>
                <w:r>
                  <w:rPr>
                    <w:rFonts w:ascii="MS Gothic" w:eastAsia="MS Gothic" w:hAnsi="MS Gothic" w:hint="eastAsia"/>
                  </w:rPr>
                  <w:t>☐</w:t>
                </w:r>
              </w:sdtContent>
            </w:sdt>
            <w:r w:rsidR="00315A2C" w:rsidRPr="00315A2C">
              <w:t>Customer Focus</w:t>
            </w:r>
          </w:p>
        </w:tc>
      </w:tr>
      <w:tr w:rsidR="00315A2C" w14:paraId="36A81136" w14:textId="77777777" w:rsidTr="005C086A">
        <w:trPr>
          <w:jc w:val="center"/>
        </w:trPr>
        <w:tc>
          <w:tcPr>
            <w:tcW w:w="3619" w:type="dxa"/>
            <w:tcMar>
              <w:top w:w="40" w:type="dxa"/>
              <w:left w:w="60" w:type="dxa"/>
              <w:bottom w:w="40" w:type="dxa"/>
              <w:right w:w="60" w:type="dxa"/>
            </w:tcMar>
          </w:tcPr>
          <w:p w14:paraId="0B0B489C" w14:textId="5AD269F7" w:rsidR="00315A2C" w:rsidRPr="00315A2C" w:rsidRDefault="00E85CC0" w:rsidP="008841A0">
            <w:pPr>
              <w:spacing w:after="0"/>
            </w:pPr>
            <w:sdt>
              <w:sdtPr>
                <w:id w:val="-1210874430"/>
                <w14:checkbox>
                  <w14:checked w14:val="0"/>
                  <w14:checkedState w14:val="2612" w14:font="MS Gothic"/>
                  <w14:uncheckedState w14:val="2610" w14:font="MS Gothic"/>
                </w14:checkbox>
              </w:sdtPr>
              <w:sdtContent>
                <w:r>
                  <w:rPr>
                    <w:rFonts w:ascii="MS Gothic" w:eastAsia="MS Gothic" w:hAnsi="MS Gothic" w:hint="eastAsia"/>
                  </w:rPr>
                  <w:t>☐</w:t>
                </w:r>
              </w:sdtContent>
            </w:sdt>
            <w:r w:rsidR="00315A2C" w:rsidRPr="00315A2C">
              <w:t>Adaptability/Flexibility</w:t>
            </w:r>
          </w:p>
        </w:tc>
        <w:tc>
          <w:tcPr>
            <w:tcW w:w="3244" w:type="dxa"/>
            <w:tcMar>
              <w:top w:w="40" w:type="dxa"/>
              <w:left w:w="60" w:type="dxa"/>
              <w:bottom w:w="40" w:type="dxa"/>
              <w:right w:w="60" w:type="dxa"/>
            </w:tcMar>
          </w:tcPr>
          <w:p w14:paraId="4AED3E8C" w14:textId="23C57A67" w:rsidR="00315A2C" w:rsidRPr="00315A2C" w:rsidRDefault="00E85CC0" w:rsidP="008841A0">
            <w:pPr>
              <w:spacing w:after="0"/>
            </w:pPr>
            <w:sdt>
              <w:sdtPr>
                <w:id w:val="-467820445"/>
                <w14:checkbox>
                  <w14:checked w14:val="0"/>
                  <w14:checkedState w14:val="2612" w14:font="MS Gothic"/>
                  <w14:uncheckedState w14:val="2610" w14:font="MS Gothic"/>
                </w14:checkbox>
              </w:sdtPr>
              <w:sdtContent>
                <w:r>
                  <w:rPr>
                    <w:rFonts w:ascii="MS Gothic" w:eastAsia="MS Gothic" w:hAnsi="MS Gothic" w:hint="eastAsia"/>
                  </w:rPr>
                  <w:t>☐</w:t>
                </w:r>
              </w:sdtContent>
            </w:sdt>
            <w:r w:rsidR="00315A2C" w:rsidRPr="00315A2C">
              <w:t>Accountability / Reliability</w:t>
            </w:r>
          </w:p>
        </w:tc>
        <w:tc>
          <w:tcPr>
            <w:tcW w:w="3307" w:type="dxa"/>
            <w:tcMar>
              <w:top w:w="40" w:type="dxa"/>
              <w:left w:w="60" w:type="dxa"/>
              <w:bottom w:w="40" w:type="dxa"/>
              <w:right w:w="60" w:type="dxa"/>
            </w:tcMar>
          </w:tcPr>
          <w:p w14:paraId="0A854B57" w14:textId="528621D2" w:rsidR="00315A2C" w:rsidRPr="00315A2C" w:rsidRDefault="00E85CC0" w:rsidP="008841A0">
            <w:pPr>
              <w:spacing w:after="0"/>
            </w:pPr>
            <w:sdt>
              <w:sdtPr>
                <w:id w:val="905572693"/>
                <w14:checkbox>
                  <w14:checked w14:val="0"/>
                  <w14:checkedState w14:val="2612" w14:font="MS Gothic"/>
                  <w14:uncheckedState w14:val="2610" w14:font="MS Gothic"/>
                </w14:checkbox>
              </w:sdtPr>
              <w:sdtContent>
                <w:r>
                  <w:rPr>
                    <w:rFonts w:ascii="MS Gothic" w:eastAsia="MS Gothic" w:hAnsi="MS Gothic" w:hint="eastAsia"/>
                  </w:rPr>
                  <w:t>☐</w:t>
                </w:r>
              </w:sdtContent>
            </w:sdt>
            <w:r w:rsidR="00315A2C" w:rsidRPr="00315A2C">
              <w:t>Problem Solving/Critical Thinking</w:t>
            </w:r>
          </w:p>
        </w:tc>
      </w:tr>
      <w:tr w:rsidR="00315A2C" w14:paraId="2832CCE7" w14:textId="77777777" w:rsidTr="005C086A">
        <w:trPr>
          <w:jc w:val="center"/>
        </w:trPr>
        <w:tc>
          <w:tcPr>
            <w:tcW w:w="3619" w:type="dxa"/>
            <w:tcMar>
              <w:top w:w="40" w:type="dxa"/>
              <w:left w:w="60" w:type="dxa"/>
              <w:bottom w:w="40" w:type="dxa"/>
              <w:right w:w="60" w:type="dxa"/>
            </w:tcMar>
          </w:tcPr>
          <w:p w14:paraId="68A91ED4" w14:textId="3E9A6447" w:rsidR="00315A2C" w:rsidRPr="00315A2C" w:rsidRDefault="00E85CC0" w:rsidP="008841A0">
            <w:pPr>
              <w:spacing w:after="0"/>
            </w:pPr>
            <w:sdt>
              <w:sdtPr>
                <w:id w:val="418992089"/>
                <w14:checkbox>
                  <w14:checked w14:val="0"/>
                  <w14:checkedState w14:val="2612" w14:font="MS Gothic"/>
                  <w14:uncheckedState w14:val="2610" w14:font="MS Gothic"/>
                </w14:checkbox>
              </w:sdtPr>
              <w:sdtContent>
                <w:r>
                  <w:rPr>
                    <w:rFonts w:ascii="MS Gothic" w:eastAsia="MS Gothic" w:hAnsi="MS Gothic" w:hint="eastAsia"/>
                  </w:rPr>
                  <w:t>☐</w:t>
                </w:r>
              </w:sdtContent>
            </w:sdt>
            <w:r w:rsidR="00315A2C" w:rsidRPr="00315A2C">
              <w:t>Attention to Detail/Accuracy</w:t>
            </w:r>
          </w:p>
        </w:tc>
        <w:tc>
          <w:tcPr>
            <w:tcW w:w="3244" w:type="dxa"/>
            <w:tcMar>
              <w:top w:w="40" w:type="dxa"/>
              <w:left w:w="60" w:type="dxa"/>
              <w:bottom w:w="40" w:type="dxa"/>
              <w:right w:w="60" w:type="dxa"/>
            </w:tcMar>
          </w:tcPr>
          <w:p w14:paraId="3B109F88" w14:textId="6292812A" w:rsidR="00315A2C" w:rsidRPr="00315A2C" w:rsidRDefault="00E85CC0" w:rsidP="008841A0">
            <w:pPr>
              <w:spacing w:after="0"/>
            </w:pPr>
            <w:sdt>
              <w:sdtPr>
                <w:id w:val="-827673667"/>
                <w14:checkbox>
                  <w14:checked w14:val="0"/>
                  <w14:checkedState w14:val="2612" w14:font="MS Gothic"/>
                  <w14:uncheckedState w14:val="2610" w14:font="MS Gothic"/>
                </w14:checkbox>
              </w:sdtPr>
              <w:sdtContent>
                <w:r>
                  <w:rPr>
                    <w:rFonts w:ascii="MS Gothic" w:eastAsia="MS Gothic" w:hAnsi="MS Gothic" w:hint="eastAsia"/>
                  </w:rPr>
                  <w:t>☐</w:t>
                </w:r>
              </w:sdtContent>
            </w:sdt>
            <w:r w:rsidR="00315A2C" w:rsidRPr="00315A2C">
              <w:t>Time Management /Prioritization</w:t>
            </w:r>
          </w:p>
        </w:tc>
        <w:tc>
          <w:tcPr>
            <w:tcW w:w="3307" w:type="dxa"/>
            <w:tcMar>
              <w:top w:w="40" w:type="dxa"/>
              <w:left w:w="60" w:type="dxa"/>
              <w:bottom w:w="40" w:type="dxa"/>
              <w:right w:w="60" w:type="dxa"/>
            </w:tcMar>
          </w:tcPr>
          <w:p w14:paraId="07C4E932" w14:textId="2FA3E962" w:rsidR="00315A2C" w:rsidRPr="00315A2C" w:rsidRDefault="00E85CC0" w:rsidP="008841A0">
            <w:pPr>
              <w:spacing w:after="0"/>
            </w:pPr>
            <w:sdt>
              <w:sdtPr>
                <w:id w:val="-2104871635"/>
                <w14:checkbox>
                  <w14:checked w14:val="0"/>
                  <w14:checkedState w14:val="2612" w14:font="MS Gothic"/>
                  <w14:uncheckedState w14:val="2610" w14:font="MS Gothic"/>
                </w14:checkbox>
              </w:sdtPr>
              <w:sdtContent>
                <w:r>
                  <w:rPr>
                    <w:rFonts w:ascii="MS Gothic" w:eastAsia="MS Gothic" w:hAnsi="MS Gothic" w:hint="eastAsia"/>
                  </w:rPr>
                  <w:t>☐</w:t>
                </w:r>
              </w:sdtContent>
            </w:sdt>
            <w:r w:rsidR="00315A2C" w:rsidRPr="00315A2C">
              <w:t>Cultural Competence/ Inclusion</w:t>
            </w:r>
          </w:p>
        </w:tc>
      </w:tr>
      <w:tr w:rsidR="00315A2C" w14:paraId="0F04289F" w14:textId="77777777" w:rsidTr="005C086A">
        <w:trPr>
          <w:jc w:val="center"/>
        </w:trPr>
        <w:tc>
          <w:tcPr>
            <w:tcW w:w="3619" w:type="dxa"/>
            <w:tcMar>
              <w:top w:w="40" w:type="dxa"/>
              <w:left w:w="60" w:type="dxa"/>
              <w:bottom w:w="40" w:type="dxa"/>
              <w:right w:w="60" w:type="dxa"/>
            </w:tcMar>
          </w:tcPr>
          <w:p w14:paraId="3FEB7410" w14:textId="3D9C339A" w:rsidR="00315A2C" w:rsidRPr="00315A2C" w:rsidRDefault="00E85CC0" w:rsidP="008841A0">
            <w:pPr>
              <w:spacing w:after="0"/>
            </w:pPr>
            <w:sdt>
              <w:sdtPr>
                <w:id w:val="-1574808198"/>
                <w14:checkbox>
                  <w14:checked w14:val="0"/>
                  <w14:checkedState w14:val="2612" w14:font="MS Gothic"/>
                  <w14:uncheckedState w14:val="2610" w14:font="MS Gothic"/>
                </w14:checkbox>
              </w:sdtPr>
              <w:sdtContent>
                <w:r>
                  <w:rPr>
                    <w:rFonts w:ascii="MS Gothic" w:eastAsia="MS Gothic" w:hAnsi="MS Gothic" w:hint="eastAsia"/>
                  </w:rPr>
                  <w:t>☐</w:t>
                </w:r>
              </w:sdtContent>
            </w:sdt>
            <w:r w:rsidR="00315A2C" w:rsidRPr="00315A2C">
              <w:t>Stress Management/ Resilience</w:t>
            </w:r>
          </w:p>
        </w:tc>
        <w:tc>
          <w:tcPr>
            <w:tcW w:w="3244" w:type="dxa"/>
            <w:tcMar>
              <w:top w:w="40" w:type="dxa"/>
              <w:left w:w="60" w:type="dxa"/>
              <w:bottom w:w="40" w:type="dxa"/>
              <w:right w:w="60" w:type="dxa"/>
            </w:tcMar>
          </w:tcPr>
          <w:p w14:paraId="46D061DA" w14:textId="2186EA66" w:rsidR="00315A2C" w:rsidRPr="00315A2C" w:rsidRDefault="00E85CC0" w:rsidP="008841A0">
            <w:pPr>
              <w:spacing w:after="0"/>
            </w:pPr>
            <w:sdt>
              <w:sdtPr>
                <w:id w:val="1076399024"/>
                <w14:checkbox>
                  <w14:checked w14:val="0"/>
                  <w14:checkedState w14:val="2612" w14:font="MS Gothic"/>
                  <w14:uncheckedState w14:val="2610" w14:font="MS Gothic"/>
                </w14:checkbox>
              </w:sdtPr>
              <w:sdtContent>
                <w:r>
                  <w:rPr>
                    <w:rFonts w:ascii="MS Gothic" w:eastAsia="MS Gothic" w:hAnsi="MS Gothic" w:hint="eastAsia"/>
                  </w:rPr>
                  <w:t>☐</w:t>
                </w:r>
              </w:sdtContent>
            </w:sdt>
            <w:r w:rsidR="00315A2C" w:rsidRPr="00315A2C">
              <w:t>Leadership/Developing Others</w:t>
            </w:r>
          </w:p>
        </w:tc>
        <w:tc>
          <w:tcPr>
            <w:tcW w:w="3307" w:type="dxa"/>
            <w:tcMar>
              <w:top w:w="40" w:type="dxa"/>
              <w:left w:w="60" w:type="dxa"/>
              <w:bottom w:w="40" w:type="dxa"/>
              <w:right w:w="60" w:type="dxa"/>
            </w:tcMar>
          </w:tcPr>
          <w:p w14:paraId="4346D272" w14:textId="270D1D30" w:rsidR="00315A2C" w:rsidRPr="00315A2C" w:rsidRDefault="00E85CC0" w:rsidP="008841A0">
            <w:pPr>
              <w:spacing w:after="0"/>
            </w:pPr>
            <w:sdt>
              <w:sdtPr>
                <w:id w:val="-214035905"/>
                <w14:checkbox>
                  <w14:checked w14:val="0"/>
                  <w14:checkedState w14:val="2612" w14:font="MS Gothic"/>
                  <w14:uncheckedState w14:val="2610" w14:font="MS Gothic"/>
                </w14:checkbox>
              </w:sdtPr>
              <w:sdtContent>
                <w:r>
                  <w:rPr>
                    <w:rFonts w:ascii="MS Gothic" w:eastAsia="MS Gothic" w:hAnsi="MS Gothic" w:hint="eastAsia"/>
                  </w:rPr>
                  <w:t>☐</w:t>
                </w:r>
              </w:sdtContent>
            </w:sdt>
            <w:r w:rsidR="00315A2C" w:rsidRPr="00315A2C">
              <w:t>Other:</w:t>
            </w:r>
          </w:p>
        </w:tc>
      </w:tr>
    </w:tbl>
    <w:p w14:paraId="45B13148" w14:textId="77777777" w:rsidR="00B6204D" w:rsidRDefault="00B6204D" w:rsidP="00061D56">
      <w:pPr>
        <w:pStyle w:val="Heading4"/>
      </w:pPr>
    </w:p>
    <w:p w14:paraId="32F0D133" w14:textId="4F568821" w:rsidR="00061D56" w:rsidRPr="007D4777" w:rsidRDefault="00A51E4F" w:rsidP="00061D56">
      <w:pPr>
        <w:pStyle w:val="Heading4"/>
        <w:rPr>
          <w:i w:val="0"/>
          <w:iCs w:val="0"/>
        </w:rPr>
      </w:pPr>
      <w:r w:rsidRPr="007D4777">
        <w:rPr>
          <w:i w:val="0"/>
          <w:iCs w:val="0"/>
        </w:rPr>
        <w:t>Technical Competencies (What work is performed)</w:t>
      </w:r>
    </w:p>
    <w:tbl>
      <w:tblPr>
        <w:tblW w:w="10170" w:type="dxa"/>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Caption w:val="Technical Competencies (What work is performed) "/>
        <w:tblDescription w:val="A fillable competency checklist used to identify key skills or competencies relevant to a position or succession planning process. The form includes selectable checkboxes for Communication, Teamwork/Collaboration, Customer Focus, Adaptability/Flexibility, Accountability/Reliability, Problem Solving/Critical Thinking, Attention to Detail/Accuracy, Time Management/Prioritization, Cultural Competence/Inclusion, Stress Management/Resilience, and Leadership/Developing Others. An Other field is provided for additional competencies not listed. Users can select all competencies that apply."/>
      </w:tblPr>
      <w:tblGrid>
        <w:gridCol w:w="3333"/>
        <w:gridCol w:w="3089"/>
        <w:gridCol w:w="3748"/>
      </w:tblGrid>
      <w:tr w:rsidR="00B37FEB" w14:paraId="6511F609" w14:textId="77777777" w:rsidTr="005C086A">
        <w:trPr>
          <w:jc w:val="center"/>
        </w:trPr>
        <w:tc>
          <w:tcPr>
            <w:tcW w:w="3333" w:type="dxa"/>
            <w:tcBorders>
              <w:top w:val="single" w:sz="4" w:space="0" w:color="auto"/>
              <w:left w:val="single" w:sz="4" w:space="0" w:color="auto"/>
              <w:bottom w:val="single" w:sz="4" w:space="0" w:color="auto"/>
              <w:right w:val="single" w:sz="4" w:space="0" w:color="auto"/>
            </w:tcBorders>
            <w:tcMar>
              <w:top w:w="40" w:type="dxa"/>
              <w:left w:w="60" w:type="dxa"/>
              <w:bottom w:w="40" w:type="dxa"/>
              <w:right w:w="60" w:type="dxa"/>
            </w:tcMar>
          </w:tcPr>
          <w:p w14:paraId="71A63C6A" w14:textId="576E468A" w:rsidR="00B37FEB" w:rsidRPr="00B37FEB" w:rsidRDefault="00E85CC0" w:rsidP="008841A0">
            <w:pPr>
              <w:spacing w:after="0"/>
              <w:rPr>
                <w:szCs w:val="36"/>
              </w:rPr>
            </w:pPr>
            <w:sdt>
              <w:sdtPr>
                <w:rPr>
                  <w:szCs w:val="36"/>
                </w:rPr>
                <w:id w:val="116345781"/>
                <w14:checkbox>
                  <w14:checked w14:val="0"/>
                  <w14:checkedState w14:val="2612" w14:font="MS Gothic"/>
                  <w14:uncheckedState w14:val="2610" w14:font="MS Gothic"/>
                </w14:checkbox>
              </w:sdtPr>
              <w:sdtContent>
                <w:r>
                  <w:rPr>
                    <w:rFonts w:ascii="MS Gothic" w:eastAsia="MS Gothic" w:hAnsi="MS Gothic" w:hint="eastAsia"/>
                    <w:szCs w:val="36"/>
                  </w:rPr>
                  <w:t>☐</w:t>
                </w:r>
              </w:sdtContent>
            </w:sdt>
            <w:r w:rsidR="00B37FEB" w:rsidRPr="00B37FEB">
              <w:rPr>
                <w:szCs w:val="36"/>
              </w:rPr>
              <w:t>Clinical Skills/Patient Care (if applicable)</w:t>
            </w:r>
          </w:p>
        </w:tc>
        <w:tc>
          <w:tcPr>
            <w:tcW w:w="3089" w:type="dxa"/>
            <w:tcBorders>
              <w:top w:val="single" w:sz="4" w:space="0" w:color="auto"/>
              <w:left w:val="single" w:sz="4" w:space="0" w:color="auto"/>
              <w:bottom w:val="single" w:sz="4" w:space="0" w:color="auto"/>
              <w:right w:val="single" w:sz="4" w:space="0" w:color="auto"/>
            </w:tcBorders>
            <w:tcMar>
              <w:top w:w="40" w:type="dxa"/>
              <w:left w:w="60" w:type="dxa"/>
              <w:bottom w:w="40" w:type="dxa"/>
              <w:right w:w="60" w:type="dxa"/>
            </w:tcMar>
          </w:tcPr>
          <w:p w14:paraId="1168ABCB" w14:textId="41BFA7E2" w:rsidR="00B37FEB" w:rsidRPr="00B37FEB" w:rsidRDefault="00E85CC0" w:rsidP="008841A0">
            <w:pPr>
              <w:spacing w:after="0"/>
              <w:rPr>
                <w:szCs w:val="36"/>
              </w:rPr>
            </w:pPr>
            <w:sdt>
              <w:sdtPr>
                <w:rPr>
                  <w:szCs w:val="36"/>
                </w:rPr>
                <w:id w:val="471567162"/>
                <w14:checkbox>
                  <w14:checked w14:val="0"/>
                  <w14:checkedState w14:val="2612" w14:font="MS Gothic"/>
                  <w14:uncheckedState w14:val="2610" w14:font="MS Gothic"/>
                </w14:checkbox>
              </w:sdtPr>
              <w:sdtContent>
                <w:r>
                  <w:rPr>
                    <w:rFonts w:ascii="MS Gothic" w:eastAsia="MS Gothic" w:hAnsi="MS Gothic" w:hint="eastAsia"/>
                    <w:szCs w:val="36"/>
                  </w:rPr>
                  <w:t>☐</w:t>
                </w:r>
              </w:sdtContent>
            </w:sdt>
            <w:r w:rsidR="00B37FEB" w:rsidRPr="00B37FEB">
              <w:rPr>
                <w:szCs w:val="36"/>
              </w:rPr>
              <w:t>Equipment/ Tool</w:t>
            </w:r>
            <w:r w:rsidR="00BE7453">
              <w:rPr>
                <w:szCs w:val="36"/>
              </w:rPr>
              <w:t>s</w:t>
            </w:r>
            <w:r w:rsidR="00B37FEB" w:rsidRPr="00B37FEB">
              <w:rPr>
                <w:szCs w:val="36"/>
              </w:rPr>
              <w:t>/</w:t>
            </w:r>
            <w:r w:rsidR="00BE7453">
              <w:rPr>
                <w:szCs w:val="36"/>
              </w:rPr>
              <w:t>T</w:t>
            </w:r>
            <w:r w:rsidR="00B37FEB" w:rsidRPr="00B37FEB">
              <w:rPr>
                <w:szCs w:val="36"/>
              </w:rPr>
              <w:t>echnology</w:t>
            </w:r>
          </w:p>
        </w:tc>
        <w:tc>
          <w:tcPr>
            <w:tcW w:w="3748" w:type="dxa"/>
            <w:tcBorders>
              <w:top w:val="single" w:sz="4" w:space="0" w:color="auto"/>
              <w:left w:val="single" w:sz="4" w:space="0" w:color="auto"/>
              <w:bottom w:val="single" w:sz="4" w:space="0" w:color="auto"/>
              <w:right w:val="single" w:sz="4" w:space="0" w:color="auto"/>
            </w:tcBorders>
            <w:tcMar>
              <w:top w:w="40" w:type="dxa"/>
              <w:left w:w="60" w:type="dxa"/>
              <w:bottom w:w="40" w:type="dxa"/>
              <w:right w:w="60" w:type="dxa"/>
            </w:tcMar>
          </w:tcPr>
          <w:p w14:paraId="779332D4" w14:textId="78BB736A" w:rsidR="00B37FEB" w:rsidRPr="00B37FEB" w:rsidRDefault="00E85CC0" w:rsidP="008841A0">
            <w:pPr>
              <w:spacing w:after="0"/>
              <w:rPr>
                <w:szCs w:val="36"/>
              </w:rPr>
            </w:pPr>
            <w:sdt>
              <w:sdtPr>
                <w:rPr>
                  <w:szCs w:val="36"/>
                </w:rPr>
                <w:id w:val="1310754524"/>
                <w14:checkbox>
                  <w14:checked w14:val="0"/>
                  <w14:checkedState w14:val="2612" w14:font="MS Gothic"/>
                  <w14:uncheckedState w14:val="2610" w14:font="MS Gothic"/>
                </w14:checkbox>
              </w:sdtPr>
              <w:sdtContent>
                <w:r>
                  <w:rPr>
                    <w:rFonts w:ascii="MS Gothic" w:eastAsia="MS Gothic" w:hAnsi="MS Gothic" w:hint="eastAsia"/>
                    <w:szCs w:val="36"/>
                  </w:rPr>
                  <w:t>☐</w:t>
                </w:r>
              </w:sdtContent>
            </w:sdt>
            <w:r w:rsidR="00B37FEB" w:rsidRPr="00B37FEB">
              <w:rPr>
                <w:szCs w:val="36"/>
              </w:rPr>
              <w:t>Documentation &amp; Recordkeeping</w:t>
            </w:r>
          </w:p>
        </w:tc>
      </w:tr>
      <w:tr w:rsidR="00B37FEB" w14:paraId="00031225" w14:textId="77777777" w:rsidTr="005C086A">
        <w:trPr>
          <w:jc w:val="center"/>
        </w:trPr>
        <w:tc>
          <w:tcPr>
            <w:tcW w:w="3333" w:type="dxa"/>
            <w:tcBorders>
              <w:top w:val="single" w:sz="4" w:space="0" w:color="auto"/>
              <w:left w:val="single" w:sz="4" w:space="0" w:color="auto"/>
              <w:bottom w:val="single" w:sz="4" w:space="0" w:color="auto"/>
              <w:right w:val="single" w:sz="4" w:space="0" w:color="auto"/>
            </w:tcBorders>
            <w:tcMar>
              <w:top w:w="40" w:type="dxa"/>
              <w:left w:w="60" w:type="dxa"/>
              <w:bottom w:w="40" w:type="dxa"/>
              <w:right w:w="60" w:type="dxa"/>
            </w:tcMar>
          </w:tcPr>
          <w:p w14:paraId="7D189D65" w14:textId="55A985B8" w:rsidR="00B37FEB" w:rsidRPr="00B37FEB" w:rsidRDefault="00E85CC0" w:rsidP="008841A0">
            <w:pPr>
              <w:spacing w:after="0"/>
              <w:rPr>
                <w:szCs w:val="36"/>
              </w:rPr>
            </w:pPr>
            <w:sdt>
              <w:sdtPr>
                <w:rPr>
                  <w:szCs w:val="36"/>
                </w:rPr>
                <w:id w:val="-1480224768"/>
                <w14:checkbox>
                  <w14:checked w14:val="0"/>
                  <w14:checkedState w14:val="2612" w14:font="MS Gothic"/>
                  <w14:uncheckedState w14:val="2610" w14:font="MS Gothic"/>
                </w14:checkbox>
              </w:sdtPr>
              <w:sdtContent>
                <w:r>
                  <w:rPr>
                    <w:rFonts w:ascii="MS Gothic" w:eastAsia="MS Gothic" w:hAnsi="MS Gothic" w:hint="eastAsia"/>
                    <w:szCs w:val="36"/>
                  </w:rPr>
                  <w:t>☐</w:t>
                </w:r>
              </w:sdtContent>
            </w:sdt>
            <w:r w:rsidR="00B37FEB" w:rsidRPr="00B37FEB">
              <w:rPr>
                <w:szCs w:val="36"/>
              </w:rPr>
              <w:t>Data Analysis/Reporting</w:t>
            </w:r>
          </w:p>
        </w:tc>
        <w:tc>
          <w:tcPr>
            <w:tcW w:w="3089" w:type="dxa"/>
            <w:tcBorders>
              <w:top w:val="single" w:sz="4" w:space="0" w:color="auto"/>
              <w:left w:val="single" w:sz="4" w:space="0" w:color="auto"/>
              <w:bottom w:val="single" w:sz="4" w:space="0" w:color="auto"/>
              <w:right w:val="single" w:sz="4" w:space="0" w:color="auto"/>
            </w:tcBorders>
            <w:tcMar>
              <w:top w:w="40" w:type="dxa"/>
              <w:left w:w="60" w:type="dxa"/>
              <w:bottom w:w="40" w:type="dxa"/>
              <w:right w:w="60" w:type="dxa"/>
            </w:tcMar>
          </w:tcPr>
          <w:p w14:paraId="345B1BA3" w14:textId="0CAD20FC" w:rsidR="00B37FEB" w:rsidRPr="00B37FEB" w:rsidRDefault="00E85CC0" w:rsidP="008841A0">
            <w:pPr>
              <w:spacing w:after="0"/>
              <w:rPr>
                <w:szCs w:val="36"/>
              </w:rPr>
            </w:pPr>
            <w:sdt>
              <w:sdtPr>
                <w:rPr>
                  <w:szCs w:val="36"/>
                </w:rPr>
                <w:id w:val="204155182"/>
                <w14:checkbox>
                  <w14:checked w14:val="0"/>
                  <w14:checkedState w14:val="2612" w14:font="MS Gothic"/>
                  <w14:uncheckedState w14:val="2610" w14:font="MS Gothic"/>
                </w14:checkbox>
              </w:sdtPr>
              <w:sdtContent>
                <w:r>
                  <w:rPr>
                    <w:rFonts w:ascii="MS Gothic" w:eastAsia="MS Gothic" w:hAnsi="MS Gothic" w:hint="eastAsia"/>
                    <w:szCs w:val="36"/>
                  </w:rPr>
                  <w:t>☐</w:t>
                </w:r>
              </w:sdtContent>
            </w:sdt>
            <w:r w:rsidR="00B37FEB" w:rsidRPr="00B37FEB">
              <w:rPr>
                <w:szCs w:val="36"/>
              </w:rPr>
              <w:t>Regulatory / Compliance Knowledge</w:t>
            </w:r>
          </w:p>
        </w:tc>
        <w:tc>
          <w:tcPr>
            <w:tcW w:w="3748" w:type="dxa"/>
            <w:tcBorders>
              <w:top w:val="single" w:sz="4" w:space="0" w:color="auto"/>
              <w:left w:val="single" w:sz="4" w:space="0" w:color="auto"/>
              <w:bottom w:val="single" w:sz="4" w:space="0" w:color="auto"/>
              <w:right w:val="single" w:sz="4" w:space="0" w:color="auto"/>
            </w:tcBorders>
            <w:tcMar>
              <w:top w:w="40" w:type="dxa"/>
              <w:left w:w="60" w:type="dxa"/>
              <w:bottom w:w="40" w:type="dxa"/>
              <w:right w:w="60" w:type="dxa"/>
            </w:tcMar>
          </w:tcPr>
          <w:p w14:paraId="263FFE14" w14:textId="2B529172" w:rsidR="00B37FEB" w:rsidRPr="00B37FEB" w:rsidRDefault="00E85CC0" w:rsidP="008841A0">
            <w:pPr>
              <w:spacing w:after="0"/>
              <w:rPr>
                <w:szCs w:val="36"/>
              </w:rPr>
            </w:pPr>
            <w:sdt>
              <w:sdtPr>
                <w:rPr>
                  <w:szCs w:val="36"/>
                </w:rPr>
                <w:id w:val="-1804612803"/>
                <w14:checkbox>
                  <w14:checked w14:val="0"/>
                  <w14:checkedState w14:val="2612" w14:font="MS Gothic"/>
                  <w14:uncheckedState w14:val="2610" w14:font="MS Gothic"/>
                </w14:checkbox>
              </w:sdtPr>
              <w:sdtContent>
                <w:r>
                  <w:rPr>
                    <w:rFonts w:ascii="MS Gothic" w:eastAsia="MS Gothic" w:hAnsi="MS Gothic" w:hint="eastAsia"/>
                    <w:szCs w:val="36"/>
                  </w:rPr>
                  <w:t>☐</w:t>
                </w:r>
              </w:sdtContent>
            </w:sdt>
            <w:r w:rsidR="00B37FEB" w:rsidRPr="00B37FEB">
              <w:rPr>
                <w:szCs w:val="36"/>
              </w:rPr>
              <w:t>Process/Workflow Management</w:t>
            </w:r>
          </w:p>
        </w:tc>
      </w:tr>
      <w:tr w:rsidR="00B37FEB" w14:paraId="64A55E01" w14:textId="77777777" w:rsidTr="005C086A">
        <w:trPr>
          <w:jc w:val="center"/>
        </w:trPr>
        <w:tc>
          <w:tcPr>
            <w:tcW w:w="3333" w:type="dxa"/>
            <w:tcBorders>
              <w:top w:val="single" w:sz="4" w:space="0" w:color="auto"/>
              <w:left w:val="single" w:sz="4" w:space="0" w:color="auto"/>
              <w:bottom w:val="single" w:sz="4" w:space="0" w:color="auto"/>
              <w:right w:val="single" w:sz="4" w:space="0" w:color="auto"/>
            </w:tcBorders>
            <w:tcMar>
              <w:top w:w="40" w:type="dxa"/>
              <w:left w:w="60" w:type="dxa"/>
              <w:bottom w:w="40" w:type="dxa"/>
              <w:right w:w="60" w:type="dxa"/>
            </w:tcMar>
          </w:tcPr>
          <w:p w14:paraId="10DBD6DB" w14:textId="25FB533C" w:rsidR="00B37FEB" w:rsidRPr="00B37FEB" w:rsidRDefault="00E85CC0" w:rsidP="008841A0">
            <w:pPr>
              <w:spacing w:after="0"/>
              <w:rPr>
                <w:szCs w:val="36"/>
              </w:rPr>
            </w:pPr>
            <w:sdt>
              <w:sdtPr>
                <w:rPr>
                  <w:szCs w:val="36"/>
                </w:rPr>
                <w:id w:val="-1969348465"/>
                <w14:checkbox>
                  <w14:checked w14:val="0"/>
                  <w14:checkedState w14:val="2612" w14:font="MS Gothic"/>
                  <w14:uncheckedState w14:val="2610" w14:font="MS Gothic"/>
                </w14:checkbox>
              </w:sdtPr>
              <w:sdtContent>
                <w:r>
                  <w:rPr>
                    <w:rFonts w:ascii="MS Gothic" w:eastAsia="MS Gothic" w:hAnsi="MS Gothic" w:hint="eastAsia"/>
                    <w:szCs w:val="36"/>
                  </w:rPr>
                  <w:t>☐</w:t>
                </w:r>
              </w:sdtContent>
            </w:sdt>
            <w:r w:rsidR="00B37FEB" w:rsidRPr="00B37FEB">
              <w:rPr>
                <w:szCs w:val="36"/>
              </w:rPr>
              <w:t>Trainin</w:t>
            </w:r>
            <w:r w:rsidR="00BE7453">
              <w:rPr>
                <w:szCs w:val="36"/>
              </w:rPr>
              <w:t>g</w:t>
            </w:r>
            <w:r w:rsidR="00B37FEB" w:rsidRPr="00B37FEB">
              <w:rPr>
                <w:szCs w:val="36"/>
              </w:rPr>
              <w:t>/Knowledge Sharing</w:t>
            </w:r>
          </w:p>
        </w:tc>
        <w:tc>
          <w:tcPr>
            <w:tcW w:w="3089" w:type="dxa"/>
            <w:tcBorders>
              <w:top w:val="single" w:sz="4" w:space="0" w:color="auto"/>
              <w:left w:val="single" w:sz="4" w:space="0" w:color="auto"/>
              <w:bottom w:val="single" w:sz="4" w:space="0" w:color="auto"/>
              <w:right w:val="single" w:sz="4" w:space="0" w:color="auto"/>
            </w:tcBorders>
            <w:tcMar>
              <w:top w:w="40" w:type="dxa"/>
              <w:left w:w="60" w:type="dxa"/>
              <w:bottom w:w="40" w:type="dxa"/>
              <w:right w:w="60" w:type="dxa"/>
            </w:tcMar>
          </w:tcPr>
          <w:p w14:paraId="5CCE58FD" w14:textId="315A9073" w:rsidR="00B37FEB" w:rsidRPr="00B37FEB" w:rsidRDefault="00E85CC0" w:rsidP="008841A0">
            <w:pPr>
              <w:spacing w:after="0"/>
              <w:rPr>
                <w:szCs w:val="36"/>
              </w:rPr>
            </w:pPr>
            <w:sdt>
              <w:sdtPr>
                <w:rPr>
                  <w:szCs w:val="36"/>
                </w:rPr>
                <w:id w:val="470108126"/>
                <w14:checkbox>
                  <w14:checked w14:val="0"/>
                  <w14:checkedState w14:val="2612" w14:font="MS Gothic"/>
                  <w14:uncheckedState w14:val="2610" w14:font="MS Gothic"/>
                </w14:checkbox>
              </w:sdtPr>
              <w:sdtContent>
                <w:r>
                  <w:rPr>
                    <w:rFonts w:ascii="MS Gothic" w:eastAsia="MS Gothic" w:hAnsi="MS Gothic" w:hint="eastAsia"/>
                    <w:szCs w:val="36"/>
                  </w:rPr>
                  <w:t>☐</w:t>
                </w:r>
              </w:sdtContent>
            </w:sdt>
            <w:r w:rsidR="00B37FEB" w:rsidRPr="00B37FEB">
              <w:rPr>
                <w:szCs w:val="36"/>
              </w:rPr>
              <w:t xml:space="preserve">Budget/Financial Processes </w:t>
            </w:r>
          </w:p>
        </w:tc>
        <w:tc>
          <w:tcPr>
            <w:tcW w:w="3748" w:type="dxa"/>
            <w:tcBorders>
              <w:top w:val="single" w:sz="4" w:space="0" w:color="auto"/>
              <w:left w:val="single" w:sz="4" w:space="0" w:color="auto"/>
              <w:bottom w:val="single" w:sz="4" w:space="0" w:color="auto"/>
              <w:right w:val="single" w:sz="4" w:space="0" w:color="auto"/>
            </w:tcBorders>
            <w:tcMar>
              <w:top w:w="40" w:type="dxa"/>
              <w:left w:w="60" w:type="dxa"/>
              <w:bottom w:w="40" w:type="dxa"/>
              <w:right w:w="60" w:type="dxa"/>
            </w:tcMar>
          </w:tcPr>
          <w:p w14:paraId="7338C9DF" w14:textId="2C0E18D6" w:rsidR="00B37FEB" w:rsidRPr="00B37FEB" w:rsidRDefault="00E85CC0" w:rsidP="008841A0">
            <w:pPr>
              <w:spacing w:after="0"/>
              <w:rPr>
                <w:szCs w:val="36"/>
              </w:rPr>
            </w:pPr>
            <w:sdt>
              <w:sdtPr>
                <w:rPr>
                  <w:szCs w:val="36"/>
                </w:rPr>
                <w:id w:val="-1519767948"/>
                <w14:checkbox>
                  <w14:checked w14:val="0"/>
                  <w14:checkedState w14:val="2612" w14:font="MS Gothic"/>
                  <w14:uncheckedState w14:val="2610" w14:font="MS Gothic"/>
                </w14:checkbox>
              </w:sdtPr>
              <w:sdtContent>
                <w:r>
                  <w:rPr>
                    <w:rFonts w:ascii="MS Gothic" w:eastAsia="MS Gothic" w:hAnsi="MS Gothic" w:hint="eastAsia"/>
                    <w:szCs w:val="36"/>
                  </w:rPr>
                  <w:t>☐</w:t>
                </w:r>
              </w:sdtContent>
            </w:sdt>
            <w:r w:rsidR="00B37FEB" w:rsidRPr="00B37FEB">
              <w:rPr>
                <w:szCs w:val="36"/>
              </w:rPr>
              <w:t>HR Processes</w:t>
            </w:r>
          </w:p>
        </w:tc>
      </w:tr>
      <w:tr w:rsidR="00B37FEB" w14:paraId="5B3E9DEF" w14:textId="77777777" w:rsidTr="005C086A">
        <w:trPr>
          <w:jc w:val="center"/>
        </w:trPr>
        <w:tc>
          <w:tcPr>
            <w:tcW w:w="3333" w:type="dxa"/>
            <w:tcBorders>
              <w:top w:val="single" w:sz="4" w:space="0" w:color="auto"/>
              <w:left w:val="single" w:sz="4" w:space="0" w:color="auto"/>
              <w:bottom w:val="single" w:sz="4" w:space="0" w:color="auto"/>
              <w:right w:val="single" w:sz="4" w:space="0" w:color="auto"/>
            </w:tcBorders>
            <w:tcMar>
              <w:top w:w="40" w:type="dxa"/>
              <w:left w:w="60" w:type="dxa"/>
              <w:bottom w:w="40" w:type="dxa"/>
              <w:right w:w="60" w:type="dxa"/>
            </w:tcMar>
          </w:tcPr>
          <w:p w14:paraId="37143F14" w14:textId="056D8F38" w:rsidR="00B37FEB" w:rsidRPr="00B37FEB" w:rsidRDefault="00E85CC0" w:rsidP="008841A0">
            <w:pPr>
              <w:spacing w:after="0"/>
              <w:rPr>
                <w:szCs w:val="36"/>
              </w:rPr>
            </w:pPr>
            <w:sdt>
              <w:sdtPr>
                <w:rPr>
                  <w:szCs w:val="36"/>
                </w:rPr>
                <w:id w:val="508262774"/>
                <w14:checkbox>
                  <w14:checked w14:val="0"/>
                  <w14:checkedState w14:val="2612" w14:font="MS Gothic"/>
                  <w14:uncheckedState w14:val="2610" w14:font="MS Gothic"/>
                </w14:checkbox>
              </w:sdtPr>
              <w:sdtContent>
                <w:r>
                  <w:rPr>
                    <w:rFonts w:ascii="MS Gothic" w:eastAsia="MS Gothic" w:hAnsi="MS Gothic" w:hint="eastAsia"/>
                    <w:szCs w:val="36"/>
                  </w:rPr>
                  <w:t>☐</w:t>
                </w:r>
              </w:sdtContent>
            </w:sdt>
            <w:r w:rsidR="00B37FEB" w:rsidRPr="00B37FEB">
              <w:rPr>
                <w:szCs w:val="36"/>
              </w:rPr>
              <w:t>Projec</w:t>
            </w:r>
            <w:r w:rsidR="00BE7453">
              <w:rPr>
                <w:szCs w:val="36"/>
              </w:rPr>
              <w:t>t</w:t>
            </w:r>
            <w:r w:rsidR="00B37FEB" w:rsidRPr="00B37FEB">
              <w:rPr>
                <w:szCs w:val="36"/>
              </w:rPr>
              <w:t>/Program Coordination</w:t>
            </w:r>
          </w:p>
        </w:tc>
        <w:tc>
          <w:tcPr>
            <w:tcW w:w="3089" w:type="dxa"/>
            <w:tcBorders>
              <w:top w:val="single" w:sz="4" w:space="0" w:color="auto"/>
              <w:left w:val="single" w:sz="4" w:space="0" w:color="auto"/>
              <w:bottom w:val="single" w:sz="4" w:space="0" w:color="auto"/>
              <w:right w:val="single" w:sz="4" w:space="0" w:color="auto"/>
            </w:tcBorders>
            <w:tcMar>
              <w:top w:w="40" w:type="dxa"/>
              <w:left w:w="60" w:type="dxa"/>
              <w:bottom w:w="40" w:type="dxa"/>
              <w:right w:w="60" w:type="dxa"/>
            </w:tcMar>
          </w:tcPr>
          <w:p w14:paraId="1EC4BFA1" w14:textId="6B978D94" w:rsidR="00B37FEB" w:rsidRPr="00B37FEB" w:rsidRDefault="00E85CC0" w:rsidP="008841A0">
            <w:pPr>
              <w:spacing w:after="0"/>
              <w:rPr>
                <w:szCs w:val="36"/>
              </w:rPr>
            </w:pPr>
            <w:sdt>
              <w:sdtPr>
                <w:rPr>
                  <w:szCs w:val="36"/>
                </w:rPr>
                <w:id w:val="681713864"/>
                <w14:checkbox>
                  <w14:checked w14:val="0"/>
                  <w14:checkedState w14:val="2612" w14:font="MS Gothic"/>
                  <w14:uncheckedState w14:val="2610" w14:font="MS Gothic"/>
                </w14:checkbox>
              </w:sdtPr>
              <w:sdtContent>
                <w:r>
                  <w:rPr>
                    <w:rFonts w:ascii="MS Gothic" w:eastAsia="MS Gothic" w:hAnsi="MS Gothic" w:hint="eastAsia"/>
                    <w:szCs w:val="36"/>
                  </w:rPr>
                  <w:t>☐</w:t>
                </w:r>
              </w:sdtContent>
            </w:sdt>
            <w:r w:rsidR="00B37FEB">
              <w:rPr>
                <w:szCs w:val="36"/>
              </w:rPr>
              <w:t xml:space="preserve">Policy Development &amp; Analysis </w:t>
            </w:r>
          </w:p>
        </w:tc>
        <w:tc>
          <w:tcPr>
            <w:tcW w:w="3748" w:type="dxa"/>
            <w:tcBorders>
              <w:top w:val="single" w:sz="4" w:space="0" w:color="auto"/>
              <w:left w:val="single" w:sz="4" w:space="0" w:color="auto"/>
              <w:bottom w:val="single" w:sz="4" w:space="0" w:color="auto"/>
              <w:right w:val="single" w:sz="4" w:space="0" w:color="auto"/>
            </w:tcBorders>
            <w:tcMar>
              <w:top w:w="40" w:type="dxa"/>
              <w:left w:w="60" w:type="dxa"/>
              <w:bottom w:w="40" w:type="dxa"/>
              <w:right w:w="60" w:type="dxa"/>
            </w:tcMar>
          </w:tcPr>
          <w:p w14:paraId="7CF84366" w14:textId="736E917C" w:rsidR="00B37FEB" w:rsidRPr="00B37FEB" w:rsidRDefault="00E85CC0" w:rsidP="008841A0">
            <w:pPr>
              <w:rPr>
                <w:szCs w:val="36"/>
              </w:rPr>
            </w:pPr>
            <w:sdt>
              <w:sdtPr>
                <w:rPr>
                  <w:szCs w:val="36"/>
                </w:rPr>
                <w:id w:val="-89702758"/>
                <w14:checkbox>
                  <w14:checked w14:val="0"/>
                  <w14:checkedState w14:val="2612" w14:font="MS Gothic"/>
                  <w14:uncheckedState w14:val="2610" w14:font="MS Gothic"/>
                </w14:checkbox>
              </w:sdtPr>
              <w:sdtContent>
                <w:r>
                  <w:rPr>
                    <w:rFonts w:ascii="MS Gothic" w:eastAsia="MS Gothic" w:hAnsi="MS Gothic" w:hint="eastAsia"/>
                    <w:szCs w:val="36"/>
                  </w:rPr>
                  <w:t>☐</w:t>
                </w:r>
              </w:sdtContent>
            </w:sdt>
            <w:r w:rsidR="00B37FEB" w:rsidRPr="00B37FEB">
              <w:rPr>
                <w:szCs w:val="36"/>
              </w:rPr>
              <w:t>Other:</w:t>
            </w:r>
          </w:p>
        </w:tc>
      </w:tr>
    </w:tbl>
    <w:p w14:paraId="64D16682" w14:textId="77777777" w:rsidR="00746997" w:rsidRPr="006936B0" w:rsidRDefault="00746997" w:rsidP="00746997">
      <w:pPr>
        <w:spacing w:after="0"/>
        <w:sectPr w:rsidR="00746997" w:rsidRPr="006936B0" w:rsidSect="00025FF6">
          <w:type w:val="continuous"/>
          <w:pgSz w:w="12240" w:h="15840"/>
          <w:pgMar w:top="1440" w:right="1440" w:bottom="1440" w:left="1440" w:header="720" w:footer="720" w:gutter="0"/>
          <w:cols w:space="720"/>
          <w:docGrid w:linePitch="360"/>
        </w:sectPr>
      </w:pPr>
    </w:p>
    <w:p w14:paraId="50566610" w14:textId="77777777" w:rsidR="006C513D" w:rsidRPr="0095296D" w:rsidRDefault="006C513D" w:rsidP="00746997">
      <w:pPr>
        <w:spacing w:after="0"/>
        <w:sectPr w:rsidR="006C513D" w:rsidRPr="0095296D" w:rsidSect="00331F5A">
          <w:type w:val="continuous"/>
          <w:pgSz w:w="12240" w:h="15840"/>
          <w:pgMar w:top="1440" w:right="1440" w:bottom="1440" w:left="1440" w:header="720" w:footer="720" w:gutter="0"/>
          <w:cols w:num="2" w:space="720"/>
          <w:docGrid w:linePitch="360"/>
        </w:sectPr>
      </w:pPr>
    </w:p>
    <w:p w14:paraId="2B3708F4" w14:textId="27831976" w:rsidR="00D97D4E" w:rsidRPr="0095296D" w:rsidRDefault="006A57E5" w:rsidP="00331F5A">
      <w:pPr>
        <w:pStyle w:val="Heading4"/>
        <w:spacing w:before="120"/>
        <w:rPr>
          <w:i w:val="0"/>
          <w:iCs w:val="0"/>
        </w:rPr>
      </w:pPr>
      <w:r w:rsidRPr="0095296D">
        <w:rPr>
          <w:i w:val="0"/>
          <w:iCs w:val="0"/>
        </w:rPr>
        <w:t>Institutional Knowledge</w:t>
      </w:r>
    </w:p>
    <w:tbl>
      <w:tblPr>
        <w:tblStyle w:val="TableGrid"/>
        <w:tblW w:w="10350" w:type="dxa"/>
        <w:tblInd w:w="-455" w:type="dxa"/>
        <w:tblLook w:val="04A0" w:firstRow="1" w:lastRow="0" w:firstColumn="1" w:lastColumn="0" w:noHBand="0" w:noVBand="1"/>
        <w:tblCaption w:val="Institutional Knowledge"/>
        <w:tblDescription w:val="A fillable knowledge transfer table used for succession planning and workforce continuity. The table includes columns for Critical Knowledge, Shared Knowledge, and Who Else Has the Knowledge? Users can identify essential knowledge, processes, or expertise required for a position, indicate whether that knowledge is shared with others using a Yes or No response, and document the individuals who also possess the knowledge. The table is used to assess knowledge distribution and identify potential risks related to employee transitions or vacancies."/>
      </w:tblPr>
      <w:tblGrid>
        <w:gridCol w:w="3571"/>
        <w:gridCol w:w="3117"/>
        <w:gridCol w:w="3662"/>
      </w:tblGrid>
      <w:tr w:rsidR="00391C25" w14:paraId="3CBA4F7A" w14:textId="77777777" w:rsidTr="005C086A">
        <w:tc>
          <w:tcPr>
            <w:tcW w:w="3571" w:type="dxa"/>
          </w:tcPr>
          <w:p w14:paraId="3022497E" w14:textId="11BBC401" w:rsidR="00391C25" w:rsidRDefault="00391C25" w:rsidP="006A57E5">
            <w:r>
              <w:t>Critical Knowledge</w:t>
            </w:r>
          </w:p>
        </w:tc>
        <w:tc>
          <w:tcPr>
            <w:tcW w:w="3117" w:type="dxa"/>
          </w:tcPr>
          <w:p w14:paraId="2E6A2916" w14:textId="3943C827" w:rsidR="00391C25" w:rsidRDefault="00391C25" w:rsidP="006A57E5">
            <w:r>
              <w:t>Shared Knowledge? (Yes/No)</w:t>
            </w:r>
          </w:p>
        </w:tc>
        <w:tc>
          <w:tcPr>
            <w:tcW w:w="3662" w:type="dxa"/>
          </w:tcPr>
          <w:p w14:paraId="39B70151" w14:textId="18741917" w:rsidR="00391C25" w:rsidRDefault="00391C25" w:rsidP="006A57E5">
            <w:r>
              <w:t xml:space="preserve">Who else has the knowledge? </w:t>
            </w:r>
          </w:p>
        </w:tc>
      </w:tr>
      <w:tr w:rsidR="00391C25" w14:paraId="3ED03714" w14:textId="77777777" w:rsidTr="005C086A">
        <w:tc>
          <w:tcPr>
            <w:tcW w:w="3571" w:type="dxa"/>
          </w:tcPr>
          <w:p w14:paraId="5287C6FF" w14:textId="77777777" w:rsidR="00391C25" w:rsidRDefault="00391C25" w:rsidP="006A57E5"/>
        </w:tc>
        <w:tc>
          <w:tcPr>
            <w:tcW w:w="3117" w:type="dxa"/>
          </w:tcPr>
          <w:p w14:paraId="3DEA1002" w14:textId="77777777" w:rsidR="00391C25" w:rsidRDefault="00391C25" w:rsidP="006A57E5"/>
        </w:tc>
        <w:tc>
          <w:tcPr>
            <w:tcW w:w="3662" w:type="dxa"/>
          </w:tcPr>
          <w:p w14:paraId="577501BB" w14:textId="77777777" w:rsidR="00391C25" w:rsidRDefault="00391C25" w:rsidP="006A57E5"/>
        </w:tc>
      </w:tr>
      <w:tr w:rsidR="00391C25" w14:paraId="44C9A64D" w14:textId="77777777" w:rsidTr="005C086A">
        <w:tc>
          <w:tcPr>
            <w:tcW w:w="3571" w:type="dxa"/>
          </w:tcPr>
          <w:p w14:paraId="54DDD36E" w14:textId="77777777" w:rsidR="00391C25" w:rsidRDefault="00391C25" w:rsidP="006A57E5"/>
        </w:tc>
        <w:tc>
          <w:tcPr>
            <w:tcW w:w="3117" w:type="dxa"/>
          </w:tcPr>
          <w:p w14:paraId="5D0502A5" w14:textId="77777777" w:rsidR="00391C25" w:rsidRDefault="00391C25" w:rsidP="006A57E5"/>
        </w:tc>
        <w:tc>
          <w:tcPr>
            <w:tcW w:w="3662" w:type="dxa"/>
          </w:tcPr>
          <w:p w14:paraId="24434C0F" w14:textId="77777777" w:rsidR="00391C25" w:rsidRDefault="00391C25" w:rsidP="006A57E5"/>
        </w:tc>
      </w:tr>
    </w:tbl>
    <w:p w14:paraId="70D93CB2" w14:textId="77777777" w:rsidR="006A57E5" w:rsidRDefault="006A57E5" w:rsidP="006A57E5"/>
    <w:p w14:paraId="2E545B5E" w14:textId="4CDC7BAB" w:rsidR="00290879" w:rsidRPr="00D84E79" w:rsidRDefault="00290879" w:rsidP="00290879">
      <w:pPr>
        <w:pStyle w:val="Heading2"/>
        <w:rPr>
          <w:rFonts w:asciiTheme="minorHAnsi" w:hAnsiTheme="minorHAnsi"/>
        </w:rPr>
      </w:pPr>
      <w:r w:rsidRPr="00D84E79">
        <w:rPr>
          <w:rFonts w:asciiTheme="minorHAnsi" w:hAnsiTheme="minorHAnsi"/>
        </w:rPr>
        <w:t>Step 4: Identify High Potential Employees</w:t>
      </w:r>
    </w:p>
    <w:p w14:paraId="66179A1C" w14:textId="0BFAAB7D" w:rsidR="00BE6FF3" w:rsidRPr="00D84E79" w:rsidRDefault="00BE6FF3" w:rsidP="00BE6FF3">
      <w:pPr>
        <w:pStyle w:val="Heading3"/>
      </w:pPr>
      <w:r w:rsidRPr="00D84E79">
        <w:t>Instructions</w:t>
      </w:r>
    </w:p>
    <w:p w14:paraId="337811BB" w14:textId="191033EE" w:rsidR="007C50B8" w:rsidRDefault="007C50B8" w:rsidP="007C50B8">
      <w:pPr>
        <w:pStyle w:val="ListParagraph"/>
        <w:numPr>
          <w:ilvl w:val="0"/>
          <w:numId w:val="16"/>
        </w:numPr>
      </w:pPr>
      <w:r>
        <w:t xml:space="preserve">Consider employees who demonstrate strong performance and potential to grow into the target role </w:t>
      </w:r>
    </w:p>
    <w:p w14:paraId="590F66F2" w14:textId="17390E15" w:rsidR="007C50B8" w:rsidRDefault="007C50B8" w:rsidP="007C50B8">
      <w:pPr>
        <w:pStyle w:val="ListParagraph"/>
        <w:numPr>
          <w:ilvl w:val="0"/>
          <w:numId w:val="16"/>
        </w:numPr>
      </w:pPr>
      <w:r>
        <w:t xml:space="preserve">Utilize performance reviews, observed behavior/results, career interests, and a </w:t>
      </w:r>
      <w:r w:rsidR="00044E44">
        <w:t>9-Box Employee Po</w:t>
      </w:r>
      <w:r w:rsidR="00A21365">
        <w:t>tential Framework</w:t>
      </w:r>
    </w:p>
    <w:p w14:paraId="670F05F0" w14:textId="4415CEA4" w:rsidR="0017214D" w:rsidRDefault="0017214D" w:rsidP="007C50B8">
      <w:pPr>
        <w:pStyle w:val="ListParagraph"/>
        <w:numPr>
          <w:ilvl w:val="0"/>
          <w:numId w:val="16"/>
        </w:numPr>
      </w:pPr>
      <w:r>
        <w:t>Document strengths, development needs, and readiness</w:t>
      </w:r>
    </w:p>
    <w:p w14:paraId="54467236" w14:textId="3AC56EFD" w:rsidR="0095296D" w:rsidRPr="0092483C" w:rsidRDefault="0095296D" w:rsidP="0095296D">
      <w:pPr>
        <w:pStyle w:val="Heading4"/>
        <w:rPr>
          <w:i w:val="0"/>
          <w:iCs w:val="0"/>
        </w:rPr>
      </w:pPr>
      <w:r w:rsidRPr="0092483C">
        <w:rPr>
          <w:i w:val="0"/>
          <w:iCs w:val="0"/>
        </w:rPr>
        <w:t>Employee Information</w:t>
      </w:r>
    </w:p>
    <w:tbl>
      <w:tblPr>
        <w:tblStyle w:val="TableGrid"/>
        <w:tblW w:w="10265" w:type="dxa"/>
        <w:jc w:val="center"/>
        <w:tblLayout w:type="fixed"/>
        <w:tblLook w:val="04A0" w:firstRow="1" w:lastRow="0" w:firstColumn="1" w:lastColumn="0" w:noHBand="0" w:noVBand="1"/>
        <w:tblCaption w:val="Identified Successor Employee Information"/>
        <w:tblDescription w:val="A fillable succession planning table used to identify potential successors for key positions. The table includes fields for Employee Name, Current Title, Department, Years in Current Role, and Target Position Title. Users can enter information about an employee’s current position and experience, along with the future role for which they may be considered as part of succession planning efforts. The table is used to support workforce planning and leadership pipeline development."/>
      </w:tblPr>
      <w:tblGrid>
        <w:gridCol w:w="2129"/>
        <w:gridCol w:w="2034"/>
        <w:gridCol w:w="2034"/>
        <w:gridCol w:w="2034"/>
        <w:gridCol w:w="2034"/>
      </w:tblGrid>
      <w:tr w:rsidR="00B75D2F" w14:paraId="473A3CE2" w14:textId="51F13407" w:rsidTr="005C086A">
        <w:trPr>
          <w:jc w:val="center"/>
        </w:trPr>
        <w:tc>
          <w:tcPr>
            <w:tcW w:w="2129" w:type="dxa"/>
            <w:vAlign w:val="center"/>
          </w:tcPr>
          <w:p w14:paraId="74C0157F" w14:textId="555C99E1" w:rsidR="00B75D2F" w:rsidRDefault="00B75D2F" w:rsidP="0095296D">
            <w:r>
              <w:t>Employee Name</w:t>
            </w:r>
          </w:p>
        </w:tc>
        <w:tc>
          <w:tcPr>
            <w:tcW w:w="2034" w:type="dxa"/>
            <w:vAlign w:val="center"/>
          </w:tcPr>
          <w:p w14:paraId="08058E4B" w14:textId="0C4229EB" w:rsidR="00B75D2F" w:rsidRDefault="00B75D2F" w:rsidP="0095296D">
            <w:r>
              <w:t>Current Title</w:t>
            </w:r>
          </w:p>
        </w:tc>
        <w:tc>
          <w:tcPr>
            <w:tcW w:w="2034" w:type="dxa"/>
            <w:vAlign w:val="center"/>
          </w:tcPr>
          <w:p w14:paraId="58308F1D" w14:textId="762017FE" w:rsidR="00B75D2F" w:rsidRDefault="00B75D2F" w:rsidP="0095296D">
            <w:r>
              <w:t xml:space="preserve">Department </w:t>
            </w:r>
          </w:p>
        </w:tc>
        <w:tc>
          <w:tcPr>
            <w:tcW w:w="2034" w:type="dxa"/>
            <w:vAlign w:val="center"/>
          </w:tcPr>
          <w:p w14:paraId="59EF2A65" w14:textId="5C5EB465" w:rsidR="00B75D2F" w:rsidRDefault="00B75D2F" w:rsidP="0095296D">
            <w:r>
              <w:t>Years in Current Role</w:t>
            </w:r>
          </w:p>
        </w:tc>
        <w:tc>
          <w:tcPr>
            <w:tcW w:w="2034" w:type="dxa"/>
          </w:tcPr>
          <w:p w14:paraId="618D9500" w14:textId="3A42296F" w:rsidR="00B75D2F" w:rsidRDefault="00B75D2F" w:rsidP="0095296D">
            <w:r>
              <w:t>Target Position Title:</w:t>
            </w:r>
          </w:p>
        </w:tc>
      </w:tr>
      <w:tr w:rsidR="00B75D2F" w14:paraId="63D9F8F8" w14:textId="0ADECD53" w:rsidTr="005C086A">
        <w:trPr>
          <w:jc w:val="center"/>
        </w:trPr>
        <w:tc>
          <w:tcPr>
            <w:tcW w:w="2129" w:type="dxa"/>
            <w:vAlign w:val="center"/>
          </w:tcPr>
          <w:p w14:paraId="203E7BED" w14:textId="77777777" w:rsidR="00B75D2F" w:rsidRDefault="00B75D2F" w:rsidP="0095296D"/>
        </w:tc>
        <w:tc>
          <w:tcPr>
            <w:tcW w:w="2034" w:type="dxa"/>
            <w:vAlign w:val="center"/>
          </w:tcPr>
          <w:p w14:paraId="1824F410" w14:textId="77777777" w:rsidR="00B75D2F" w:rsidRDefault="00B75D2F" w:rsidP="0095296D"/>
        </w:tc>
        <w:tc>
          <w:tcPr>
            <w:tcW w:w="2034" w:type="dxa"/>
            <w:vAlign w:val="center"/>
          </w:tcPr>
          <w:p w14:paraId="5CB3CFCB" w14:textId="77777777" w:rsidR="00B75D2F" w:rsidRDefault="00B75D2F" w:rsidP="0095296D"/>
        </w:tc>
        <w:tc>
          <w:tcPr>
            <w:tcW w:w="2034" w:type="dxa"/>
            <w:vAlign w:val="center"/>
          </w:tcPr>
          <w:p w14:paraId="7937919C" w14:textId="77777777" w:rsidR="00B75D2F" w:rsidRDefault="00B75D2F" w:rsidP="0095296D"/>
        </w:tc>
        <w:tc>
          <w:tcPr>
            <w:tcW w:w="2034" w:type="dxa"/>
          </w:tcPr>
          <w:p w14:paraId="34BF3083" w14:textId="77777777" w:rsidR="00B75D2F" w:rsidRDefault="00B75D2F" w:rsidP="0095296D"/>
        </w:tc>
      </w:tr>
    </w:tbl>
    <w:p w14:paraId="7EF3CA59" w14:textId="77777777" w:rsidR="0095296D" w:rsidRDefault="0095296D" w:rsidP="0095296D"/>
    <w:p w14:paraId="13709D0B" w14:textId="50207A1B" w:rsidR="00CF2717" w:rsidRPr="00D8431B" w:rsidRDefault="00CF2717" w:rsidP="00CF2717">
      <w:pPr>
        <w:pStyle w:val="Heading4"/>
        <w:rPr>
          <w:i w:val="0"/>
          <w:iCs w:val="0"/>
        </w:rPr>
      </w:pPr>
      <w:r w:rsidRPr="00D8431B">
        <w:rPr>
          <w:i w:val="0"/>
          <w:iCs w:val="0"/>
        </w:rPr>
        <w:t xml:space="preserve">Employee </w:t>
      </w:r>
      <w:r w:rsidR="00455D5C">
        <w:rPr>
          <w:i w:val="0"/>
          <w:iCs w:val="0"/>
        </w:rPr>
        <w:t xml:space="preserve">S.W.O.T Analysis </w:t>
      </w:r>
    </w:p>
    <w:tbl>
      <w:tblPr>
        <w:tblStyle w:val="TableGrid"/>
        <w:tblW w:w="10255" w:type="dxa"/>
        <w:jc w:val="center"/>
        <w:tblLayout w:type="fixed"/>
        <w:tblLook w:val="04A0" w:firstRow="1" w:lastRow="0" w:firstColumn="1" w:lastColumn="0" w:noHBand="0" w:noVBand="1"/>
        <w:tblCaption w:val="S.W.O.T Analysis "/>
        <w:tblDescription w:val="A fillable SWOT analysis table used for succession planning or workforce assessment. The table includes four columns labeled Strengths (Internal, Positive), Weaknesses (Internal, Negative), Opportunities (External, Positive), and Threats (External, Negative). Users can enter information related to organizational, departmental, position-specific, or workforce factors that may affect succession readiness, talent availability, and long-term workforce continuity. The table is designed to support evaluation of internal capabilities and external factors that influence succession planning decisions."/>
      </w:tblPr>
      <w:tblGrid>
        <w:gridCol w:w="3028"/>
        <w:gridCol w:w="2123"/>
        <w:gridCol w:w="2123"/>
        <w:gridCol w:w="2981"/>
      </w:tblGrid>
      <w:tr w:rsidR="003B79BB" w:rsidRPr="00D84E79" w14:paraId="040FB212" w14:textId="77777777" w:rsidTr="003B79BB">
        <w:trPr>
          <w:trHeight w:val="586"/>
          <w:jc w:val="center"/>
        </w:trPr>
        <w:tc>
          <w:tcPr>
            <w:tcW w:w="3028" w:type="dxa"/>
            <w:vAlign w:val="center"/>
          </w:tcPr>
          <w:p w14:paraId="2A924AFF" w14:textId="77777777" w:rsidR="003B79BB" w:rsidRPr="00D84E79" w:rsidRDefault="003B79BB" w:rsidP="008841A0">
            <w:r>
              <w:t>Strengths (Internal, Positive)</w:t>
            </w:r>
          </w:p>
        </w:tc>
        <w:tc>
          <w:tcPr>
            <w:tcW w:w="2123" w:type="dxa"/>
            <w:vAlign w:val="center"/>
          </w:tcPr>
          <w:p w14:paraId="4953E477" w14:textId="77777777" w:rsidR="003B79BB" w:rsidRPr="00D84E79" w:rsidRDefault="003B79BB" w:rsidP="008841A0">
            <w:r>
              <w:t>Weaknesses (Internal, Negative)</w:t>
            </w:r>
          </w:p>
        </w:tc>
        <w:tc>
          <w:tcPr>
            <w:tcW w:w="2123" w:type="dxa"/>
            <w:vAlign w:val="center"/>
          </w:tcPr>
          <w:p w14:paraId="32707C2D" w14:textId="77777777" w:rsidR="003B79BB" w:rsidRPr="00D84E79" w:rsidRDefault="003B79BB" w:rsidP="008841A0">
            <w:r w:rsidRPr="00D84E79">
              <w:t xml:space="preserve">Opportunities </w:t>
            </w:r>
            <w:r>
              <w:t>(External, Positive)</w:t>
            </w:r>
          </w:p>
        </w:tc>
        <w:tc>
          <w:tcPr>
            <w:tcW w:w="2981" w:type="dxa"/>
            <w:vAlign w:val="center"/>
          </w:tcPr>
          <w:p w14:paraId="2058A71C" w14:textId="77777777" w:rsidR="003B79BB" w:rsidRPr="00D84E79" w:rsidRDefault="003B79BB" w:rsidP="008841A0">
            <w:r w:rsidRPr="00D84E79">
              <w:t>Threats</w:t>
            </w:r>
            <w:r>
              <w:t xml:space="preserve"> (External, Negative)</w:t>
            </w:r>
          </w:p>
        </w:tc>
      </w:tr>
      <w:tr w:rsidR="003B79BB" w:rsidRPr="00D84E79" w14:paraId="1343CD59" w14:textId="77777777" w:rsidTr="003B79BB">
        <w:trPr>
          <w:trHeight w:val="586"/>
          <w:jc w:val="center"/>
        </w:trPr>
        <w:tc>
          <w:tcPr>
            <w:tcW w:w="3028" w:type="dxa"/>
            <w:vAlign w:val="center"/>
          </w:tcPr>
          <w:p w14:paraId="4C5E2872" w14:textId="77777777" w:rsidR="003B79BB" w:rsidRPr="00D84E79" w:rsidRDefault="003B79BB" w:rsidP="008841A0"/>
        </w:tc>
        <w:tc>
          <w:tcPr>
            <w:tcW w:w="2123" w:type="dxa"/>
            <w:vAlign w:val="center"/>
          </w:tcPr>
          <w:p w14:paraId="53427946" w14:textId="77777777" w:rsidR="003B79BB" w:rsidRPr="00D84E79" w:rsidRDefault="003B79BB" w:rsidP="008841A0"/>
        </w:tc>
        <w:tc>
          <w:tcPr>
            <w:tcW w:w="2123" w:type="dxa"/>
            <w:vAlign w:val="center"/>
          </w:tcPr>
          <w:p w14:paraId="383366CB" w14:textId="77777777" w:rsidR="003B79BB" w:rsidRPr="00D84E79" w:rsidRDefault="003B79BB" w:rsidP="008841A0"/>
        </w:tc>
        <w:tc>
          <w:tcPr>
            <w:tcW w:w="2981" w:type="dxa"/>
            <w:vAlign w:val="center"/>
          </w:tcPr>
          <w:p w14:paraId="26FB56F5" w14:textId="77777777" w:rsidR="003B79BB" w:rsidRPr="00D84E79" w:rsidRDefault="003B79BB" w:rsidP="008841A0"/>
        </w:tc>
      </w:tr>
      <w:tr w:rsidR="003B79BB" w:rsidRPr="00D84E79" w14:paraId="1E1AB841" w14:textId="77777777" w:rsidTr="003B79BB">
        <w:trPr>
          <w:trHeight w:val="586"/>
          <w:jc w:val="center"/>
        </w:trPr>
        <w:tc>
          <w:tcPr>
            <w:tcW w:w="3028" w:type="dxa"/>
            <w:vAlign w:val="center"/>
          </w:tcPr>
          <w:p w14:paraId="736F26A7" w14:textId="77777777" w:rsidR="003B79BB" w:rsidRPr="00D84E79" w:rsidRDefault="003B79BB" w:rsidP="008841A0"/>
        </w:tc>
        <w:tc>
          <w:tcPr>
            <w:tcW w:w="2123" w:type="dxa"/>
            <w:vAlign w:val="center"/>
          </w:tcPr>
          <w:p w14:paraId="0A2AC1C4" w14:textId="77777777" w:rsidR="003B79BB" w:rsidRPr="00D84E79" w:rsidRDefault="003B79BB" w:rsidP="008841A0"/>
        </w:tc>
        <w:tc>
          <w:tcPr>
            <w:tcW w:w="2123" w:type="dxa"/>
            <w:vAlign w:val="center"/>
          </w:tcPr>
          <w:p w14:paraId="255841AA" w14:textId="77777777" w:rsidR="003B79BB" w:rsidRPr="00D84E79" w:rsidRDefault="003B79BB" w:rsidP="008841A0"/>
        </w:tc>
        <w:tc>
          <w:tcPr>
            <w:tcW w:w="2981" w:type="dxa"/>
            <w:vAlign w:val="center"/>
          </w:tcPr>
          <w:p w14:paraId="45DBD8D8" w14:textId="77777777" w:rsidR="003B79BB" w:rsidRPr="00D84E79" w:rsidRDefault="003B79BB" w:rsidP="008841A0"/>
        </w:tc>
      </w:tr>
      <w:tr w:rsidR="003B79BB" w:rsidRPr="00D84E79" w14:paraId="7C0866A7" w14:textId="77777777" w:rsidTr="003B79BB">
        <w:trPr>
          <w:trHeight w:val="586"/>
          <w:jc w:val="center"/>
        </w:trPr>
        <w:tc>
          <w:tcPr>
            <w:tcW w:w="3028" w:type="dxa"/>
            <w:vAlign w:val="center"/>
          </w:tcPr>
          <w:p w14:paraId="6C0C264F" w14:textId="77777777" w:rsidR="003B79BB" w:rsidRPr="00D84E79" w:rsidRDefault="003B79BB" w:rsidP="008841A0"/>
        </w:tc>
        <w:tc>
          <w:tcPr>
            <w:tcW w:w="2123" w:type="dxa"/>
            <w:vAlign w:val="center"/>
          </w:tcPr>
          <w:p w14:paraId="29269AA4" w14:textId="77777777" w:rsidR="003B79BB" w:rsidRPr="00D84E79" w:rsidRDefault="003B79BB" w:rsidP="008841A0"/>
        </w:tc>
        <w:tc>
          <w:tcPr>
            <w:tcW w:w="2123" w:type="dxa"/>
            <w:vAlign w:val="center"/>
          </w:tcPr>
          <w:p w14:paraId="49074C63" w14:textId="77777777" w:rsidR="003B79BB" w:rsidRPr="00D84E79" w:rsidRDefault="003B79BB" w:rsidP="008841A0"/>
        </w:tc>
        <w:tc>
          <w:tcPr>
            <w:tcW w:w="2981" w:type="dxa"/>
            <w:vAlign w:val="center"/>
          </w:tcPr>
          <w:p w14:paraId="380A3E64" w14:textId="77777777" w:rsidR="003B79BB" w:rsidRPr="00D84E79" w:rsidRDefault="003B79BB" w:rsidP="008841A0"/>
        </w:tc>
      </w:tr>
    </w:tbl>
    <w:p w14:paraId="778D042C" w14:textId="77777777" w:rsidR="00681DAD" w:rsidRDefault="00681DAD" w:rsidP="00681DAD"/>
    <w:p w14:paraId="4BAAFBC1" w14:textId="6407F766" w:rsidR="00C01E15" w:rsidRPr="0092483C" w:rsidRDefault="00837FC7" w:rsidP="00837FC7">
      <w:pPr>
        <w:pStyle w:val="Heading4"/>
        <w:rPr>
          <w:i w:val="0"/>
          <w:iCs w:val="0"/>
        </w:rPr>
      </w:pPr>
      <w:r w:rsidRPr="0092483C">
        <w:rPr>
          <w:i w:val="0"/>
          <w:iCs w:val="0"/>
        </w:rPr>
        <w:lastRenderedPageBreak/>
        <w:t xml:space="preserve">Employee Readiness Assessment </w:t>
      </w:r>
    </w:p>
    <w:tbl>
      <w:tblPr>
        <w:tblW w:w="102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Employee Readiness Assessment"/>
        <w:tblDescription w:val="A fillable readiness assessment checklist used in succession planning. The form includes selectable checkboxes for Ready Now, Ready in 3–6 Months, Ready in 1 Year, Ready in 2 Years, Ready in 3 Years, and Ready in 3–5 Years. Users can select the option that best reflects an employee’s estimated readiness timeframe for assuming a target role or advancement opportunity. The checklist is used to assess successor readiness and support workforce planning decisions."/>
      </w:tblPr>
      <w:tblGrid>
        <w:gridCol w:w="3729"/>
        <w:gridCol w:w="2948"/>
        <w:gridCol w:w="3578"/>
      </w:tblGrid>
      <w:tr w:rsidR="0092483C" w:rsidRPr="0092483C" w14:paraId="0A579908" w14:textId="77777777" w:rsidTr="005C086A">
        <w:trPr>
          <w:jc w:val="center"/>
        </w:trPr>
        <w:tc>
          <w:tcPr>
            <w:tcW w:w="3729" w:type="dxa"/>
            <w:tcMar>
              <w:top w:w="40" w:type="dxa"/>
              <w:left w:w="60" w:type="dxa"/>
              <w:bottom w:w="40" w:type="dxa"/>
              <w:right w:w="60" w:type="dxa"/>
            </w:tcMar>
            <w:vAlign w:val="center"/>
          </w:tcPr>
          <w:p w14:paraId="3DBEC686" w14:textId="0A78F3BB" w:rsidR="0092483C" w:rsidRPr="0092483C" w:rsidRDefault="001F48BD" w:rsidP="008841A0">
            <w:pPr>
              <w:spacing w:after="0"/>
            </w:pPr>
            <w:sdt>
              <w:sdtPr>
                <w:id w:val="1630821211"/>
                <w14:checkbox>
                  <w14:checked w14:val="0"/>
                  <w14:checkedState w14:val="2612" w14:font="MS Gothic"/>
                  <w14:uncheckedState w14:val="2610" w14:font="MS Gothic"/>
                </w14:checkbox>
              </w:sdtPr>
              <w:sdtContent>
                <w:r>
                  <w:rPr>
                    <w:rFonts w:ascii="MS Gothic" w:eastAsia="MS Gothic" w:hAnsi="MS Gothic" w:hint="eastAsia"/>
                  </w:rPr>
                  <w:t>☐</w:t>
                </w:r>
              </w:sdtContent>
            </w:sdt>
            <w:r w:rsidR="0092483C" w:rsidRPr="0092483C">
              <w:t>Ready Now</w:t>
            </w:r>
          </w:p>
        </w:tc>
        <w:tc>
          <w:tcPr>
            <w:tcW w:w="2948" w:type="dxa"/>
            <w:tcMar>
              <w:top w:w="40" w:type="dxa"/>
              <w:left w:w="60" w:type="dxa"/>
              <w:bottom w:w="40" w:type="dxa"/>
              <w:right w:w="60" w:type="dxa"/>
            </w:tcMar>
            <w:vAlign w:val="center"/>
          </w:tcPr>
          <w:p w14:paraId="5AD2D10E" w14:textId="0320A6F7" w:rsidR="0092483C" w:rsidRPr="0092483C" w:rsidRDefault="001F48BD" w:rsidP="008841A0">
            <w:pPr>
              <w:spacing w:after="0"/>
            </w:pPr>
            <w:sdt>
              <w:sdtPr>
                <w:id w:val="1788547071"/>
                <w14:checkbox>
                  <w14:checked w14:val="0"/>
                  <w14:checkedState w14:val="2612" w14:font="MS Gothic"/>
                  <w14:uncheckedState w14:val="2610" w14:font="MS Gothic"/>
                </w14:checkbox>
              </w:sdtPr>
              <w:sdtContent>
                <w:r>
                  <w:rPr>
                    <w:rFonts w:ascii="MS Gothic" w:eastAsia="MS Gothic" w:hAnsi="MS Gothic" w:hint="eastAsia"/>
                  </w:rPr>
                  <w:t>☐</w:t>
                </w:r>
              </w:sdtContent>
            </w:sdt>
            <w:r w:rsidR="0092483C" w:rsidRPr="0092483C">
              <w:t xml:space="preserve">Ready in </w:t>
            </w:r>
            <w:r w:rsidR="0092483C">
              <w:t>3-6 months</w:t>
            </w:r>
          </w:p>
        </w:tc>
        <w:tc>
          <w:tcPr>
            <w:tcW w:w="3578" w:type="dxa"/>
            <w:tcMar>
              <w:top w:w="40" w:type="dxa"/>
              <w:left w:w="60" w:type="dxa"/>
              <w:bottom w:w="40" w:type="dxa"/>
              <w:right w:w="60" w:type="dxa"/>
            </w:tcMar>
            <w:vAlign w:val="center"/>
          </w:tcPr>
          <w:p w14:paraId="64AADFC6" w14:textId="1B237CD6" w:rsidR="0092483C" w:rsidRPr="0092483C" w:rsidRDefault="001F48BD" w:rsidP="008841A0">
            <w:pPr>
              <w:spacing w:after="0"/>
            </w:pPr>
            <w:sdt>
              <w:sdtPr>
                <w:id w:val="-816180140"/>
                <w14:checkbox>
                  <w14:checked w14:val="0"/>
                  <w14:checkedState w14:val="2612" w14:font="MS Gothic"/>
                  <w14:uncheckedState w14:val="2610" w14:font="MS Gothic"/>
                </w14:checkbox>
              </w:sdtPr>
              <w:sdtContent>
                <w:r>
                  <w:rPr>
                    <w:rFonts w:ascii="MS Gothic" w:eastAsia="MS Gothic" w:hAnsi="MS Gothic" w:hint="eastAsia"/>
                  </w:rPr>
                  <w:t>☐</w:t>
                </w:r>
              </w:sdtContent>
            </w:sdt>
            <w:r w:rsidR="0092483C" w:rsidRPr="0092483C">
              <w:t>Ready in 1 Year</w:t>
            </w:r>
          </w:p>
        </w:tc>
      </w:tr>
      <w:tr w:rsidR="0092483C" w:rsidRPr="0092483C" w14:paraId="5B48C9AD" w14:textId="77777777" w:rsidTr="005C086A">
        <w:trPr>
          <w:jc w:val="center"/>
        </w:trPr>
        <w:tc>
          <w:tcPr>
            <w:tcW w:w="3729" w:type="dxa"/>
            <w:tcMar>
              <w:top w:w="40" w:type="dxa"/>
              <w:left w:w="60" w:type="dxa"/>
              <w:bottom w:w="40" w:type="dxa"/>
              <w:right w:w="60" w:type="dxa"/>
            </w:tcMar>
            <w:vAlign w:val="center"/>
          </w:tcPr>
          <w:p w14:paraId="5D96832C" w14:textId="4002FD60" w:rsidR="0092483C" w:rsidRPr="0092483C" w:rsidRDefault="001F48BD" w:rsidP="008841A0">
            <w:pPr>
              <w:spacing w:after="0"/>
            </w:pPr>
            <w:sdt>
              <w:sdtPr>
                <w:id w:val="823701679"/>
                <w14:checkbox>
                  <w14:checked w14:val="0"/>
                  <w14:checkedState w14:val="2612" w14:font="MS Gothic"/>
                  <w14:uncheckedState w14:val="2610" w14:font="MS Gothic"/>
                </w14:checkbox>
              </w:sdtPr>
              <w:sdtContent>
                <w:r>
                  <w:rPr>
                    <w:rFonts w:ascii="MS Gothic" w:eastAsia="MS Gothic" w:hAnsi="MS Gothic" w:hint="eastAsia"/>
                  </w:rPr>
                  <w:t>☐</w:t>
                </w:r>
              </w:sdtContent>
            </w:sdt>
            <w:r w:rsidR="0092483C" w:rsidRPr="0092483C">
              <w:t>Ready in 2 Years</w:t>
            </w:r>
          </w:p>
        </w:tc>
        <w:tc>
          <w:tcPr>
            <w:tcW w:w="2948" w:type="dxa"/>
            <w:tcMar>
              <w:top w:w="40" w:type="dxa"/>
              <w:left w:w="60" w:type="dxa"/>
              <w:bottom w:w="40" w:type="dxa"/>
              <w:right w:w="60" w:type="dxa"/>
            </w:tcMar>
            <w:vAlign w:val="center"/>
          </w:tcPr>
          <w:p w14:paraId="723322D2" w14:textId="4426FA1C" w:rsidR="0092483C" w:rsidRPr="0092483C" w:rsidRDefault="001F48BD" w:rsidP="008841A0">
            <w:pPr>
              <w:spacing w:after="0"/>
            </w:pPr>
            <w:sdt>
              <w:sdtPr>
                <w:id w:val="-54861292"/>
                <w14:checkbox>
                  <w14:checked w14:val="0"/>
                  <w14:checkedState w14:val="2612" w14:font="MS Gothic"/>
                  <w14:uncheckedState w14:val="2610" w14:font="MS Gothic"/>
                </w14:checkbox>
              </w:sdtPr>
              <w:sdtContent>
                <w:r>
                  <w:rPr>
                    <w:rFonts w:ascii="MS Gothic" w:eastAsia="MS Gothic" w:hAnsi="MS Gothic" w:hint="eastAsia"/>
                  </w:rPr>
                  <w:t>☐</w:t>
                </w:r>
              </w:sdtContent>
            </w:sdt>
            <w:r w:rsidR="0092483C" w:rsidRPr="0092483C">
              <w:t>Ready in 3 Years</w:t>
            </w:r>
          </w:p>
        </w:tc>
        <w:tc>
          <w:tcPr>
            <w:tcW w:w="3578" w:type="dxa"/>
            <w:tcMar>
              <w:top w:w="40" w:type="dxa"/>
              <w:left w:w="60" w:type="dxa"/>
              <w:bottom w:w="40" w:type="dxa"/>
              <w:right w:w="60" w:type="dxa"/>
            </w:tcMar>
            <w:vAlign w:val="center"/>
          </w:tcPr>
          <w:p w14:paraId="2ECBCB73" w14:textId="63760765" w:rsidR="0092483C" w:rsidRPr="0092483C" w:rsidRDefault="001F48BD" w:rsidP="008841A0">
            <w:sdt>
              <w:sdtPr>
                <w:id w:val="838744605"/>
                <w14:checkbox>
                  <w14:checked w14:val="0"/>
                  <w14:checkedState w14:val="2612" w14:font="MS Gothic"/>
                  <w14:uncheckedState w14:val="2610" w14:font="MS Gothic"/>
                </w14:checkbox>
              </w:sdtPr>
              <w:sdtContent>
                <w:r>
                  <w:rPr>
                    <w:rFonts w:ascii="MS Gothic" w:eastAsia="MS Gothic" w:hAnsi="MS Gothic" w:hint="eastAsia"/>
                  </w:rPr>
                  <w:t>☐</w:t>
                </w:r>
              </w:sdtContent>
            </w:sdt>
            <w:r w:rsidR="0092483C" w:rsidRPr="0092483C">
              <w:t>Ready in 3–5 Years</w:t>
            </w:r>
          </w:p>
        </w:tc>
      </w:tr>
    </w:tbl>
    <w:p w14:paraId="050DB5F7" w14:textId="1CA278F3" w:rsidR="00D35300" w:rsidRPr="00D84E79" w:rsidRDefault="003E06A5" w:rsidP="00491F25">
      <w:pPr>
        <w:pStyle w:val="Heading2"/>
      </w:pPr>
      <w:r w:rsidRPr="00D84E79">
        <w:t>Step 5: Create a Career Development Plan</w:t>
      </w:r>
    </w:p>
    <w:p w14:paraId="32275F06" w14:textId="58CFFEA5" w:rsidR="00401AF8" w:rsidRPr="00D84E79" w:rsidRDefault="00401AF8" w:rsidP="00401AF8">
      <w:r w:rsidRPr="00D84E79">
        <w:t>After identifying high potential employees, the next step is to create a comprehensive career development plan to prepare employees for future roles.</w:t>
      </w:r>
    </w:p>
    <w:p w14:paraId="33C19B0A" w14:textId="19CC6ECD" w:rsidR="003A2250" w:rsidRPr="00D84E79" w:rsidRDefault="00474C15" w:rsidP="00474C15">
      <w:pPr>
        <w:pStyle w:val="Heading3"/>
      </w:pPr>
      <w:r w:rsidRPr="00D84E79">
        <w:t>Instructions</w:t>
      </w:r>
    </w:p>
    <w:p w14:paraId="301C8857" w14:textId="7C78A2F9" w:rsidR="008C4731" w:rsidRDefault="00CE50CA" w:rsidP="00CE50CA">
      <w:pPr>
        <w:pStyle w:val="ListParagraph"/>
        <w:numPr>
          <w:ilvl w:val="0"/>
          <w:numId w:val="20"/>
        </w:numPr>
      </w:pPr>
      <w:r>
        <w:t>Identify priority skill gaps and strengths to build on</w:t>
      </w:r>
    </w:p>
    <w:p w14:paraId="1A6540C0" w14:textId="487DBEE5" w:rsidR="00CE50CA" w:rsidRDefault="00CE50CA" w:rsidP="00CE50CA">
      <w:pPr>
        <w:pStyle w:val="ListParagraph"/>
        <w:numPr>
          <w:ilvl w:val="0"/>
          <w:numId w:val="20"/>
        </w:numPr>
      </w:pPr>
      <w:r>
        <w:t>Set realistic development actions</w:t>
      </w:r>
      <w:r w:rsidR="00064008">
        <w:t xml:space="preserve"> and knowledge transfers</w:t>
      </w:r>
      <w:r>
        <w:t xml:space="preserve"> that support </w:t>
      </w:r>
      <w:r w:rsidR="001704E7">
        <w:t>readiness for the target role</w:t>
      </w:r>
    </w:p>
    <w:p w14:paraId="6CFE7CB9" w14:textId="03521531" w:rsidR="001704E7" w:rsidRDefault="001704E7" w:rsidP="00CE50CA">
      <w:pPr>
        <w:pStyle w:val="ListParagraph"/>
        <w:numPr>
          <w:ilvl w:val="0"/>
          <w:numId w:val="20"/>
        </w:numPr>
      </w:pPr>
      <w:r>
        <w:t>Review progress regularly and update the plan as needed</w:t>
      </w:r>
    </w:p>
    <w:p w14:paraId="210FD281" w14:textId="601A8A32" w:rsidR="00865255" w:rsidRPr="00D84E79" w:rsidRDefault="00865255" w:rsidP="00CE50CA">
      <w:pPr>
        <w:pStyle w:val="ListParagraph"/>
        <w:numPr>
          <w:ilvl w:val="0"/>
          <w:numId w:val="20"/>
        </w:numPr>
      </w:pPr>
      <w:r>
        <w:t xml:space="preserve">Utilize support and resources </w:t>
      </w:r>
    </w:p>
    <w:p w14:paraId="77F3856D" w14:textId="1C35F5AF" w:rsidR="00B822F9" w:rsidRPr="001704E7" w:rsidRDefault="00B822F9" w:rsidP="001704E7">
      <w:pPr>
        <w:pStyle w:val="Heading4"/>
        <w:rPr>
          <w:rFonts w:eastAsia="Times New Roman"/>
          <w:i w:val="0"/>
          <w:iCs w:val="0"/>
        </w:rPr>
      </w:pPr>
      <w:r w:rsidRPr="001704E7">
        <w:rPr>
          <w:rFonts w:eastAsia="Times New Roman"/>
          <w:i w:val="0"/>
          <w:iCs w:val="0"/>
        </w:rPr>
        <w:t>Development Focus Areas</w:t>
      </w:r>
    </w:p>
    <w:tbl>
      <w:tblPr>
        <w:tblStyle w:val="TableGrid"/>
        <w:tblW w:w="0" w:type="auto"/>
        <w:tblLook w:val="04A0" w:firstRow="1" w:lastRow="0" w:firstColumn="1" w:lastColumn="0" w:noHBand="0" w:noVBand="1"/>
        <w:tblCaption w:val="Development Focus Area"/>
        <w:tblDescription w:val="A fillable succession planning and talent development table used to identify readiness gaps for potential successors. The table includes columns for Competency or Skill to Develop, Type, and Priority. Users can document competencies, skills, or knowledge areas that require further development, classify each item as Core, Technical, or Knowledge-based, and assign a priority level of High, Medium, or Low. The table is used to support successor readiness and guide development planning for future roles."/>
      </w:tblPr>
      <w:tblGrid>
        <w:gridCol w:w="3101"/>
        <w:gridCol w:w="3144"/>
        <w:gridCol w:w="3105"/>
      </w:tblGrid>
      <w:tr w:rsidR="0021085C" w:rsidRPr="00D84E79" w14:paraId="42AE584E" w14:textId="77777777" w:rsidTr="0021085C">
        <w:tc>
          <w:tcPr>
            <w:tcW w:w="3116" w:type="dxa"/>
          </w:tcPr>
          <w:p w14:paraId="0C082FFD" w14:textId="07EC85E5" w:rsidR="0021085C" w:rsidRPr="00D84E79" w:rsidRDefault="0021085C" w:rsidP="00B822F9">
            <w:r w:rsidRPr="00D84E79">
              <w:t>Competency/Skill to Develop</w:t>
            </w:r>
          </w:p>
        </w:tc>
        <w:tc>
          <w:tcPr>
            <w:tcW w:w="3117" w:type="dxa"/>
          </w:tcPr>
          <w:p w14:paraId="3125AD2A" w14:textId="64084D58" w:rsidR="0021085C" w:rsidRPr="00D84E79" w:rsidRDefault="0021085C" w:rsidP="00B822F9">
            <w:r w:rsidRPr="00D84E79">
              <w:t>Type (Core/Technical/Knowledge)</w:t>
            </w:r>
          </w:p>
        </w:tc>
        <w:tc>
          <w:tcPr>
            <w:tcW w:w="3117" w:type="dxa"/>
          </w:tcPr>
          <w:p w14:paraId="0D70FD33" w14:textId="7BC3A8A9" w:rsidR="0021085C" w:rsidRPr="00D84E79" w:rsidRDefault="0021085C" w:rsidP="00B822F9">
            <w:r w:rsidRPr="00D84E79">
              <w:t>Priority (High/Medium/Low)</w:t>
            </w:r>
          </w:p>
        </w:tc>
      </w:tr>
      <w:tr w:rsidR="0021085C" w:rsidRPr="00D84E79" w14:paraId="72C46B45" w14:textId="77777777" w:rsidTr="0021085C">
        <w:tc>
          <w:tcPr>
            <w:tcW w:w="3116" w:type="dxa"/>
          </w:tcPr>
          <w:p w14:paraId="357E8CD1" w14:textId="3A5AB0C4" w:rsidR="0021085C" w:rsidRPr="00D84E79" w:rsidRDefault="0021085C" w:rsidP="00B822F9"/>
        </w:tc>
        <w:tc>
          <w:tcPr>
            <w:tcW w:w="3117" w:type="dxa"/>
          </w:tcPr>
          <w:p w14:paraId="52ECF7A8" w14:textId="77777777" w:rsidR="0021085C" w:rsidRPr="00D84E79" w:rsidRDefault="0021085C" w:rsidP="00B822F9"/>
        </w:tc>
        <w:tc>
          <w:tcPr>
            <w:tcW w:w="3117" w:type="dxa"/>
          </w:tcPr>
          <w:p w14:paraId="67E5B7AE" w14:textId="77777777" w:rsidR="0021085C" w:rsidRPr="00D84E79" w:rsidRDefault="0021085C" w:rsidP="00B822F9"/>
        </w:tc>
      </w:tr>
      <w:tr w:rsidR="0021085C" w:rsidRPr="00D84E79" w14:paraId="23F7F2F1" w14:textId="77777777" w:rsidTr="0021085C">
        <w:tc>
          <w:tcPr>
            <w:tcW w:w="3116" w:type="dxa"/>
          </w:tcPr>
          <w:p w14:paraId="745426D5" w14:textId="77777777" w:rsidR="0021085C" w:rsidRPr="00D84E79" w:rsidRDefault="0021085C" w:rsidP="00B822F9"/>
        </w:tc>
        <w:tc>
          <w:tcPr>
            <w:tcW w:w="3117" w:type="dxa"/>
          </w:tcPr>
          <w:p w14:paraId="5B62A174" w14:textId="77777777" w:rsidR="0021085C" w:rsidRPr="00D84E79" w:rsidRDefault="0021085C" w:rsidP="00B822F9"/>
        </w:tc>
        <w:tc>
          <w:tcPr>
            <w:tcW w:w="3117" w:type="dxa"/>
          </w:tcPr>
          <w:p w14:paraId="71D8C484" w14:textId="77777777" w:rsidR="0021085C" w:rsidRPr="00D84E79" w:rsidRDefault="0021085C" w:rsidP="00B822F9"/>
        </w:tc>
      </w:tr>
      <w:tr w:rsidR="0021085C" w:rsidRPr="00D84E79" w14:paraId="6DFB88B5" w14:textId="77777777" w:rsidTr="0021085C">
        <w:tc>
          <w:tcPr>
            <w:tcW w:w="3116" w:type="dxa"/>
          </w:tcPr>
          <w:p w14:paraId="7A2FCC1B" w14:textId="77777777" w:rsidR="0021085C" w:rsidRPr="00D84E79" w:rsidRDefault="0021085C" w:rsidP="00B822F9"/>
        </w:tc>
        <w:tc>
          <w:tcPr>
            <w:tcW w:w="3117" w:type="dxa"/>
          </w:tcPr>
          <w:p w14:paraId="16B62FBB" w14:textId="77777777" w:rsidR="0021085C" w:rsidRPr="00D84E79" w:rsidRDefault="0021085C" w:rsidP="00B822F9"/>
        </w:tc>
        <w:tc>
          <w:tcPr>
            <w:tcW w:w="3117" w:type="dxa"/>
          </w:tcPr>
          <w:p w14:paraId="6651DF97" w14:textId="77777777" w:rsidR="0021085C" w:rsidRPr="00D84E79" w:rsidRDefault="0021085C" w:rsidP="00B822F9"/>
        </w:tc>
      </w:tr>
    </w:tbl>
    <w:p w14:paraId="0776D0B3" w14:textId="77777777" w:rsidR="00B822F9" w:rsidRPr="00D84E79" w:rsidRDefault="00B822F9" w:rsidP="00B822F9"/>
    <w:p w14:paraId="51E67C19" w14:textId="6C32DF35" w:rsidR="004037AB" w:rsidRPr="00F26901" w:rsidRDefault="00883C84" w:rsidP="00F26901">
      <w:pPr>
        <w:pStyle w:val="Heading4"/>
        <w:rPr>
          <w:i w:val="0"/>
          <w:iCs w:val="0"/>
        </w:rPr>
      </w:pPr>
      <w:r w:rsidRPr="00F26901">
        <w:rPr>
          <w:i w:val="0"/>
          <w:iCs w:val="0"/>
        </w:rPr>
        <w:t>Development Actions</w:t>
      </w:r>
    </w:p>
    <w:tbl>
      <w:tblPr>
        <w:tblStyle w:val="TableGrid"/>
        <w:tblW w:w="0" w:type="auto"/>
        <w:jc w:val="center"/>
        <w:tblLayout w:type="fixed"/>
        <w:tblLook w:val="04A0" w:firstRow="1" w:lastRow="0" w:firstColumn="1" w:lastColumn="0" w:noHBand="0" w:noVBand="1"/>
        <w:tblCaption w:val="Development Actions"/>
        <w:tblDescription w:val="A fillable succession planning action plan table. The table includes columns for Development Actions, Target Timeline, and Owner. Users can document specific actions needed to prepare a potential successor for a future role, identify the expected completion timeline, and indicate responsibility for each action by selecting Employee, Supervisor, or Both. The table is used to track succession readiness activities and accountability for development efforts."/>
      </w:tblPr>
      <w:tblGrid>
        <w:gridCol w:w="3116"/>
        <w:gridCol w:w="3117"/>
        <w:gridCol w:w="3117"/>
      </w:tblGrid>
      <w:tr w:rsidR="004037AB" w:rsidRPr="00D84E79" w14:paraId="6B72B137" w14:textId="77777777" w:rsidTr="00CA3284">
        <w:trPr>
          <w:jc w:val="center"/>
        </w:trPr>
        <w:tc>
          <w:tcPr>
            <w:tcW w:w="3116" w:type="dxa"/>
            <w:vAlign w:val="center"/>
          </w:tcPr>
          <w:p w14:paraId="56AA4DC9" w14:textId="53BC1682" w:rsidR="004037AB" w:rsidRPr="00D84E79" w:rsidRDefault="004037AB" w:rsidP="00D35300">
            <w:r w:rsidRPr="00D84E79">
              <w:t>Development Actions</w:t>
            </w:r>
          </w:p>
        </w:tc>
        <w:tc>
          <w:tcPr>
            <w:tcW w:w="3117" w:type="dxa"/>
            <w:vAlign w:val="center"/>
          </w:tcPr>
          <w:p w14:paraId="5E76F42E" w14:textId="1E3438A4" w:rsidR="004037AB" w:rsidRPr="00D84E79" w:rsidRDefault="00CA3284" w:rsidP="00D35300">
            <w:r w:rsidRPr="00D84E79">
              <w:t>Target Timeline</w:t>
            </w:r>
          </w:p>
        </w:tc>
        <w:tc>
          <w:tcPr>
            <w:tcW w:w="3117" w:type="dxa"/>
            <w:vAlign w:val="center"/>
          </w:tcPr>
          <w:p w14:paraId="14827296" w14:textId="7C1B45A2" w:rsidR="004037AB" w:rsidRPr="00D84E79" w:rsidRDefault="00CA3284" w:rsidP="00D35300">
            <w:r w:rsidRPr="00D84E79">
              <w:t xml:space="preserve">Owner (Employee, Supervisor, Both) </w:t>
            </w:r>
          </w:p>
        </w:tc>
      </w:tr>
      <w:tr w:rsidR="004037AB" w:rsidRPr="00D84E79" w14:paraId="57091568" w14:textId="77777777" w:rsidTr="00CA3284">
        <w:trPr>
          <w:jc w:val="center"/>
        </w:trPr>
        <w:tc>
          <w:tcPr>
            <w:tcW w:w="3116" w:type="dxa"/>
            <w:vAlign w:val="center"/>
          </w:tcPr>
          <w:p w14:paraId="2A058B2F" w14:textId="77777777" w:rsidR="004037AB" w:rsidRPr="00D84E79" w:rsidRDefault="004037AB" w:rsidP="00D35300"/>
        </w:tc>
        <w:tc>
          <w:tcPr>
            <w:tcW w:w="3117" w:type="dxa"/>
            <w:vAlign w:val="center"/>
          </w:tcPr>
          <w:p w14:paraId="31B95BD2" w14:textId="77777777" w:rsidR="004037AB" w:rsidRPr="00D84E79" w:rsidRDefault="004037AB" w:rsidP="00D35300"/>
        </w:tc>
        <w:tc>
          <w:tcPr>
            <w:tcW w:w="3117" w:type="dxa"/>
            <w:vAlign w:val="center"/>
          </w:tcPr>
          <w:p w14:paraId="2F0467A6" w14:textId="77777777" w:rsidR="004037AB" w:rsidRPr="00D84E79" w:rsidRDefault="004037AB" w:rsidP="00D35300"/>
        </w:tc>
      </w:tr>
      <w:tr w:rsidR="004037AB" w:rsidRPr="00D84E79" w14:paraId="1BECD96B" w14:textId="77777777" w:rsidTr="00CA3284">
        <w:trPr>
          <w:jc w:val="center"/>
        </w:trPr>
        <w:tc>
          <w:tcPr>
            <w:tcW w:w="3116" w:type="dxa"/>
            <w:vAlign w:val="center"/>
          </w:tcPr>
          <w:p w14:paraId="12872946" w14:textId="77777777" w:rsidR="004037AB" w:rsidRPr="00D84E79" w:rsidRDefault="004037AB" w:rsidP="00D35300"/>
        </w:tc>
        <w:tc>
          <w:tcPr>
            <w:tcW w:w="3117" w:type="dxa"/>
            <w:vAlign w:val="center"/>
          </w:tcPr>
          <w:p w14:paraId="66472AE2" w14:textId="77777777" w:rsidR="004037AB" w:rsidRPr="00D84E79" w:rsidRDefault="004037AB" w:rsidP="00D35300"/>
        </w:tc>
        <w:tc>
          <w:tcPr>
            <w:tcW w:w="3117" w:type="dxa"/>
            <w:vAlign w:val="center"/>
          </w:tcPr>
          <w:p w14:paraId="534512BE" w14:textId="77777777" w:rsidR="004037AB" w:rsidRPr="00D84E79" w:rsidRDefault="004037AB" w:rsidP="00D35300"/>
        </w:tc>
      </w:tr>
      <w:tr w:rsidR="004037AB" w:rsidRPr="00D84E79" w14:paraId="4ACAD74D" w14:textId="77777777" w:rsidTr="00CA3284">
        <w:trPr>
          <w:jc w:val="center"/>
        </w:trPr>
        <w:tc>
          <w:tcPr>
            <w:tcW w:w="3116" w:type="dxa"/>
            <w:vAlign w:val="center"/>
          </w:tcPr>
          <w:p w14:paraId="685DA1E7" w14:textId="77777777" w:rsidR="004037AB" w:rsidRPr="00D84E79" w:rsidRDefault="004037AB" w:rsidP="00D35300"/>
        </w:tc>
        <w:tc>
          <w:tcPr>
            <w:tcW w:w="3117" w:type="dxa"/>
            <w:vAlign w:val="center"/>
          </w:tcPr>
          <w:p w14:paraId="6B19186C" w14:textId="77777777" w:rsidR="004037AB" w:rsidRPr="00D84E79" w:rsidRDefault="004037AB" w:rsidP="00D35300"/>
        </w:tc>
        <w:tc>
          <w:tcPr>
            <w:tcW w:w="3117" w:type="dxa"/>
            <w:vAlign w:val="center"/>
          </w:tcPr>
          <w:p w14:paraId="3CCACA97" w14:textId="77777777" w:rsidR="004037AB" w:rsidRPr="00D84E79" w:rsidRDefault="004037AB" w:rsidP="00D35300"/>
        </w:tc>
      </w:tr>
    </w:tbl>
    <w:p w14:paraId="383EB712" w14:textId="77777777" w:rsidR="00C96302" w:rsidRDefault="00C96302" w:rsidP="00D84E79"/>
    <w:p w14:paraId="4C51DF2B" w14:textId="6468CF75" w:rsidR="00DB7FE0" w:rsidRPr="00D8431B" w:rsidRDefault="00DB7FE0" w:rsidP="00DB7FE0">
      <w:pPr>
        <w:pStyle w:val="Heading4"/>
        <w:rPr>
          <w:i w:val="0"/>
          <w:iCs w:val="0"/>
        </w:rPr>
      </w:pPr>
      <w:r w:rsidRPr="00D8431B">
        <w:rPr>
          <w:i w:val="0"/>
          <w:iCs w:val="0"/>
        </w:rPr>
        <w:t>Knowledge Transfer Plan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Knowledge Transfer Plan"/>
        <w:tblDescription w:val="A fillable Knowledge Transfer Plan checklist used in succession planning and workforce continuity efforts. The form includes selectable checkboxes for SOPs/Process Documentation, Job Aids/Reference Guides, Recorded Demonstrations, Job Shadowing, Mentoring/Precepting, Cross-Training/Job Rotation, Shared Drives/Knowledge Repositories, Checklists/Protocols, and Other. Users can select the methods that will be used to transfer critical knowledge, skills, and responsibilities from one employee to another. The checklist helps document knowledge-sharing strategies and support continuity during employee transitions or position vacancies."/>
      </w:tblPr>
      <w:tblGrid>
        <w:gridCol w:w="3102"/>
        <w:gridCol w:w="3199"/>
        <w:gridCol w:w="3049"/>
      </w:tblGrid>
      <w:tr w:rsidR="00F0225C" w:rsidRPr="00F0225C" w14:paraId="5974B47F" w14:textId="77777777" w:rsidTr="00F0225C">
        <w:trPr>
          <w:jc w:val="center"/>
        </w:trPr>
        <w:tc>
          <w:tcPr>
            <w:tcW w:w="3504" w:type="dxa"/>
            <w:tcMar>
              <w:top w:w="40" w:type="dxa"/>
              <w:left w:w="60" w:type="dxa"/>
              <w:bottom w:w="40" w:type="dxa"/>
              <w:right w:w="60" w:type="dxa"/>
            </w:tcMar>
          </w:tcPr>
          <w:p w14:paraId="5EFD3EC6" w14:textId="72DA28AB" w:rsidR="00F0225C" w:rsidRPr="00F0225C" w:rsidRDefault="00B01574" w:rsidP="008841A0">
            <w:pPr>
              <w:spacing w:after="0"/>
              <w:rPr>
                <w:szCs w:val="36"/>
              </w:rPr>
            </w:pPr>
            <w:sdt>
              <w:sdtPr>
                <w:rPr>
                  <w:szCs w:val="36"/>
                </w:rPr>
                <w:id w:val="1692346495"/>
                <w14:checkbox>
                  <w14:checked w14:val="0"/>
                  <w14:checkedState w14:val="2612" w14:font="MS Gothic"/>
                  <w14:uncheckedState w14:val="2610" w14:font="MS Gothic"/>
                </w14:checkbox>
              </w:sdtPr>
              <w:sdtContent>
                <w:r>
                  <w:rPr>
                    <w:rFonts w:ascii="MS Gothic" w:eastAsia="MS Gothic" w:hAnsi="MS Gothic" w:hint="eastAsia"/>
                    <w:szCs w:val="36"/>
                  </w:rPr>
                  <w:t>☐</w:t>
                </w:r>
              </w:sdtContent>
            </w:sdt>
            <w:r w:rsidR="00F0225C" w:rsidRPr="00F0225C">
              <w:rPr>
                <w:szCs w:val="36"/>
              </w:rPr>
              <w:t>SOPs/Process Documentation</w:t>
            </w:r>
          </w:p>
        </w:tc>
        <w:tc>
          <w:tcPr>
            <w:tcW w:w="3504" w:type="dxa"/>
            <w:tcMar>
              <w:top w:w="40" w:type="dxa"/>
              <w:left w:w="60" w:type="dxa"/>
              <w:bottom w:w="40" w:type="dxa"/>
              <w:right w:w="60" w:type="dxa"/>
            </w:tcMar>
          </w:tcPr>
          <w:p w14:paraId="345E210D" w14:textId="2F1E33B1" w:rsidR="00F0225C" w:rsidRPr="00F0225C" w:rsidRDefault="00B01574" w:rsidP="008841A0">
            <w:pPr>
              <w:spacing w:after="0"/>
              <w:rPr>
                <w:szCs w:val="36"/>
              </w:rPr>
            </w:pPr>
            <w:sdt>
              <w:sdtPr>
                <w:rPr>
                  <w:szCs w:val="36"/>
                </w:rPr>
                <w:id w:val="400494240"/>
                <w14:checkbox>
                  <w14:checked w14:val="0"/>
                  <w14:checkedState w14:val="2612" w14:font="MS Gothic"/>
                  <w14:uncheckedState w14:val="2610" w14:font="MS Gothic"/>
                </w14:checkbox>
              </w:sdtPr>
              <w:sdtContent>
                <w:r>
                  <w:rPr>
                    <w:rFonts w:ascii="MS Gothic" w:eastAsia="MS Gothic" w:hAnsi="MS Gothic" w:hint="eastAsia"/>
                    <w:szCs w:val="36"/>
                  </w:rPr>
                  <w:t>☐</w:t>
                </w:r>
              </w:sdtContent>
            </w:sdt>
            <w:r w:rsidR="00F0225C" w:rsidRPr="00F0225C">
              <w:rPr>
                <w:szCs w:val="36"/>
              </w:rPr>
              <w:t>Job Aids/Reference Guides</w:t>
            </w:r>
          </w:p>
        </w:tc>
        <w:tc>
          <w:tcPr>
            <w:tcW w:w="3504" w:type="dxa"/>
            <w:tcMar>
              <w:top w:w="40" w:type="dxa"/>
              <w:left w:w="60" w:type="dxa"/>
              <w:bottom w:w="40" w:type="dxa"/>
              <w:right w:w="60" w:type="dxa"/>
            </w:tcMar>
          </w:tcPr>
          <w:p w14:paraId="1A26B183" w14:textId="5D42155B" w:rsidR="00F0225C" w:rsidRPr="00F0225C" w:rsidRDefault="00B01574" w:rsidP="008841A0">
            <w:pPr>
              <w:spacing w:after="0"/>
              <w:rPr>
                <w:szCs w:val="36"/>
              </w:rPr>
            </w:pPr>
            <w:sdt>
              <w:sdtPr>
                <w:rPr>
                  <w:szCs w:val="36"/>
                </w:rPr>
                <w:id w:val="-1496177602"/>
                <w14:checkbox>
                  <w14:checked w14:val="0"/>
                  <w14:checkedState w14:val="2612" w14:font="MS Gothic"/>
                  <w14:uncheckedState w14:val="2610" w14:font="MS Gothic"/>
                </w14:checkbox>
              </w:sdtPr>
              <w:sdtContent>
                <w:r>
                  <w:rPr>
                    <w:rFonts w:ascii="MS Gothic" w:eastAsia="MS Gothic" w:hAnsi="MS Gothic" w:hint="eastAsia"/>
                    <w:szCs w:val="36"/>
                  </w:rPr>
                  <w:t>☐</w:t>
                </w:r>
              </w:sdtContent>
            </w:sdt>
            <w:r w:rsidR="00F0225C" w:rsidRPr="00F0225C">
              <w:rPr>
                <w:szCs w:val="36"/>
              </w:rPr>
              <w:t>Recorded Demonstrations</w:t>
            </w:r>
          </w:p>
        </w:tc>
      </w:tr>
      <w:tr w:rsidR="00F0225C" w:rsidRPr="00F0225C" w14:paraId="56F34A38" w14:textId="77777777" w:rsidTr="00F0225C">
        <w:trPr>
          <w:jc w:val="center"/>
        </w:trPr>
        <w:tc>
          <w:tcPr>
            <w:tcW w:w="3504" w:type="dxa"/>
            <w:tcMar>
              <w:top w:w="40" w:type="dxa"/>
              <w:left w:w="60" w:type="dxa"/>
              <w:bottom w:w="40" w:type="dxa"/>
              <w:right w:w="60" w:type="dxa"/>
            </w:tcMar>
          </w:tcPr>
          <w:p w14:paraId="6D3D5808" w14:textId="5D162079" w:rsidR="00F0225C" w:rsidRPr="00F0225C" w:rsidRDefault="00B01574" w:rsidP="008841A0">
            <w:pPr>
              <w:spacing w:after="0"/>
              <w:rPr>
                <w:szCs w:val="36"/>
              </w:rPr>
            </w:pPr>
            <w:sdt>
              <w:sdtPr>
                <w:rPr>
                  <w:szCs w:val="36"/>
                </w:rPr>
                <w:id w:val="1897167207"/>
                <w14:checkbox>
                  <w14:checked w14:val="0"/>
                  <w14:checkedState w14:val="2612" w14:font="MS Gothic"/>
                  <w14:uncheckedState w14:val="2610" w14:font="MS Gothic"/>
                </w14:checkbox>
              </w:sdtPr>
              <w:sdtContent>
                <w:r>
                  <w:rPr>
                    <w:rFonts w:ascii="MS Gothic" w:eastAsia="MS Gothic" w:hAnsi="MS Gothic" w:hint="eastAsia"/>
                    <w:szCs w:val="36"/>
                  </w:rPr>
                  <w:t>☐</w:t>
                </w:r>
              </w:sdtContent>
            </w:sdt>
            <w:r w:rsidR="00F0225C" w:rsidRPr="00F0225C">
              <w:rPr>
                <w:szCs w:val="36"/>
              </w:rPr>
              <w:t>Job Shadowing</w:t>
            </w:r>
          </w:p>
        </w:tc>
        <w:tc>
          <w:tcPr>
            <w:tcW w:w="3504" w:type="dxa"/>
            <w:tcMar>
              <w:top w:w="40" w:type="dxa"/>
              <w:left w:w="60" w:type="dxa"/>
              <w:bottom w:w="40" w:type="dxa"/>
              <w:right w:w="60" w:type="dxa"/>
            </w:tcMar>
          </w:tcPr>
          <w:p w14:paraId="65671A53" w14:textId="25E6DA5B" w:rsidR="00F0225C" w:rsidRPr="00F0225C" w:rsidRDefault="00B01574" w:rsidP="008841A0">
            <w:pPr>
              <w:spacing w:after="0"/>
              <w:rPr>
                <w:szCs w:val="36"/>
              </w:rPr>
            </w:pPr>
            <w:sdt>
              <w:sdtPr>
                <w:rPr>
                  <w:szCs w:val="36"/>
                </w:rPr>
                <w:id w:val="-2010892444"/>
                <w14:checkbox>
                  <w14:checked w14:val="0"/>
                  <w14:checkedState w14:val="2612" w14:font="MS Gothic"/>
                  <w14:uncheckedState w14:val="2610" w14:font="MS Gothic"/>
                </w14:checkbox>
              </w:sdtPr>
              <w:sdtContent>
                <w:r>
                  <w:rPr>
                    <w:rFonts w:ascii="MS Gothic" w:eastAsia="MS Gothic" w:hAnsi="MS Gothic" w:hint="eastAsia"/>
                    <w:szCs w:val="36"/>
                  </w:rPr>
                  <w:t>☐</w:t>
                </w:r>
              </w:sdtContent>
            </w:sdt>
            <w:r w:rsidR="00F0225C" w:rsidRPr="00F0225C">
              <w:rPr>
                <w:szCs w:val="36"/>
              </w:rPr>
              <w:t>Mentoring/Precepting</w:t>
            </w:r>
          </w:p>
        </w:tc>
        <w:tc>
          <w:tcPr>
            <w:tcW w:w="3504" w:type="dxa"/>
            <w:tcMar>
              <w:top w:w="40" w:type="dxa"/>
              <w:left w:w="60" w:type="dxa"/>
              <w:bottom w:w="40" w:type="dxa"/>
              <w:right w:w="60" w:type="dxa"/>
            </w:tcMar>
          </w:tcPr>
          <w:p w14:paraId="3F69BFE3" w14:textId="6B2CA0D5" w:rsidR="00F0225C" w:rsidRPr="00F0225C" w:rsidRDefault="00B01574" w:rsidP="008841A0">
            <w:pPr>
              <w:spacing w:after="0"/>
              <w:rPr>
                <w:szCs w:val="36"/>
              </w:rPr>
            </w:pPr>
            <w:sdt>
              <w:sdtPr>
                <w:rPr>
                  <w:szCs w:val="36"/>
                </w:rPr>
                <w:id w:val="-1075125044"/>
                <w14:checkbox>
                  <w14:checked w14:val="0"/>
                  <w14:checkedState w14:val="2612" w14:font="MS Gothic"/>
                  <w14:uncheckedState w14:val="2610" w14:font="MS Gothic"/>
                </w14:checkbox>
              </w:sdtPr>
              <w:sdtContent>
                <w:r>
                  <w:rPr>
                    <w:rFonts w:ascii="MS Gothic" w:eastAsia="MS Gothic" w:hAnsi="MS Gothic" w:hint="eastAsia"/>
                    <w:szCs w:val="36"/>
                  </w:rPr>
                  <w:t>☐</w:t>
                </w:r>
              </w:sdtContent>
            </w:sdt>
            <w:r w:rsidR="00F0225C" w:rsidRPr="00F0225C">
              <w:rPr>
                <w:szCs w:val="36"/>
              </w:rPr>
              <w:t>Cross-Training/Job Rotation</w:t>
            </w:r>
          </w:p>
        </w:tc>
      </w:tr>
      <w:tr w:rsidR="00F0225C" w:rsidRPr="00F0225C" w14:paraId="31B71E4A" w14:textId="77777777" w:rsidTr="00F0225C">
        <w:trPr>
          <w:jc w:val="center"/>
        </w:trPr>
        <w:tc>
          <w:tcPr>
            <w:tcW w:w="3504" w:type="dxa"/>
            <w:tcMar>
              <w:top w:w="40" w:type="dxa"/>
              <w:left w:w="60" w:type="dxa"/>
              <w:bottom w:w="40" w:type="dxa"/>
              <w:right w:w="60" w:type="dxa"/>
            </w:tcMar>
          </w:tcPr>
          <w:p w14:paraId="4E732F9E" w14:textId="2F4B947C" w:rsidR="00F0225C" w:rsidRPr="00F0225C" w:rsidRDefault="00B01574" w:rsidP="008841A0">
            <w:pPr>
              <w:spacing w:after="0"/>
              <w:rPr>
                <w:szCs w:val="36"/>
              </w:rPr>
            </w:pPr>
            <w:sdt>
              <w:sdtPr>
                <w:rPr>
                  <w:szCs w:val="36"/>
                </w:rPr>
                <w:id w:val="-163789365"/>
                <w14:checkbox>
                  <w14:checked w14:val="0"/>
                  <w14:checkedState w14:val="2612" w14:font="MS Gothic"/>
                  <w14:uncheckedState w14:val="2610" w14:font="MS Gothic"/>
                </w14:checkbox>
              </w:sdtPr>
              <w:sdtContent>
                <w:r>
                  <w:rPr>
                    <w:rFonts w:ascii="MS Gothic" w:eastAsia="MS Gothic" w:hAnsi="MS Gothic" w:hint="eastAsia"/>
                    <w:szCs w:val="36"/>
                  </w:rPr>
                  <w:t>☐</w:t>
                </w:r>
              </w:sdtContent>
            </w:sdt>
            <w:r w:rsidR="00F0225C" w:rsidRPr="00F0225C">
              <w:rPr>
                <w:szCs w:val="36"/>
              </w:rPr>
              <w:t>Shared Drive</w:t>
            </w:r>
            <w:r w:rsidR="00F0225C">
              <w:rPr>
                <w:szCs w:val="36"/>
              </w:rPr>
              <w:t>s</w:t>
            </w:r>
            <w:r w:rsidR="00F0225C" w:rsidRPr="00F0225C">
              <w:rPr>
                <w:szCs w:val="36"/>
              </w:rPr>
              <w:t>/Knowledge Repositories</w:t>
            </w:r>
          </w:p>
        </w:tc>
        <w:tc>
          <w:tcPr>
            <w:tcW w:w="3504" w:type="dxa"/>
            <w:tcMar>
              <w:top w:w="40" w:type="dxa"/>
              <w:left w:w="60" w:type="dxa"/>
              <w:bottom w:w="40" w:type="dxa"/>
              <w:right w:w="60" w:type="dxa"/>
            </w:tcMar>
          </w:tcPr>
          <w:p w14:paraId="33F6A21B" w14:textId="28CDA1F6" w:rsidR="00F0225C" w:rsidRPr="00F0225C" w:rsidRDefault="00B01574" w:rsidP="008841A0">
            <w:pPr>
              <w:spacing w:after="0"/>
              <w:rPr>
                <w:szCs w:val="36"/>
              </w:rPr>
            </w:pPr>
            <w:sdt>
              <w:sdtPr>
                <w:rPr>
                  <w:szCs w:val="36"/>
                </w:rPr>
                <w:id w:val="-100105316"/>
                <w14:checkbox>
                  <w14:checked w14:val="0"/>
                  <w14:checkedState w14:val="2612" w14:font="MS Gothic"/>
                  <w14:uncheckedState w14:val="2610" w14:font="MS Gothic"/>
                </w14:checkbox>
              </w:sdtPr>
              <w:sdtContent>
                <w:r>
                  <w:rPr>
                    <w:rFonts w:ascii="MS Gothic" w:eastAsia="MS Gothic" w:hAnsi="MS Gothic" w:hint="eastAsia"/>
                    <w:szCs w:val="36"/>
                  </w:rPr>
                  <w:t>☐</w:t>
                </w:r>
              </w:sdtContent>
            </w:sdt>
            <w:r w:rsidR="00F0225C" w:rsidRPr="00F0225C">
              <w:rPr>
                <w:szCs w:val="36"/>
              </w:rPr>
              <w:t>Checklists/Protocols</w:t>
            </w:r>
          </w:p>
        </w:tc>
        <w:tc>
          <w:tcPr>
            <w:tcW w:w="3504" w:type="dxa"/>
            <w:tcMar>
              <w:top w:w="40" w:type="dxa"/>
              <w:left w:w="60" w:type="dxa"/>
              <w:bottom w:w="40" w:type="dxa"/>
              <w:right w:w="60" w:type="dxa"/>
            </w:tcMar>
          </w:tcPr>
          <w:p w14:paraId="17B5BA41" w14:textId="414E70F7" w:rsidR="00F0225C" w:rsidRPr="00F0225C" w:rsidRDefault="00B01574" w:rsidP="008841A0">
            <w:pPr>
              <w:spacing w:after="0"/>
              <w:rPr>
                <w:szCs w:val="36"/>
              </w:rPr>
            </w:pPr>
            <w:sdt>
              <w:sdtPr>
                <w:rPr>
                  <w:szCs w:val="36"/>
                </w:rPr>
                <w:id w:val="-1031032397"/>
                <w14:checkbox>
                  <w14:checked w14:val="0"/>
                  <w14:checkedState w14:val="2612" w14:font="MS Gothic"/>
                  <w14:uncheckedState w14:val="2610" w14:font="MS Gothic"/>
                </w14:checkbox>
              </w:sdtPr>
              <w:sdtContent>
                <w:r>
                  <w:rPr>
                    <w:rFonts w:ascii="MS Gothic" w:eastAsia="MS Gothic" w:hAnsi="MS Gothic" w:hint="eastAsia"/>
                    <w:szCs w:val="36"/>
                  </w:rPr>
                  <w:t>☐</w:t>
                </w:r>
              </w:sdtContent>
            </w:sdt>
            <w:r w:rsidR="00F0225C" w:rsidRPr="00F0225C">
              <w:rPr>
                <w:szCs w:val="36"/>
              </w:rPr>
              <w:t>Other:</w:t>
            </w:r>
          </w:p>
        </w:tc>
      </w:tr>
    </w:tbl>
    <w:p w14:paraId="0CCEFCCB" w14:textId="77777777" w:rsidR="00726864" w:rsidRDefault="00726864" w:rsidP="00D84E79"/>
    <w:p w14:paraId="60E33E68" w14:textId="384802DE" w:rsidR="00707FE0" w:rsidRPr="00D8431B" w:rsidRDefault="001F6995" w:rsidP="00534009">
      <w:pPr>
        <w:pStyle w:val="Heading4"/>
        <w:rPr>
          <w:i w:val="0"/>
          <w:iCs w:val="0"/>
        </w:rPr>
      </w:pPr>
      <w:r w:rsidRPr="00D8431B">
        <w:rPr>
          <w:i w:val="0"/>
          <w:iCs w:val="0"/>
        </w:rPr>
        <w:t>Progress and Follow-Up Plan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Progress and Follow-Up Plan"/>
        <w:tblDescription w:val="A fillable Progress and Follow-Up Plan checklist used in succession planning and employee development tracking. The form includes selectable checkboxes for Weekly Check-Ins, Monthly Check-Ins, Quarterly Check-Ins, One-on-One Meetings with Supervisor, Informal Check-Ins, Skills/Competency Checklist, Milestone Tracking, Shared Document/Tracker, and Other. Users can select the methods that will be used to monitor progress, provide feedback, and track development activities over time. The checklist helps document how progress toward succession readiness and development goals will be reviewed and supported."/>
      </w:tblPr>
      <w:tblGrid>
        <w:gridCol w:w="2991"/>
        <w:gridCol w:w="3176"/>
        <w:gridCol w:w="3183"/>
      </w:tblGrid>
      <w:tr w:rsidR="00707FE0" w:rsidRPr="00F0225C" w14:paraId="078EE9EC" w14:textId="77777777" w:rsidTr="00D218A1">
        <w:trPr>
          <w:jc w:val="center"/>
        </w:trPr>
        <w:tc>
          <w:tcPr>
            <w:tcW w:w="2991" w:type="dxa"/>
            <w:tcMar>
              <w:top w:w="40" w:type="dxa"/>
              <w:left w:w="60" w:type="dxa"/>
              <w:bottom w:w="40" w:type="dxa"/>
              <w:right w:w="60" w:type="dxa"/>
            </w:tcMar>
          </w:tcPr>
          <w:p w14:paraId="08DE110C" w14:textId="3CD1844F" w:rsidR="00707FE0" w:rsidRPr="00F0225C" w:rsidRDefault="005B7FD6" w:rsidP="008841A0">
            <w:pPr>
              <w:spacing w:after="0"/>
              <w:rPr>
                <w:szCs w:val="36"/>
              </w:rPr>
            </w:pPr>
            <w:sdt>
              <w:sdtPr>
                <w:rPr>
                  <w:szCs w:val="36"/>
                </w:rPr>
                <w:id w:val="9414763"/>
                <w14:checkbox>
                  <w14:checked w14:val="0"/>
                  <w14:checkedState w14:val="2612" w14:font="MS Gothic"/>
                  <w14:uncheckedState w14:val="2610" w14:font="MS Gothic"/>
                </w14:checkbox>
              </w:sdtPr>
              <w:sdtContent>
                <w:r>
                  <w:rPr>
                    <w:rFonts w:ascii="MS Gothic" w:eastAsia="MS Gothic" w:hAnsi="MS Gothic" w:hint="eastAsia"/>
                    <w:szCs w:val="36"/>
                  </w:rPr>
                  <w:t>☐</w:t>
                </w:r>
              </w:sdtContent>
            </w:sdt>
            <w:r w:rsidR="00707FE0">
              <w:rPr>
                <w:szCs w:val="36"/>
              </w:rPr>
              <w:t>Weekly Check-Ins</w:t>
            </w:r>
          </w:p>
        </w:tc>
        <w:tc>
          <w:tcPr>
            <w:tcW w:w="3176" w:type="dxa"/>
            <w:tcMar>
              <w:top w:w="40" w:type="dxa"/>
              <w:left w:w="60" w:type="dxa"/>
              <w:bottom w:w="40" w:type="dxa"/>
              <w:right w:w="60" w:type="dxa"/>
            </w:tcMar>
          </w:tcPr>
          <w:p w14:paraId="4A40B71A" w14:textId="66707095" w:rsidR="00707FE0" w:rsidRPr="00F0225C" w:rsidRDefault="005B7FD6" w:rsidP="008841A0">
            <w:pPr>
              <w:spacing w:after="0"/>
              <w:rPr>
                <w:szCs w:val="36"/>
              </w:rPr>
            </w:pPr>
            <w:sdt>
              <w:sdtPr>
                <w:rPr>
                  <w:szCs w:val="36"/>
                </w:rPr>
                <w:id w:val="802656377"/>
                <w14:checkbox>
                  <w14:checked w14:val="0"/>
                  <w14:checkedState w14:val="2612" w14:font="MS Gothic"/>
                  <w14:uncheckedState w14:val="2610" w14:font="MS Gothic"/>
                </w14:checkbox>
              </w:sdtPr>
              <w:sdtContent>
                <w:r>
                  <w:rPr>
                    <w:rFonts w:ascii="MS Gothic" w:eastAsia="MS Gothic" w:hAnsi="MS Gothic" w:hint="eastAsia"/>
                    <w:szCs w:val="36"/>
                  </w:rPr>
                  <w:t>☐</w:t>
                </w:r>
              </w:sdtContent>
            </w:sdt>
            <w:r w:rsidR="00707FE0">
              <w:rPr>
                <w:szCs w:val="36"/>
              </w:rPr>
              <w:t>Monthly Check-Ins</w:t>
            </w:r>
          </w:p>
        </w:tc>
        <w:tc>
          <w:tcPr>
            <w:tcW w:w="3183" w:type="dxa"/>
            <w:tcMar>
              <w:top w:w="40" w:type="dxa"/>
              <w:left w:w="60" w:type="dxa"/>
              <w:bottom w:w="40" w:type="dxa"/>
              <w:right w:w="60" w:type="dxa"/>
            </w:tcMar>
          </w:tcPr>
          <w:p w14:paraId="2FBD2DB3" w14:textId="061795AF" w:rsidR="00707FE0" w:rsidRPr="00F0225C" w:rsidRDefault="005B7FD6" w:rsidP="008841A0">
            <w:pPr>
              <w:spacing w:after="0"/>
              <w:rPr>
                <w:szCs w:val="36"/>
              </w:rPr>
            </w:pPr>
            <w:sdt>
              <w:sdtPr>
                <w:rPr>
                  <w:szCs w:val="36"/>
                </w:rPr>
                <w:id w:val="2067149122"/>
                <w14:checkbox>
                  <w14:checked w14:val="0"/>
                  <w14:checkedState w14:val="2612" w14:font="MS Gothic"/>
                  <w14:uncheckedState w14:val="2610" w14:font="MS Gothic"/>
                </w14:checkbox>
              </w:sdtPr>
              <w:sdtContent>
                <w:r>
                  <w:rPr>
                    <w:rFonts w:ascii="MS Gothic" w:eastAsia="MS Gothic" w:hAnsi="MS Gothic" w:hint="eastAsia"/>
                    <w:szCs w:val="36"/>
                  </w:rPr>
                  <w:t>☐</w:t>
                </w:r>
              </w:sdtContent>
            </w:sdt>
            <w:r w:rsidR="00707FE0">
              <w:rPr>
                <w:szCs w:val="36"/>
              </w:rPr>
              <w:t>Quarterly Check-Ins</w:t>
            </w:r>
          </w:p>
        </w:tc>
      </w:tr>
      <w:tr w:rsidR="00707FE0" w:rsidRPr="00F0225C" w14:paraId="29DA9E4E" w14:textId="77777777" w:rsidTr="00D218A1">
        <w:trPr>
          <w:jc w:val="center"/>
        </w:trPr>
        <w:tc>
          <w:tcPr>
            <w:tcW w:w="2991" w:type="dxa"/>
            <w:tcMar>
              <w:top w:w="40" w:type="dxa"/>
              <w:left w:w="60" w:type="dxa"/>
              <w:bottom w:w="40" w:type="dxa"/>
              <w:right w:w="60" w:type="dxa"/>
            </w:tcMar>
          </w:tcPr>
          <w:p w14:paraId="10B0B790" w14:textId="1B890E10" w:rsidR="00707FE0" w:rsidRPr="00F0225C" w:rsidRDefault="005B7FD6" w:rsidP="008841A0">
            <w:pPr>
              <w:spacing w:after="0"/>
              <w:rPr>
                <w:szCs w:val="36"/>
              </w:rPr>
            </w:pPr>
            <w:sdt>
              <w:sdtPr>
                <w:rPr>
                  <w:szCs w:val="36"/>
                </w:rPr>
                <w:id w:val="574474301"/>
                <w14:checkbox>
                  <w14:checked w14:val="0"/>
                  <w14:checkedState w14:val="2612" w14:font="MS Gothic"/>
                  <w14:uncheckedState w14:val="2610" w14:font="MS Gothic"/>
                </w14:checkbox>
              </w:sdtPr>
              <w:sdtContent>
                <w:r>
                  <w:rPr>
                    <w:rFonts w:ascii="MS Gothic" w:eastAsia="MS Gothic" w:hAnsi="MS Gothic" w:hint="eastAsia"/>
                    <w:szCs w:val="36"/>
                  </w:rPr>
                  <w:t>☐</w:t>
                </w:r>
              </w:sdtContent>
            </w:sdt>
            <w:r w:rsidR="006F4E6D">
              <w:rPr>
                <w:szCs w:val="36"/>
              </w:rPr>
              <w:t>1:1 Meetings with Supervisor</w:t>
            </w:r>
          </w:p>
        </w:tc>
        <w:tc>
          <w:tcPr>
            <w:tcW w:w="3176" w:type="dxa"/>
            <w:tcMar>
              <w:top w:w="40" w:type="dxa"/>
              <w:left w:w="60" w:type="dxa"/>
              <w:bottom w:w="40" w:type="dxa"/>
              <w:right w:w="60" w:type="dxa"/>
            </w:tcMar>
          </w:tcPr>
          <w:p w14:paraId="667EC4F6" w14:textId="51E89D2C" w:rsidR="00707FE0" w:rsidRPr="00F0225C" w:rsidRDefault="005B7FD6" w:rsidP="008841A0">
            <w:pPr>
              <w:spacing w:after="0"/>
              <w:rPr>
                <w:szCs w:val="36"/>
              </w:rPr>
            </w:pPr>
            <w:sdt>
              <w:sdtPr>
                <w:rPr>
                  <w:szCs w:val="36"/>
                </w:rPr>
                <w:id w:val="807211145"/>
                <w14:checkbox>
                  <w14:checked w14:val="0"/>
                  <w14:checkedState w14:val="2612" w14:font="MS Gothic"/>
                  <w14:uncheckedState w14:val="2610" w14:font="MS Gothic"/>
                </w14:checkbox>
              </w:sdtPr>
              <w:sdtContent>
                <w:r>
                  <w:rPr>
                    <w:rFonts w:ascii="MS Gothic" w:eastAsia="MS Gothic" w:hAnsi="MS Gothic" w:hint="eastAsia"/>
                    <w:szCs w:val="36"/>
                  </w:rPr>
                  <w:t>☐</w:t>
                </w:r>
              </w:sdtContent>
            </w:sdt>
            <w:r w:rsidR="006F4E6D">
              <w:rPr>
                <w:szCs w:val="36"/>
              </w:rPr>
              <w:t>Informal Check-Ins</w:t>
            </w:r>
          </w:p>
        </w:tc>
        <w:tc>
          <w:tcPr>
            <w:tcW w:w="3183" w:type="dxa"/>
            <w:tcMar>
              <w:top w:w="40" w:type="dxa"/>
              <w:left w:w="60" w:type="dxa"/>
              <w:bottom w:w="40" w:type="dxa"/>
              <w:right w:w="60" w:type="dxa"/>
            </w:tcMar>
          </w:tcPr>
          <w:p w14:paraId="2856ED4E" w14:textId="25F2D062" w:rsidR="00707FE0" w:rsidRPr="00F0225C" w:rsidRDefault="005B7FD6" w:rsidP="008841A0">
            <w:pPr>
              <w:spacing w:after="0"/>
              <w:rPr>
                <w:szCs w:val="36"/>
              </w:rPr>
            </w:pPr>
            <w:sdt>
              <w:sdtPr>
                <w:rPr>
                  <w:szCs w:val="36"/>
                </w:rPr>
                <w:id w:val="1980262908"/>
                <w14:checkbox>
                  <w14:checked w14:val="0"/>
                  <w14:checkedState w14:val="2612" w14:font="MS Gothic"/>
                  <w14:uncheckedState w14:val="2610" w14:font="MS Gothic"/>
                </w14:checkbox>
              </w:sdtPr>
              <w:sdtContent>
                <w:r>
                  <w:rPr>
                    <w:rFonts w:ascii="MS Gothic" w:eastAsia="MS Gothic" w:hAnsi="MS Gothic" w:hint="eastAsia"/>
                    <w:szCs w:val="36"/>
                  </w:rPr>
                  <w:t>☐</w:t>
                </w:r>
              </w:sdtContent>
            </w:sdt>
            <w:r w:rsidR="002B6B0B">
              <w:rPr>
                <w:szCs w:val="36"/>
              </w:rPr>
              <w:t>Skills/Competency Checklist</w:t>
            </w:r>
          </w:p>
        </w:tc>
      </w:tr>
      <w:tr w:rsidR="00707FE0" w:rsidRPr="00F0225C" w14:paraId="48C3F273" w14:textId="77777777" w:rsidTr="00D218A1">
        <w:trPr>
          <w:jc w:val="center"/>
        </w:trPr>
        <w:tc>
          <w:tcPr>
            <w:tcW w:w="2991" w:type="dxa"/>
            <w:tcMar>
              <w:top w:w="40" w:type="dxa"/>
              <w:left w:w="60" w:type="dxa"/>
              <w:bottom w:w="40" w:type="dxa"/>
              <w:right w:w="60" w:type="dxa"/>
            </w:tcMar>
          </w:tcPr>
          <w:p w14:paraId="42F7EF6D" w14:textId="24F3879C" w:rsidR="00707FE0" w:rsidRPr="00F0225C" w:rsidRDefault="005B7FD6" w:rsidP="008841A0">
            <w:pPr>
              <w:spacing w:after="0"/>
              <w:rPr>
                <w:szCs w:val="36"/>
              </w:rPr>
            </w:pPr>
            <w:sdt>
              <w:sdtPr>
                <w:rPr>
                  <w:szCs w:val="36"/>
                </w:rPr>
                <w:id w:val="-635874168"/>
                <w14:checkbox>
                  <w14:checked w14:val="0"/>
                  <w14:checkedState w14:val="2612" w14:font="MS Gothic"/>
                  <w14:uncheckedState w14:val="2610" w14:font="MS Gothic"/>
                </w14:checkbox>
              </w:sdtPr>
              <w:sdtContent>
                <w:r>
                  <w:rPr>
                    <w:rFonts w:ascii="MS Gothic" w:eastAsia="MS Gothic" w:hAnsi="MS Gothic" w:hint="eastAsia"/>
                    <w:szCs w:val="36"/>
                  </w:rPr>
                  <w:t>☐</w:t>
                </w:r>
              </w:sdtContent>
            </w:sdt>
            <w:r w:rsidR="0076672D">
              <w:rPr>
                <w:szCs w:val="36"/>
              </w:rPr>
              <w:t xml:space="preserve">Milestone Tracking </w:t>
            </w:r>
          </w:p>
        </w:tc>
        <w:tc>
          <w:tcPr>
            <w:tcW w:w="3176" w:type="dxa"/>
            <w:tcMar>
              <w:top w:w="40" w:type="dxa"/>
              <w:left w:w="60" w:type="dxa"/>
              <w:bottom w:w="40" w:type="dxa"/>
              <w:right w:w="60" w:type="dxa"/>
            </w:tcMar>
          </w:tcPr>
          <w:p w14:paraId="3CA90150" w14:textId="2E7DB81B" w:rsidR="00707FE0" w:rsidRPr="00F0225C" w:rsidRDefault="005B7FD6" w:rsidP="008841A0">
            <w:pPr>
              <w:spacing w:after="0"/>
              <w:rPr>
                <w:szCs w:val="36"/>
              </w:rPr>
            </w:pPr>
            <w:sdt>
              <w:sdtPr>
                <w:rPr>
                  <w:szCs w:val="36"/>
                </w:rPr>
                <w:id w:val="114645666"/>
                <w14:checkbox>
                  <w14:checked w14:val="0"/>
                  <w14:checkedState w14:val="2612" w14:font="MS Gothic"/>
                  <w14:uncheckedState w14:val="2610" w14:font="MS Gothic"/>
                </w14:checkbox>
              </w:sdtPr>
              <w:sdtContent>
                <w:r>
                  <w:rPr>
                    <w:rFonts w:ascii="MS Gothic" w:eastAsia="MS Gothic" w:hAnsi="MS Gothic" w:hint="eastAsia"/>
                    <w:szCs w:val="36"/>
                  </w:rPr>
                  <w:t>☐</w:t>
                </w:r>
              </w:sdtContent>
            </w:sdt>
            <w:r w:rsidR="00D218A1">
              <w:rPr>
                <w:szCs w:val="36"/>
              </w:rPr>
              <w:t>Shared Document/Tracker</w:t>
            </w:r>
          </w:p>
        </w:tc>
        <w:tc>
          <w:tcPr>
            <w:tcW w:w="3183" w:type="dxa"/>
            <w:tcMar>
              <w:top w:w="40" w:type="dxa"/>
              <w:left w:w="60" w:type="dxa"/>
              <w:bottom w:w="40" w:type="dxa"/>
              <w:right w:w="60" w:type="dxa"/>
            </w:tcMar>
          </w:tcPr>
          <w:p w14:paraId="3AA4364D" w14:textId="0889D181" w:rsidR="00D218A1" w:rsidRPr="00F0225C" w:rsidRDefault="005B7FD6" w:rsidP="008841A0">
            <w:pPr>
              <w:spacing w:after="0"/>
              <w:rPr>
                <w:szCs w:val="36"/>
              </w:rPr>
            </w:pPr>
            <w:sdt>
              <w:sdtPr>
                <w:rPr>
                  <w:szCs w:val="36"/>
                </w:rPr>
                <w:id w:val="1609466425"/>
                <w14:checkbox>
                  <w14:checked w14:val="0"/>
                  <w14:checkedState w14:val="2612" w14:font="MS Gothic"/>
                  <w14:uncheckedState w14:val="2610" w14:font="MS Gothic"/>
                </w14:checkbox>
              </w:sdtPr>
              <w:sdtContent>
                <w:r>
                  <w:rPr>
                    <w:rFonts w:ascii="MS Gothic" w:eastAsia="MS Gothic" w:hAnsi="MS Gothic" w:hint="eastAsia"/>
                    <w:szCs w:val="36"/>
                  </w:rPr>
                  <w:t>☐</w:t>
                </w:r>
              </w:sdtContent>
            </w:sdt>
            <w:r w:rsidR="002B6B0B">
              <w:rPr>
                <w:szCs w:val="36"/>
              </w:rPr>
              <w:t>Other:</w:t>
            </w:r>
          </w:p>
        </w:tc>
      </w:tr>
    </w:tbl>
    <w:p w14:paraId="10535E90" w14:textId="6D188640" w:rsidR="00D84E79" w:rsidRDefault="00D84E79" w:rsidP="00534009">
      <w:pPr>
        <w:pStyle w:val="Heading4"/>
      </w:pPr>
    </w:p>
    <w:p w14:paraId="131AE5A9" w14:textId="46D503CB" w:rsidR="00C17A75" w:rsidRPr="00D8431B" w:rsidRDefault="00C17A75" w:rsidP="00C17A75">
      <w:pPr>
        <w:pStyle w:val="Heading4"/>
        <w:rPr>
          <w:i w:val="0"/>
          <w:iCs w:val="0"/>
        </w:rPr>
      </w:pPr>
      <w:r w:rsidRPr="00D8431B">
        <w:rPr>
          <w:i w:val="0"/>
          <w:iCs w:val="0"/>
        </w:rPr>
        <w:t xml:space="preserve">Support and Resources </w:t>
      </w:r>
    </w:p>
    <w:p w14:paraId="69ABAE79" w14:textId="1E8D49E0" w:rsidR="003959CC" w:rsidRPr="003959CC" w:rsidRDefault="003959CC" w:rsidP="003959CC">
      <w:r w:rsidRPr="003959CC">
        <w:t xml:space="preserve">Visit the </w:t>
      </w:r>
      <w:hyperlink r:id="rId7" w:history="1">
        <w:r w:rsidRPr="00F2203D">
          <w:rPr>
            <w:rStyle w:val="Hyperlink"/>
          </w:rPr>
          <w:t xml:space="preserve">Manager Toolkit – “Develop Your Team” </w:t>
        </w:r>
        <w:r w:rsidR="00F2203D" w:rsidRPr="00F2203D">
          <w:rPr>
            <w:rStyle w:val="Hyperlink"/>
          </w:rPr>
          <w:t>website</w:t>
        </w:r>
      </w:hyperlink>
      <w:r w:rsidRPr="003959CC">
        <w:t xml:space="preserve"> to access helpful resources, including the Career Development Plan, S.W.O.T. Analysis Reference Guide, and</w:t>
      </w:r>
      <w:r w:rsidR="007F20DE">
        <w:t xml:space="preserve"> the 9-Box Employee Potential Framework</w:t>
      </w:r>
      <w:r w:rsidRPr="003959CC">
        <w:t>.</w:t>
      </w:r>
    </w:p>
    <w:p w14:paraId="7A514533" w14:textId="1A24659B" w:rsidR="003959CC" w:rsidRPr="003959CC" w:rsidRDefault="003959CC" w:rsidP="003959CC">
      <w:pPr>
        <w:numPr>
          <w:ilvl w:val="0"/>
          <w:numId w:val="23"/>
        </w:numPr>
      </w:pPr>
      <w:r w:rsidRPr="003959CC">
        <w:t xml:space="preserve">Submit a </w:t>
      </w:r>
      <w:hyperlink r:id="rId8" w:history="1">
        <w:r w:rsidRPr="00F50C22">
          <w:rPr>
            <w:rStyle w:val="Hyperlink"/>
          </w:rPr>
          <w:t>Request for an Individual Consultation</w:t>
        </w:r>
      </w:hyperlink>
    </w:p>
    <w:p w14:paraId="1AD8AF4A" w14:textId="7E6EAFA8" w:rsidR="003959CC" w:rsidRPr="003959CC" w:rsidRDefault="003959CC" w:rsidP="003959CC">
      <w:pPr>
        <w:numPr>
          <w:ilvl w:val="0"/>
          <w:numId w:val="23"/>
        </w:numPr>
      </w:pPr>
      <w:r w:rsidRPr="003959CC">
        <w:t xml:space="preserve">Or reach out to the Training and Organizational Development team at </w:t>
      </w:r>
      <w:hyperlink r:id="rId9" w:history="1">
        <w:r w:rsidRPr="003959CC">
          <w:rPr>
            <w:rStyle w:val="Hyperlink"/>
          </w:rPr>
          <w:t>HRTraining@utoledo.edu</w:t>
        </w:r>
      </w:hyperlink>
      <w:r w:rsidRPr="003959CC">
        <w:t xml:space="preserve"> </w:t>
      </w:r>
    </w:p>
    <w:p w14:paraId="03EBB408" w14:textId="77777777" w:rsidR="00C17A75" w:rsidRPr="00C17A75" w:rsidRDefault="00C17A75" w:rsidP="00C17A75"/>
    <w:sectPr w:rsidR="00C17A75" w:rsidRPr="00C17A75" w:rsidSect="00025FF6">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E5B72"/>
    <w:multiLevelType w:val="hybridMultilevel"/>
    <w:tmpl w:val="BE8C7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3358CA"/>
    <w:multiLevelType w:val="hybridMultilevel"/>
    <w:tmpl w:val="F73C4E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6634644"/>
    <w:multiLevelType w:val="multilevel"/>
    <w:tmpl w:val="D42AC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DA2ABD"/>
    <w:multiLevelType w:val="hybridMultilevel"/>
    <w:tmpl w:val="AD4E3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F81212"/>
    <w:multiLevelType w:val="multilevel"/>
    <w:tmpl w:val="CD9A0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4F5B2A"/>
    <w:multiLevelType w:val="hybridMultilevel"/>
    <w:tmpl w:val="B2BA2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744A8D"/>
    <w:multiLevelType w:val="hybridMultilevel"/>
    <w:tmpl w:val="05CA85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FD45E9"/>
    <w:multiLevelType w:val="hybridMultilevel"/>
    <w:tmpl w:val="2ACAFB5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8DA16F8"/>
    <w:multiLevelType w:val="multilevel"/>
    <w:tmpl w:val="C8BC4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A57003"/>
    <w:multiLevelType w:val="multilevel"/>
    <w:tmpl w:val="D6307B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624610"/>
    <w:multiLevelType w:val="multilevel"/>
    <w:tmpl w:val="2452C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C64262"/>
    <w:multiLevelType w:val="multilevel"/>
    <w:tmpl w:val="D1E0179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C9F2A1F"/>
    <w:multiLevelType w:val="hybridMultilevel"/>
    <w:tmpl w:val="DC72B34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4D447D6E"/>
    <w:multiLevelType w:val="multilevel"/>
    <w:tmpl w:val="6D803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DE17DF8"/>
    <w:multiLevelType w:val="hybridMultilevel"/>
    <w:tmpl w:val="F3524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701A7C"/>
    <w:multiLevelType w:val="hybridMultilevel"/>
    <w:tmpl w:val="02DAD4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83B22E2"/>
    <w:multiLevelType w:val="hybridMultilevel"/>
    <w:tmpl w:val="88CC8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AFA76C4"/>
    <w:multiLevelType w:val="hybridMultilevel"/>
    <w:tmpl w:val="4198B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AFF3A39"/>
    <w:multiLevelType w:val="multilevel"/>
    <w:tmpl w:val="FB8A632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108358F"/>
    <w:multiLevelType w:val="hybridMultilevel"/>
    <w:tmpl w:val="DD4080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674804AC"/>
    <w:multiLevelType w:val="multilevel"/>
    <w:tmpl w:val="C9626E1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E62031A"/>
    <w:multiLevelType w:val="hybridMultilevel"/>
    <w:tmpl w:val="38C8B1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70B3780"/>
    <w:multiLevelType w:val="multilevel"/>
    <w:tmpl w:val="E52697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59469278">
    <w:abstractNumId w:val="11"/>
  </w:num>
  <w:num w:numId="2" w16cid:durableId="1367212756">
    <w:abstractNumId w:val="4"/>
  </w:num>
  <w:num w:numId="3" w16cid:durableId="498037254">
    <w:abstractNumId w:val="20"/>
  </w:num>
  <w:num w:numId="4" w16cid:durableId="1504541450">
    <w:abstractNumId w:val="5"/>
  </w:num>
  <w:num w:numId="5" w16cid:durableId="1290430816">
    <w:abstractNumId w:val="17"/>
  </w:num>
  <w:num w:numId="6" w16cid:durableId="55128599">
    <w:abstractNumId w:val="19"/>
  </w:num>
  <w:num w:numId="7" w16cid:durableId="185485389">
    <w:abstractNumId w:val="6"/>
  </w:num>
  <w:num w:numId="8" w16cid:durableId="1727023275">
    <w:abstractNumId w:val="3"/>
  </w:num>
  <w:num w:numId="9" w16cid:durableId="1397820933">
    <w:abstractNumId w:val="1"/>
  </w:num>
  <w:num w:numId="10" w16cid:durableId="1689914353">
    <w:abstractNumId w:val="16"/>
  </w:num>
  <w:num w:numId="11" w16cid:durableId="1557275413">
    <w:abstractNumId w:val="0"/>
  </w:num>
  <w:num w:numId="12" w16cid:durableId="963272531">
    <w:abstractNumId w:val="13"/>
  </w:num>
  <w:num w:numId="13" w16cid:durableId="79523846">
    <w:abstractNumId w:val="9"/>
  </w:num>
  <w:num w:numId="14" w16cid:durableId="1011907307">
    <w:abstractNumId w:val="22"/>
  </w:num>
  <w:num w:numId="15" w16cid:durableId="2049719348">
    <w:abstractNumId w:val="18"/>
  </w:num>
  <w:num w:numId="16" w16cid:durableId="161354986">
    <w:abstractNumId w:val="7"/>
  </w:num>
  <w:num w:numId="17" w16cid:durableId="1024670520">
    <w:abstractNumId w:val="15"/>
  </w:num>
  <w:num w:numId="18" w16cid:durableId="701788097">
    <w:abstractNumId w:val="8"/>
  </w:num>
  <w:num w:numId="19" w16cid:durableId="648485240">
    <w:abstractNumId w:val="12"/>
  </w:num>
  <w:num w:numId="20" w16cid:durableId="1135103978">
    <w:abstractNumId w:val="14"/>
  </w:num>
  <w:num w:numId="21" w16cid:durableId="489058324">
    <w:abstractNumId w:val="10"/>
  </w:num>
  <w:num w:numId="22" w16cid:durableId="716317381">
    <w:abstractNumId w:val="21"/>
  </w:num>
  <w:num w:numId="23" w16cid:durableId="12817197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A1E"/>
    <w:rsid w:val="00025FF6"/>
    <w:rsid w:val="000300D2"/>
    <w:rsid w:val="00044E44"/>
    <w:rsid w:val="00061D56"/>
    <w:rsid w:val="00064008"/>
    <w:rsid w:val="0007239D"/>
    <w:rsid w:val="00075723"/>
    <w:rsid w:val="00092B9B"/>
    <w:rsid w:val="000B4F21"/>
    <w:rsid w:val="000C0D3D"/>
    <w:rsid w:val="000E4BC2"/>
    <w:rsid w:val="00117325"/>
    <w:rsid w:val="0016060B"/>
    <w:rsid w:val="001704E7"/>
    <w:rsid w:val="0017214D"/>
    <w:rsid w:val="001A4A33"/>
    <w:rsid w:val="001A5213"/>
    <w:rsid w:val="001F48BD"/>
    <w:rsid w:val="001F6995"/>
    <w:rsid w:val="0021085C"/>
    <w:rsid w:val="00210A10"/>
    <w:rsid w:val="0021503B"/>
    <w:rsid w:val="002178BF"/>
    <w:rsid w:val="002429EF"/>
    <w:rsid w:val="00251094"/>
    <w:rsid w:val="0025346C"/>
    <w:rsid w:val="00256432"/>
    <w:rsid w:val="00290879"/>
    <w:rsid w:val="002B6B0B"/>
    <w:rsid w:val="002C6697"/>
    <w:rsid w:val="002F3E2C"/>
    <w:rsid w:val="00304B85"/>
    <w:rsid w:val="00315A2C"/>
    <w:rsid w:val="00325D48"/>
    <w:rsid w:val="00331F5A"/>
    <w:rsid w:val="00333F87"/>
    <w:rsid w:val="00336D60"/>
    <w:rsid w:val="003452AD"/>
    <w:rsid w:val="00370F1E"/>
    <w:rsid w:val="00381ADE"/>
    <w:rsid w:val="00391C25"/>
    <w:rsid w:val="003959CC"/>
    <w:rsid w:val="003A2250"/>
    <w:rsid w:val="003B79BB"/>
    <w:rsid w:val="003E06A5"/>
    <w:rsid w:val="003E0B51"/>
    <w:rsid w:val="003F28E0"/>
    <w:rsid w:val="00401AF8"/>
    <w:rsid w:val="004037AB"/>
    <w:rsid w:val="00407B42"/>
    <w:rsid w:val="00421911"/>
    <w:rsid w:val="00437AAA"/>
    <w:rsid w:val="0044210A"/>
    <w:rsid w:val="00455D5C"/>
    <w:rsid w:val="00474C15"/>
    <w:rsid w:val="00491F25"/>
    <w:rsid w:val="004A5E1D"/>
    <w:rsid w:val="004C547F"/>
    <w:rsid w:val="00503886"/>
    <w:rsid w:val="00534009"/>
    <w:rsid w:val="00570C6A"/>
    <w:rsid w:val="005B7FD6"/>
    <w:rsid w:val="005C086A"/>
    <w:rsid w:val="005C731A"/>
    <w:rsid w:val="005F30E8"/>
    <w:rsid w:val="005F3B51"/>
    <w:rsid w:val="005F44E5"/>
    <w:rsid w:val="00613006"/>
    <w:rsid w:val="006358FB"/>
    <w:rsid w:val="006404A3"/>
    <w:rsid w:val="00681DAD"/>
    <w:rsid w:val="00691F91"/>
    <w:rsid w:val="006936B0"/>
    <w:rsid w:val="006A57E5"/>
    <w:rsid w:val="006C4BB6"/>
    <w:rsid w:val="006C4D23"/>
    <w:rsid w:val="006C513D"/>
    <w:rsid w:val="006E2292"/>
    <w:rsid w:val="006F4E6D"/>
    <w:rsid w:val="007002C4"/>
    <w:rsid w:val="00707FE0"/>
    <w:rsid w:val="0071523C"/>
    <w:rsid w:val="00726864"/>
    <w:rsid w:val="00746997"/>
    <w:rsid w:val="0076672D"/>
    <w:rsid w:val="007C00B2"/>
    <w:rsid w:val="007C50B8"/>
    <w:rsid w:val="007D4777"/>
    <w:rsid w:val="007F20DE"/>
    <w:rsid w:val="0080316F"/>
    <w:rsid w:val="00805A63"/>
    <w:rsid w:val="00806998"/>
    <w:rsid w:val="008357E8"/>
    <w:rsid w:val="00837FC7"/>
    <w:rsid w:val="00840B37"/>
    <w:rsid w:val="00847DBB"/>
    <w:rsid w:val="00865255"/>
    <w:rsid w:val="00883C84"/>
    <w:rsid w:val="008C4731"/>
    <w:rsid w:val="009134C1"/>
    <w:rsid w:val="00920F13"/>
    <w:rsid w:val="0092483C"/>
    <w:rsid w:val="00933884"/>
    <w:rsid w:val="0095296D"/>
    <w:rsid w:val="00956F01"/>
    <w:rsid w:val="009C6582"/>
    <w:rsid w:val="00A130FF"/>
    <w:rsid w:val="00A21365"/>
    <w:rsid w:val="00A25900"/>
    <w:rsid w:val="00A35F4D"/>
    <w:rsid w:val="00A51E4F"/>
    <w:rsid w:val="00A92E89"/>
    <w:rsid w:val="00AA2A68"/>
    <w:rsid w:val="00AB2B10"/>
    <w:rsid w:val="00AC636A"/>
    <w:rsid w:val="00AE67FD"/>
    <w:rsid w:val="00B00B7B"/>
    <w:rsid w:val="00B01574"/>
    <w:rsid w:val="00B17BDA"/>
    <w:rsid w:val="00B210B7"/>
    <w:rsid w:val="00B26C6C"/>
    <w:rsid w:val="00B37FEB"/>
    <w:rsid w:val="00B5646A"/>
    <w:rsid w:val="00B6204D"/>
    <w:rsid w:val="00B75D2F"/>
    <w:rsid w:val="00B822F9"/>
    <w:rsid w:val="00BD7ADC"/>
    <w:rsid w:val="00BE0657"/>
    <w:rsid w:val="00BE6FF3"/>
    <w:rsid w:val="00BE7453"/>
    <w:rsid w:val="00C01E15"/>
    <w:rsid w:val="00C049CF"/>
    <w:rsid w:val="00C11A00"/>
    <w:rsid w:val="00C17A75"/>
    <w:rsid w:val="00C30447"/>
    <w:rsid w:val="00C34DDE"/>
    <w:rsid w:val="00C70844"/>
    <w:rsid w:val="00C96302"/>
    <w:rsid w:val="00CA2980"/>
    <w:rsid w:val="00CA3284"/>
    <w:rsid w:val="00CA5D08"/>
    <w:rsid w:val="00CE50CA"/>
    <w:rsid w:val="00CF2717"/>
    <w:rsid w:val="00CF666C"/>
    <w:rsid w:val="00CF6BFE"/>
    <w:rsid w:val="00D218A1"/>
    <w:rsid w:val="00D23B8A"/>
    <w:rsid w:val="00D35300"/>
    <w:rsid w:val="00D4349E"/>
    <w:rsid w:val="00D47217"/>
    <w:rsid w:val="00D76116"/>
    <w:rsid w:val="00D8431B"/>
    <w:rsid w:val="00D84D20"/>
    <w:rsid w:val="00D84E79"/>
    <w:rsid w:val="00D96A1E"/>
    <w:rsid w:val="00D96FCA"/>
    <w:rsid w:val="00D97D4E"/>
    <w:rsid w:val="00DA4338"/>
    <w:rsid w:val="00DB7FE0"/>
    <w:rsid w:val="00DD5D36"/>
    <w:rsid w:val="00E16DA5"/>
    <w:rsid w:val="00E45FF5"/>
    <w:rsid w:val="00E61331"/>
    <w:rsid w:val="00E77FCE"/>
    <w:rsid w:val="00E85CC0"/>
    <w:rsid w:val="00EA485E"/>
    <w:rsid w:val="00F0225C"/>
    <w:rsid w:val="00F2203D"/>
    <w:rsid w:val="00F26901"/>
    <w:rsid w:val="00F50C22"/>
    <w:rsid w:val="00F63DCA"/>
    <w:rsid w:val="00F86C8B"/>
    <w:rsid w:val="00F94933"/>
    <w:rsid w:val="00FB1D68"/>
    <w:rsid w:val="00FB4AD6"/>
    <w:rsid w:val="00FE1988"/>
    <w:rsid w:val="00FF49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8E2C4"/>
  <w15:chartTrackingRefBased/>
  <w15:docId w15:val="{B4C5BB6B-4133-4B93-BDC8-9F501AB36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6A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96A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96A1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D96A1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6A1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6A1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6A1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6A1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6A1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6A1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96A1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96A1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D96A1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6A1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6A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6A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6A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6A1E"/>
    <w:rPr>
      <w:rFonts w:eastAsiaTheme="majorEastAsia" w:cstheme="majorBidi"/>
      <w:color w:val="272727" w:themeColor="text1" w:themeTint="D8"/>
    </w:rPr>
  </w:style>
  <w:style w:type="paragraph" w:styleId="Title">
    <w:name w:val="Title"/>
    <w:basedOn w:val="Normal"/>
    <w:next w:val="Normal"/>
    <w:link w:val="TitleChar"/>
    <w:uiPriority w:val="10"/>
    <w:qFormat/>
    <w:rsid w:val="00D96A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6A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6A1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6A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6A1E"/>
    <w:pPr>
      <w:spacing w:before="160"/>
      <w:jc w:val="center"/>
    </w:pPr>
    <w:rPr>
      <w:i/>
      <w:iCs/>
      <w:color w:val="404040" w:themeColor="text1" w:themeTint="BF"/>
    </w:rPr>
  </w:style>
  <w:style w:type="character" w:customStyle="1" w:styleId="QuoteChar">
    <w:name w:val="Quote Char"/>
    <w:basedOn w:val="DefaultParagraphFont"/>
    <w:link w:val="Quote"/>
    <w:uiPriority w:val="29"/>
    <w:rsid w:val="00D96A1E"/>
    <w:rPr>
      <w:i/>
      <w:iCs/>
      <w:color w:val="404040" w:themeColor="text1" w:themeTint="BF"/>
    </w:rPr>
  </w:style>
  <w:style w:type="paragraph" w:styleId="ListParagraph">
    <w:name w:val="List Paragraph"/>
    <w:basedOn w:val="Normal"/>
    <w:uiPriority w:val="34"/>
    <w:qFormat/>
    <w:rsid w:val="00D96A1E"/>
    <w:pPr>
      <w:ind w:left="720"/>
      <w:contextualSpacing/>
    </w:pPr>
  </w:style>
  <w:style w:type="character" w:styleId="IntenseEmphasis">
    <w:name w:val="Intense Emphasis"/>
    <w:basedOn w:val="DefaultParagraphFont"/>
    <w:uiPriority w:val="21"/>
    <w:qFormat/>
    <w:rsid w:val="00D96A1E"/>
    <w:rPr>
      <w:i/>
      <w:iCs/>
      <w:color w:val="0F4761" w:themeColor="accent1" w:themeShade="BF"/>
    </w:rPr>
  </w:style>
  <w:style w:type="paragraph" w:styleId="IntenseQuote">
    <w:name w:val="Intense Quote"/>
    <w:basedOn w:val="Normal"/>
    <w:next w:val="Normal"/>
    <w:link w:val="IntenseQuoteChar"/>
    <w:uiPriority w:val="30"/>
    <w:qFormat/>
    <w:rsid w:val="00D96A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6A1E"/>
    <w:rPr>
      <w:i/>
      <w:iCs/>
      <w:color w:val="0F4761" w:themeColor="accent1" w:themeShade="BF"/>
    </w:rPr>
  </w:style>
  <w:style w:type="character" w:styleId="IntenseReference">
    <w:name w:val="Intense Reference"/>
    <w:basedOn w:val="DefaultParagraphFont"/>
    <w:uiPriority w:val="32"/>
    <w:qFormat/>
    <w:rsid w:val="00D96A1E"/>
    <w:rPr>
      <w:b/>
      <w:bCs/>
      <w:smallCaps/>
      <w:color w:val="0F4761" w:themeColor="accent1" w:themeShade="BF"/>
      <w:spacing w:val="5"/>
    </w:rPr>
  </w:style>
  <w:style w:type="table" w:styleId="TableGrid">
    <w:name w:val="Table Grid"/>
    <w:basedOn w:val="TableNormal"/>
    <w:uiPriority w:val="39"/>
    <w:rsid w:val="00B00B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0B4F21"/>
    <w:pPr>
      <w:spacing w:after="200" w:line="240" w:lineRule="auto"/>
    </w:pPr>
    <w:rPr>
      <w:i/>
      <w:iCs/>
      <w:color w:val="0E2841" w:themeColor="text2"/>
      <w:sz w:val="18"/>
      <w:szCs w:val="18"/>
    </w:rPr>
  </w:style>
  <w:style w:type="character" w:styleId="Emphasis">
    <w:name w:val="Emphasis"/>
    <w:basedOn w:val="DefaultParagraphFont"/>
    <w:uiPriority w:val="20"/>
    <w:qFormat/>
    <w:rsid w:val="00CF666C"/>
    <w:rPr>
      <w:i/>
      <w:iCs/>
    </w:rPr>
  </w:style>
  <w:style w:type="paragraph" w:styleId="NormalWeb">
    <w:name w:val="Normal (Web)"/>
    <w:basedOn w:val="Normal"/>
    <w:uiPriority w:val="99"/>
    <w:unhideWhenUsed/>
    <w:rsid w:val="002F3E2C"/>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C96302"/>
    <w:rPr>
      <w:color w:val="467886" w:themeColor="hyperlink"/>
      <w:u w:val="single"/>
    </w:rPr>
  </w:style>
  <w:style w:type="character" w:styleId="UnresolvedMention">
    <w:name w:val="Unresolved Mention"/>
    <w:basedOn w:val="DefaultParagraphFont"/>
    <w:uiPriority w:val="99"/>
    <w:semiHidden/>
    <w:unhideWhenUsed/>
    <w:rsid w:val="00C963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m04.safelinks.protection.outlook.com/?url=https%3A%2F%2Fforms.cloud.microsoft%2FPages%2FResponsePage.aspx%3Fid%3DBxdrHam6PUqo-N6r-z1GeyiZQxFb7d5HjS264p35awBUOVZZNFEzQUZaVzVTRDE5RFVVM0RPRjgwTS4u&amp;data=05%7C02%7CHRSupport%40UToledo.Edu%7C1784ea6e8a8948b6133008dea61581d9%7C1d6b1707baa94a3da8f8deabfb3d467b%7C0%7C0%7C639130808460462733%7CUnknown%7CTWFpbGZsb3d8eyJFbXB0eU1hcGkiOnRydWUsIlYiOiIwLjAuMDAwMCIsIlAiOiJXaW4zMiIsIkFOIjoiTWFpbCIsIldUIjoyfQ%3D%3D%7C0%7C%7C%7C&amp;sdata=tXUpuuRcwpGbo2SgxPu0cAFcvfV2fMR3bo03Y5BybPo%3D&amp;reserved=0" TargetMode="External"/><Relationship Id="rId3" Type="http://schemas.openxmlformats.org/officeDocument/2006/relationships/styles" Target="styles.xml"/><Relationship Id="rId7" Type="http://schemas.openxmlformats.org/officeDocument/2006/relationships/hyperlink" Target="https://www.utoledo.edu/depts/hr/training-and-organizational-development/manager-toolkit.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HRTraining@utoledo.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5C5D03-591C-4508-9190-C70DD822BA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1117</TotalTime>
  <Pages>6</Pages>
  <Words>989</Words>
  <Characters>5641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Succession Planning Worksheet</dc:title>
  <dc:subject/>
  <dc:creator>Beechler, Payton B</dc:creator>
  <cp:keywords/>
  <dc:description/>
  <cp:lastModifiedBy>Beechler, Payton B</cp:lastModifiedBy>
  <cp:revision>41</cp:revision>
  <dcterms:created xsi:type="dcterms:W3CDTF">2026-06-04T19:58:00Z</dcterms:created>
  <dcterms:modified xsi:type="dcterms:W3CDTF">2026-06-29T19:45:00Z</dcterms:modified>
</cp:coreProperties>
</file>