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2F404" w14:textId="77777777" w:rsidR="00BC0B6B" w:rsidRDefault="00A07F6F">
      <w:pPr>
        <w:pStyle w:val="CompanyName"/>
        <w:rPr>
          <w:rFonts w:ascii="Calibri" w:hAnsi="Calibri"/>
          <w:sz w:val="24"/>
          <w:szCs w:val="24"/>
        </w:rPr>
      </w:pPr>
      <w:r>
        <w:rPr>
          <w:noProof/>
        </w:rPr>
        <mc:AlternateContent>
          <mc:Choice Requires="wps">
            <w:drawing>
              <wp:anchor distT="45720" distB="45720" distL="114300" distR="114300" simplePos="0" relativeHeight="251659264" behindDoc="1" locked="0" layoutInCell="1" allowOverlap="1" wp14:anchorId="39679509" wp14:editId="55CD5515">
                <wp:simplePos x="0" y="0"/>
                <wp:positionH relativeFrom="column">
                  <wp:posOffset>4181475</wp:posOffset>
                </wp:positionH>
                <wp:positionV relativeFrom="paragraph">
                  <wp:posOffset>95250</wp:posOffset>
                </wp:positionV>
                <wp:extent cx="2647950" cy="1409700"/>
                <wp:effectExtent l="0" t="0" r="19050" b="19050"/>
                <wp:wrapTight wrapText="bothSides">
                  <wp:wrapPolygon edited="0">
                    <wp:start x="0" y="0"/>
                    <wp:lineTo x="0" y="21600"/>
                    <wp:lineTo x="21600" y="21600"/>
                    <wp:lineTo x="21600"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2647950" cy="1409700"/>
                        </a:xfrm>
                        <a:prstGeom prst="rect">
                          <a:avLst/>
                        </a:prstGeom>
                        <a:ln>
                          <a:headEnd/>
                          <a:tailEnd/>
                        </a:ln>
                      </wps:spPr>
                      <wps:style>
                        <a:lnRef idx="2">
                          <a:schemeClr val="accent5"/>
                        </a:lnRef>
                        <a:fillRef idx="1">
                          <a:schemeClr val="lt1"/>
                        </a:fillRef>
                        <a:effectRef idx="0">
                          <a:schemeClr val="accent5"/>
                        </a:effectRef>
                        <a:fontRef idx="minor">
                          <a:schemeClr val="dk1"/>
                        </a:fontRef>
                      </wps:style>
                      <wps:txbx>
                        <w:txbxContent>
                          <w:p w14:paraId="51F2D3DC" w14:textId="77777777" w:rsidR="00BC0B6B" w:rsidRDefault="00A07F6F">
                            <w:pPr>
                              <w:pStyle w:val="Heading1"/>
                              <w:spacing w:before="0" w:line="240" w:lineRule="auto"/>
                              <w:jc w:val="both"/>
                              <w:rPr>
                                <w:color w:val="FF0000"/>
                              </w:rPr>
                            </w:pPr>
                            <w:r>
                              <w:t xml:space="preserve">Request Export </w:t>
                            </w:r>
                          </w:p>
                          <w:p w14:paraId="6BB68C8A" w14:textId="77777777" w:rsidR="00BC0B6B" w:rsidRDefault="00A07F6F">
                            <w:pPr>
                              <w:pStyle w:val="Copy-Bold"/>
                              <w:rPr>
                                <w:sz w:val="20"/>
                                <w:szCs w:val="20"/>
                              </w:rPr>
                            </w:pPr>
                            <w:r>
                              <w:rPr>
                                <w:sz w:val="20"/>
                                <w:szCs w:val="20"/>
                              </w:rPr>
                              <w:t>Request:</w:t>
                            </w:r>
                          </w:p>
                          <w:p w14:paraId="553A805E" w14:textId="77777777" w:rsidR="00BC0B6B" w:rsidRDefault="00A07F6F">
                            <w:pPr>
                              <w:pStyle w:val="Copy-Bold"/>
                              <w:rPr>
                                <w:b w:val="0"/>
                                <w:bCs w:val="0"/>
                                <w:sz w:val="20"/>
                                <w:szCs w:val="20"/>
                              </w:rPr>
                            </w:pPr>
                            <w:hyperlink r:id="rId8">
                              <w:r>
                                <w:rPr>
                                  <w:rStyle w:val="Hyperlink"/>
                                </w:rPr>
                                <w:t>The University of Toledo (Ohio) - JanSan Supplies RFP</w:t>
                              </w:r>
                            </w:hyperlink>
                          </w:p>
                          <w:p w14:paraId="405B8844" w14:textId="77777777" w:rsidR="00BC0B6B" w:rsidRDefault="00A07F6F">
                            <w:pPr>
                              <w:pStyle w:val="Copy-Bold"/>
                              <w:rPr>
                                <w:sz w:val="18"/>
                                <w:szCs w:val="18"/>
                              </w:rPr>
                            </w:pPr>
                            <w:r>
                              <w:rPr>
                                <w:sz w:val="20"/>
                                <w:szCs w:val="20"/>
                              </w:rPr>
                              <w:t>Printed by:</w:t>
                            </w:r>
                            <w:r>
                              <w:rPr>
                                <w:sz w:val="18"/>
                                <w:szCs w:val="18"/>
                              </w:rPr>
                              <w:t xml:space="preserve"> </w:t>
                            </w:r>
                          </w:p>
                          <w:p w14:paraId="128764AF" w14:textId="77777777" w:rsidR="00BC0B6B" w:rsidRDefault="00A07F6F">
                            <w:pPr>
                              <w:pStyle w:val="Copy-Bold"/>
                              <w:rPr>
                                <w:b w:val="0"/>
                                <w:bCs w:val="0"/>
                                <w:sz w:val="18"/>
                                <w:szCs w:val="18"/>
                              </w:rPr>
                            </w:pPr>
                            <w:r>
                              <w:rPr>
                                <w:b w:val="0"/>
                                <w:bCs w:val="0"/>
                                <w:noProof/>
                                <w:sz w:val="18"/>
                                <w:szCs w:val="18"/>
                              </w:rPr>
                              <w:t>rmackay@eragroup.com</w:t>
                            </w:r>
                          </w:p>
                          <w:p w14:paraId="6F2E4817" w14:textId="77777777" w:rsidR="00BC0B6B" w:rsidRDefault="00A07F6F">
                            <w:pPr>
                              <w:rPr>
                                <w:b/>
                                <w:bCs/>
                                <w:sz w:val="20"/>
                                <w:szCs w:val="20"/>
                              </w:rPr>
                            </w:pPr>
                            <w:r>
                              <w:rPr>
                                <w:b/>
                                <w:bCs/>
                                <w:sz w:val="20"/>
                                <w:szCs w:val="20"/>
                              </w:rPr>
                              <w:t>Printed Date:</w:t>
                            </w:r>
                          </w:p>
                          <w:p w14:paraId="5D90953D" w14:textId="77777777" w:rsidR="00BC0B6B" w:rsidRDefault="00A07F6F">
                            <w:pPr>
                              <w:rPr>
                                <w:sz w:val="20"/>
                                <w:szCs w:val="20"/>
                              </w:rPr>
                            </w:pPr>
                            <w:r>
                              <w:rPr>
                                <w:noProof/>
                                <w:sz w:val="20"/>
                                <w:szCs w:val="20"/>
                              </w:rPr>
                              <w:t>11 May 2026</w:t>
                            </w:r>
                          </w:p>
                          <w:p w14:paraId="0EBA1ACE" w14:textId="77777777" w:rsidR="00BC0B6B" w:rsidRDefault="00BC0B6B">
                            <w:pPr>
                              <w:pStyle w:val="Copy-Bold"/>
                              <w:rPr>
                                <w:sz w:val="20"/>
                                <w:szCs w:val="20"/>
                              </w:rPr>
                            </w:pPr>
                          </w:p>
                          <w:p w14:paraId="14A31BEB" w14:textId="77777777" w:rsidR="00BC0B6B" w:rsidRDefault="00BC0B6B">
                            <w:pPr>
                              <w:pStyle w:val="Copy-Bold"/>
                              <w:rPr>
                                <w:sz w:val="20"/>
                                <w:szCs w:val="20"/>
                              </w:rPr>
                            </w:pPr>
                          </w:p>
                        </w:txbxContent>
                      </wps:txbx>
                      <wps:bodyPr rot="0" vert="horz" wrap="square" lIns="91440" tIns="45720" rIns="91440" bIns="45720" anchor="t" anchorCtr="0">
                        <a:noAutofit/>
                      </wps:bodyPr>
                    </wps:wsp>
                  </a:graphicData>
                </a:graphic>
              </wp:anchor>
            </w:drawing>
          </mc:Choice>
          <mc:Fallback>
            <w:pict>
              <v:shapetype w14:anchorId="39679509" id="_x0000_t202" coordsize="21600,21600" o:spt="202" path="m,l,21600r21600,l21600,xe">
                <v:stroke joinstyle="miter"/>
                <v:path gradientshapeok="t" o:connecttype="rect"/>
              </v:shapetype>
              <v:shape id="Text Box 1" o:spid="_x0000_s1026" type="#_x0000_t202" style="position:absolute;margin-left:329.25pt;margin-top:7.5pt;width:208.5pt;height:111pt;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" fillcolor="white [3201]" strokecolor="#4472c4 [3208]" strokeweight="1pt">
                <v:textbox>
                  <w:txbxContent>
                    <w:p w14:paraId="51F2D3DC" w14:textId="77777777" w:rsidR="00BC0B6B" w:rsidRDefault="00A07F6F">
                      <w:pPr>
                        <w:pStyle w:val="Heading1"/>
                        <w:spacing w:before="0" w:line="240" w:lineRule="auto"/>
                        <w:jc w:val="both"/>
                        <w:rPr>
                          <w:color w:val="FF0000"/>
                        </w:rPr>
                      </w:pPr>
                      <w:r>
                        <w:t xml:space="preserve">Request Export </w:t>
                      </w:r>
                    </w:p>
                    <w:p w14:paraId="6BB68C8A" w14:textId="77777777" w:rsidR="00BC0B6B" w:rsidRDefault="00A07F6F">
                      <w:pPr>
                        <w:pStyle w:val="Copy-Bold"/>
                        <w:rPr>
                          <w:sz w:val="20"/>
                          <w:szCs w:val="20"/>
                        </w:rPr>
                      </w:pPr>
                      <w:r>
                        <w:rPr>
                          <w:sz w:val="20"/>
                          <w:szCs w:val="20"/>
                        </w:rPr>
                        <w:t>Request:</w:t>
                      </w:r>
                    </w:p>
                    <w:p w14:paraId="553A805E" w14:textId="77777777" w:rsidR="00BC0B6B" w:rsidRDefault="00A07F6F">
                      <w:pPr>
                        <w:pStyle w:val="Copy-Bold"/>
                        <w:rPr>
                          <w:b w:val="0"/>
                          <w:bCs w:val="0"/>
                          <w:sz w:val="20"/>
                          <w:szCs w:val="20"/>
                        </w:rPr>
                      </w:pPr>
                      <w:hyperlink r:id="rId9">
                        <w:r>
                          <w:rPr>
                            <w:rStyle w:val="Hyperlink"/>
                          </w:rPr>
                          <w:t>The University of Toledo (Ohio) - JanSan Supplies RFP</w:t>
                        </w:r>
                      </w:hyperlink>
                    </w:p>
                    <w:p w14:paraId="405B8844" w14:textId="77777777" w:rsidR="00BC0B6B" w:rsidRDefault="00A07F6F">
                      <w:pPr>
                        <w:pStyle w:val="Copy-Bold"/>
                        <w:rPr>
                          <w:sz w:val="18"/>
                          <w:szCs w:val="18"/>
                        </w:rPr>
                      </w:pPr>
                      <w:r>
                        <w:rPr>
                          <w:sz w:val="20"/>
                          <w:szCs w:val="20"/>
                        </w:rPr>
                        <w:t>Printed by:</w:t>
                      </w:r>
                      <w:r>
                        <w:rPr>
                          <w:sz w:val="18"/>
                          <w:szCs w:val="18"/>
                        </w:rPr>
                        <w:t xml:space="preserve"> </w:t>
                      </w:r>
                    </w:p>
                    <w:p w14:paraId="128764AF" w14:textId="77777777" w:rsidR="00BC0B6B" w:rsidRDefault="00A07F6F">
                      <w:pPr>
                        <w:pStyle w:val="Copy-Bold"/>
                        <w:rPr>
                          <w:b w:val="0"/>
                          <w:bCs w:val="0"/>
                          <w:sz w:val="18"/>
                          <w:szCs w:val="18"/>
                        </w:rPr>
                      </w:pPr>
                      <w:r>
                        <w:rPr>
                          <w:b w:val="0"/>
                          <w:bCs w:val="0"/>
                          <w:noProof/>
                          <w:sz w:val="18"/>
                          <w:szCs w:val="18"/>
                        </w:rPr>
                        <w:t>rmackay@eragroup.com</w:t>
                      </w:r>
                    </w:p>
                    <w:p w14:paraId="6F2E4817" w14:textId="77777777" w:rsidR="00BC0B6B" w:rsidRDefault="00A07F6F">
                      <w:pPr>
                        <w:rPr>
                          <w:b/>
                          <w:bCs/>
                          <w:sz w:val="20"/>
                          <w:szCs w:val="20"/>
                        </w:rPr>
                      </w:pPr>
                      <w:r>
                        <w:rPr>
                          <w:b/>
                          <w:bCs/>
                          <w:sz w:val="20"/>
                          <w:szCs w:val="20"/>
                        </w:rPr>
                        <w:t>Printed Date:</w:t>
                      </w:r>
                    </w:p>
                    <w:p w14:paraId="5D90953D" w14:textId="77777777" w:rsidR="00BC0B6B" w:rsidRDefault="00A07F6F">
                      <w:pPr>
                        <w:rPr>
                          <w:sz w:val="20"/>
                          <w:szCs w:val="20"/>
                        </w:rPr>
                      </w:pPr>
                      <w:r>
                        <w:rPr>
                          <w:noProof/>
                          <w:sz w:val="20"/>
                          <w:szCs w:val="20"/>
                        </w:rPr>
                        <w:t>11 May 2026</w:t>
                      </w:r>
                    </w:p>
                    <w:p w14:paraId="0EBA1ACE" w14:textId="77777777" w:rsidR="00BC0B6B" w:rsidRDefault="00BC0B6B">
                      <w:pPr>
                        <w:pStyle w:val="Copy-Bold"/>
                        <w:rPr>
                          <w:sz w:val="20"/>
                          <w:szCs w:val="20"/>
                        </w:rPr>
                      </w:pPr>
                    </w:p>
                    <w:p w14:paraId="14A31BEB" w14:textId="77777777" w:rsidR="00BC0B6B" w:rsidRDefault="00BC0B6B">
                      <w:pPr>
                        <w:pStyle w:val="Copy-Bold"/>
                        <w:rPr>
                          <w:sz w:val="20"/>
                          <w:szCs w:val="20"/>
                        </w:rPr>
                      </w:pPr>
                    </w:p>
                  </w:txbxContent>
                </v:textbox>
                <w10:wrap type="tight"/>
              </v:shape>
            </w:pict>
          </mc:Fallback>
        </mc:AlternateContent>
      </w:r>
      <w:r>
        <w:rPr>
          <w:noProof/>
        </w:rPr>
        <w:drawing>
          <wp:inline distT="0" distB="0" distL="0" distR="0" wp14:anchorId="4145E62A" wp14:editId="319BA370">
            <wp:extent cx="3400425" cy="858922"/>
            <wp:effectExtent l="0" t="0" r="0" b="0"/>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3400425" cy="858922"/>
                    </a:xfrm>
                    <a:prstGeom prst="rect">
                      <a:avLst/>
                    </a:prstGeom>
                  </pic:spPr>
                </pic:pic>
              </a:graphicData>
            </a:graphic>
          </wp:inline>
        </w:drawing>
      </w:r>
    </w:p>
    <w:p w14:paraId="55884047" w14:textId="77777777" w:rsidR="00BC0B6B" w:rsidRDefault="00BC0B6B">
      <w:pPr>
        <w:pStyle w:val="Copy-Bold"/>
        <w:rPr>
          <w:b w:val="0"/>
          <w:bCs w:val="0"/>
          <w:spacing w:val="0"/>
          <w:sz w:val="20"/>
          <w:szCs w:val="20"/>
        </w:rPr>
      </w:pPr>
    </w:p>
    <w:p w14:paraId="6716C353" w14:textId="77777777" w:rsidR="00BC0B6B" w:rsidRDefault="00BC0B6B">
      <w:pPr>
        <w:pStyle w:val="Copy-Bold"/>
        <w:rPr>
          <w:b w:val="0"/>
          <w:bCs w:val="0"/>
          <w:spacing w:val="0"/>
          <w:sz w:val="20"/>
          <w:szCs w:val="20"/>
        </w:rPr>
      </w:pPr>
    </w:p>
    <w:p w14:paraId="6F5037B1" w14:textId="77777777" w:rsidR="00BC0B6B" w:rsidRDefault="00BC0B6B">
      <w:pPr>
        <w:pStyle w:val="Copy-Bold"/>
        <w:rPr>
          <w:b w:val="0"/>
          <w:bCs w:val="0"/>
          <w:spacing w:val="0"/>
          <w:sz w:val="20"/>
          <w:szCs w:val="20"/>
        </w:rPr>
      </w:pPr>
    </w:p>
    <w:p w14:paraId="73757AC2" w14:textId="77777777" w:rsidR="00BC0B6B" w:rsidRDefault="00BC0B6B">
      <w:pPr>
        <w:pStyle w:val="Copy-Bold"/>
        <w:rPr>
          <w:b w:val="0"/>
          <w:bCs w:val="0"/>
          <w:spacing w:val="0"/>
          <w:sz w:val="20"/>
          <w:szCs w:val="20"/>
        </w:rPr>
      </w:pPr>
    </w:p>
    <w:p w14:paraId="7CF34F3F" w14:textId="77777777" w:rsidR="00BC0B6B" w:rsidRDefault="00BC0B6B">
      <w:pPr>
        <w:pStyle w:val="Copy-Bold"/>
        <w:rPr>
          <w:b w:val="0"/>
          <w:bCs w:val="0"/>
          <w:spacing w:val="0"/>
          <w:sz w:val="20"/>
          <w:szCs w:val="20"/>
        </w:rPr>
      </w:pPr>
    </w:p>
    <w:p w14:paraId="1D341DF3" w14:textId="77777777" w:rsidR="00BC0B6B" w:rsidRDefault="00BC0B6B">
      <w:pPr>
        <w:pStyle w:val="Copy-Bold"/>
        <w:rPr>
          <w:b w:val="0"/>
          <w:bCs w:val="0"/>
          <w:spacing w:val="0"/>
          <w:sz w:val="20"/>
          <w:szCs w:val="20"/>
        </w:rPr>
      </w:pPr>
    </w:p>
    <w:tbl>
      <w:tblPr>
        <w:tblStyle w:val="GridTable4-Accent11"/>
        <w:tblW w:w="10998" w:type="dxa"/>
        <w:tblLayout w:type="fixed"/>
        <w:tblLook w:val="04A0" w:firstRow="1" w:lastRow="0" w:firstColumn="1" w:lastColumn="0" w:noHBand="0" w:noVBand="1"/>
        <w:tblCaption w:val="Request Details"/>
      </w:tblPr>
      <w:tblGrid>
        <w:gridCol w:w="3258"/>
        <w:gridCol w:w="7740"/>
      </w:tblGrid>
      <w:tr w:rsidR="00BC0B6B" w14:paraId="5007D2C5" w14:textId="77777777" w:rsidTr="00BC0B6B">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10998" w:type="dxa"/>
            <w:gridSpan w:val="2"/>
            <w:vAlign w:val="center"/>
          </w:tcPr>
          <w:p w14:paraId="736DA2B4" w14:textId="77777777" w:rsidR="00BC0B6B" w:rsidRDefault="00A07F6F">
            <w:pPr>
              <w:spacing w:after="160" w:line="259" w:lineRule="auto"/>
              <w:rPr>
                <w:sz w:val="20"/>
                <w:szCs w:val="20"/>
              </w:rPr>
            </w:pPr>
            <w:bookmarkStart w:id="0" w:name="OLE_LINK17"/>
            <w:bookmarkStart w:id="1" w:name="OLE_LINK18"/>
            <w:bookmarkStart w:id="2" w:name="OLE_LINK19"/>
            <w:r>
              <w:rPr>
                <w:sz w:val="28"/>
                <w:szCs w:val="28"/>
              </w:rPr>
              <w:t>Request Details</w:t>
            </w:r>
            <w:bookmarkEnd w:id="0"/>
            <w:bookmarkEnd w:id="1"/>
            <w:bookmarkEnd w:id="2"/>
          </w:p>
        </w:tc>
      </w:tr>
      <w:tr w:rsidR="00BC0B6B" w14:paraId="65A3AB56"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572DA150" w14:textId="77777777" w:rsidR="00BC0B6B" w:rsidRDefault="00A07F6F">
            <w:pPr>
              <w:spacing w:after="160" w:line="259" w:lineRule="auto"/>
              <w:rPr>
                <w:sz w:val="20"/>
                <w:szCs w:val="20"/>
              </w:rPr>
            </w:pPr>
            <w:r>
              <w:rPr>
                <w:sz w:val="20"/>
                <w:szCs w:val="20"/>
              </w:rPr>
              <w:t>Status</w:t>
            </w:r>
          </w:p>
        </w:tc>
        <w:tc>
          <w:tcPr>
            <w:tcW w:w="7740" w:type="dxa"/>
          </w:tcPr>
          <w:p w14:paraId="0C925A6C"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color w:val="C00000"/>
                <w:sz w:val="20"/>
                <w:szCs w:val="20"/>
              </w:rPr>
              <w:t>Published</w:t>
            </w:r>
          </w:p>
        </w:tc>
      </w:tr>
      <w:tr w:rsidR="00BC0B6B" w14:paraId="1C95F065"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52F0F4BB" w14:textId="77777777" w:rsidR="00BC0B6B" w:rsidRDefault="00A07F6F">
            <w:pPr>
              <w:spacing w:after="160" w:line="259" w:lineRule="auto"/>
              <w:rPr>
                <w:sz w:val="20"/>
                <w:szCs w:val="20"/>
              </w:rPr>
            </w:pPr>
            <w:r>
              <w:rPr>
                <w:sz w:val="20"/>
                <w:szCs w:val="20"/>
              </w:rPr>
              <w:t>Type</w:t>
            </w:r>
          </w:p>
        </w:tc>
        <w:tc>
          <w:tcPr>
            <w:tcW w:w="7740" w:type="dxa"/>
          </w:tcPr>
          <w:p w14:paraId="00E998C2"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0"/>
                <w:szCs w:val="20"/>
              </w:rPr>
              <w:t>Request for Proposal</w:t>
            </w:r>
          </w:p>
        </w:tc>
      </w:tr>
      <w:tr w:rsidR="00BC0B6B" w14:paraId="006258C8"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3F3402B9" w14:textId="77777777" w:rsidR="00BC0B6B" w:rsidRDefault="00A07F6F">
            <w:pPr>
              <w:spacing w:after="160" w:line="259" w:lineRule="auto"/>
              <w:rPr>
                <w:sz w:val="20"/>
                <w:szCs w:val="20"/>
              </w:rPr>
            </w:pPr>
            <w:r>
              <w:rPr>
                <w:sz w:val="20"/>
                <w:szCs w:val="20"/>
              </w:rPr>
              <w:t>Title</w:t>
            </w:r>
          </w:p>
        </w:tc>
        <w:tc>
          <w:tcPr>
            <w:tcW w:w="7740" w:type="dxa"/>
          </w:tcPr>
          <w:p w14:paraId="495942BE"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0"/>
                <w:szCs w:val="20"/>
              </w:rPr>
              <w:t>The University of Toledo (Ohio) - JanSan Supplies RFP</w:t>
            </w:r>
          </w:p>
        </w:tc>
      </w:tr>
      <w:tr w:rsidR="00BC0B6B" w14:paraId="66B2428A"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57F49765" w14:textId="77777777" w:rsidR="00BC0B6B" w:rsidRDefault="00A07F6F">
            <w:pPr>
              <w:spacing w:after="160" w:line="259" w:lineRule="auto"/>
              <w:rPr>
                <w:sz w:val="20"/>
                <w:szCs w:val="20"/>
              </w:rPr>
            </w:pPr>
            <w:r>
              <w:rPr>
                <w:sz w:val="20"/>
                <w:szCs w:val="20"/>
              </w:rPr>
              <w:t>Description</w:t>
            </w:r>
          </w:p>
        </w:tc>
        <w:tc>
          <w:tcPr>
            <w:tcW w:w="7740" w:type="dxa"/>
          </w:tcPr>
          <w:p w14:paraId="5D60D402"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This RFP is for Custodial Supplies and Equipment, training, and service, and to develop a Just-In-Time inventory management system at several delivery points on the University of Toledo Main Campus and the Medical campus.</w:t>
            </w:r>
            <w:r>
              <w:br/>
            </w:r>
            <w:r>
              <w:br/>
            </w:r>
            <w:r>
              <w:rPr>
                <w:noProof/>
                <w:sz w:val="20"/>
                <w:szCs w:val="20"/>
              </w:rPr>
              <w:t>If you have any questions regarding this RFP, please post them through the Supplier Q&amp;A tab at the top of this screen once you have accepted the invitation. ERA will respond within 24 hours and share the questions/responses with all participants.</w:t>
            </w:r>
            <w:r>
              <w:br/>
            </w:r>
            <w:r>
              <w:br/>
            </w:r>
            <w:r>
              <w:rPr>
                <w:noProof/>
                <w:sz w:val="20"/>
                <w:szCs w:val="20"/>
              </w:rPr>
              <w:t>For technical questions on how to use SourceDogg, please contact the SourceDogg Support Team directly via Live Chat using the blue button at the right of this page, or via email at support@sourcedogg.com.</w:t>
            </w:r>
          </w:p>
        </w:tc>
      </w:tr>
      <w:tr w:rsidR="00BC0B6B" w14:paraId="09D09952"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5FAFA4F6" w14:textId="77777777" w:rsidR="00BC0B6B" w:rsidRDefault="00A07F6F">
            <w:pPr>
              <w:spacing w:after="160" w:line="259" w:lineRule="auto"/>
              <w:rPr>
                <w:sz w:val="20"/>
                <w:szCs w:val="20"/>
              </w:rPr>
            </w:pPr>
            <w:r>
              <w:rPr>
                <w:sz w:val="20"/>
                <w:szCs w:val="20"/>
              </w:rPr>
              <w:t>Date Created</w:t>
            </w:r>
          </w:p>
        </w:tc>
        <w:tc>
          <w:tcPr>
            <w:tcW w:w="7740" w:type="dxa"/>
          </w:tcPr>
          <w:p w14:paraId="705862BB"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27 Apr 2026 10:56 (UTC-06:00) Central Time (US &amp; Canada)</w:t>
            </w:r>
          </w:p>
        </w:tc>
      </w:tr>
      <w:tr w:rsidR="00BC0B6B" w14:paraId="791431D4"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22969C28" w14:textId="77777777" w:rsidR="00BC0B6B" w:rsidRDefault="00A07F6F">
            <w:pPr>
              <w:spacing w:after="160" w:line="259" w:lineRule="auto"/>
              <w:rPr>
                <w:sz w:val="20"/>
                <w:szCs w:val="20"/>
              </w:rPr>
            </w:pPr>
            <w:r>
              <w:rPr>
                <w:sz w:val="20"/>
                <w:szCs w:val="20"/>
              </w:rPr>
              <w:t>Response Deadline</w:t>
            </w:r>
          </w:p>
        </w:tc>
        <w:tc>
          <w:tcPr>
            <w:tcW w:w="7740" w:type="dxa"/>
          </w:tcPr>
          <w:p w14:paraId="06F17B4F"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29 May 2026 19:00 (UTC-06:00) Central Time (US &amp; Canada)</w:t>
            </w:r>
          </w:p>
        </w:tc>
      </w:tr>
      <w:tr w:rsidR="00BC0B6B" w14:paraId="791DCD9B"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16C891B2" w14:textId="77777777" w:rsidR="00BC0B6B" w:rsidRDefault="00A07F6F">
            <w:pPr>
              <w:spacing w:after="160" w:line="259" w:lineRule="auto"/>
              <w:rPr>
                <w:sz w:val="20"/>
                <w:szCs w:val="20"/>
              </w:rPr>
            </w:pPr>
            <w:bookmarkStart w:id="3" w:name="OLE_LINK1"/>
            <w:bookmarkStart w:id="4" w:name="OLE_LINK2"/>
            <w:r>
              <w:rPr>
                <w:sz w:val="20"/>
                <w:szCs w:val="20"/>
              </w:rPr>
              <w:t>Expected Decision Date</w:t>
            </w:r>
            <w:bookmarkEnd w:id="3"/>
            <w:bookmarkEnd w:id="4"/>
          </w:p>
        </w:tc>
        <w:tc>
          <w:tcPr>
            <w:tcW w:w="7740" w:type="dxa"/>
          </w:tcPr>
          <w:p w14:paraId="278A20EC"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30 Jun 2026 19:00 (UTC-06:00) Central Time (US &amp; Canada)</w:t>
            </w:r>
          </w:p>
        </w:tc>
      </w:tr>
      <w:tr w:rsidR="00BC0B6B" w14:paraId="5FB37E5F"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0765A547" w14:textId="77777777" w:rsidR="00BC0B6B" w:rsidRDefault="00A07F6F">
            <w:pPr>
              <w:spacing w:after="160" w:line="259" w:lineRule="auto"/>
              <w:rPr>
                <w:sz w:val="20"/>
                <w:szCs w:val="20"/>
              </w:rPr>
            </w:pPr>
            <w:r>
              <w:rPr>
                <w:sz w:val="20"/>
                <w:szCs w:val="20"/>
              </w:rPr>
              <w:t>Currency</w:t>
            </w:r>
          </w:p>
        </w:tc>
        <w:tc>
          <w:tcPr>
            <w:tcW w:w="7740" w:type="dxa"/>
          </w:tcPr>
          <w:p w14:paraId="618252E8"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 - USD</w:t>
            </w:r>
          </w:p>
        </w:tc>
      </w:tr>
      <w:tr w:rsidR="00BC0B6B" w14:paraId="771C886D"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0403F887" w14:textId="77777777" w:rsidR="00BC0B6B" w:rsidRDefault="00A07F6F">
            <w:pPr>
              <w:spacing w:after="160" w:line="259" w:lineRule="auto"/>
              <w:rPr>
                <w:sz w:val="20"/>
                <w:szCs w:val="20"/>
              </w:rPr>
            </w:pPr>
            <w:bookmarkStart w:id="5" w:name="OLE_LINK3"/>
            <w:bookmarkStart w:id="6" w:name="OLE_LINK4"/>
            <w:bookmarkStart w:id="7" w:name="OLE_LINK5"/>
            <w:r>
              <w:rPr>
                <w:sz w:val="20"/>
                <w:szCs w:val="20"/>
              </w:rPr>
              <w:t>Public Invitation</w:t>
            </w:r>
            <w:bookmarkEnd w:id="5"/>
            <w:bookmarkEnd w:id="6"/>
            <w:bookmarkEnd w:id="7"/>
          </w:p>
        </w:tc>
        <w:tc>
          <w:tcPr>
            <w:tcW w:w="7740" w:type="dxa"/>
          </w:tcPr>
          <w:p w14:paraId="276209BE"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Disabled</w:t>
            </w:r>
          </w:p>
        </w:tc>
      </w:tr>
      <w:tr w:rsidR="00BC0B6B" w14:paraId="601F5125"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1CAAA59A" w14:textId="77777777" w:rsidR="00BC0B6B" w:rsidRDefault="00A07F6F">
            <w:pPr>
              <w:spacing w:after="160" w:line="259" w:lineRule="auto"/>
              <w:rPr>
                <w:sz w:val="20"/>
                <w:szCs w:val="20"/>
              </w:rPr>
            </w:pPr>
            <w:bookmarkStart w:id="8" w:name="OLE_LINK6"/>
            <w:bookmarkStart w:id="9" w:name="OLE_LINK7"/>
            <w:bookmarkStart w:id="10" w:name="OLE_LINK8"/>
            <w:r>
              <w:rPr>
                <w:sz w:val="20"/>
                <w:szCs w:val="20"/>
              </w:rPr>
              <w:t>Public URL</w:t>
            </w:r>
            <w:bookmarkEnd w:id="8"/>
            <w:bookmarkEnd w:id="9"/>
            <w:bookmarkEnd w:id="10"/>
          </w:p>
        </w:tc>
        <w:tc>
          <w:tcPr>
            <w:tcW w:w="7740" w:type="dxa"/>
          </w:tcPr>
          <w:p w14:paraId="599FBCEA"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N/A</w:t>
            </w:r>
          </w:p>
        </w:tc>
      </w:tr>
      <w:tr w:rsidR="00BC0B6B" w14:paraId="001FCD03"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2C78E71D" w14:textId="77777777" w:rsidR="00BC0B6B" w:rsidRDefault="00A07F6F">
            <w:pPr>
              <w:spacing w:after="160" w:line="259" w:lineRule="auto"/>
              <w:rPr>
                <w:sz w:val="20"/>
                <w:szCs w:val="20"/>
              </w:rPr>
            </w:pPr>
            <w:r>
              <w:rPr>
                <w:sz w:val="20"/>
                <w:szCs w:val="20"/>
              </w:rPr>
              <w:t>Score System</w:t>
            </w:r>
          </w:p>
        </w:tc>
        <w:tc>
          <w:tcPr>
            <w:tcW w:w="7740" w:type="dxa"/>
          </w:tcPr>
          <w:p w14:paraId="354701E0"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Disabled</w:t>
            </w:r>
          </w:p>
        </w:tc>
      </w:tr>
      <w:tr w:rsidR="00BC0B6B" w14:paraId="17A0380A"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5F08AF60" w14:textId="77777777" w:rsidR="00BC0B6B" w:rsidRDefault="00A07F6F">
            <w:pPr>
              <w:spacing w:after="160" w:line="259" w:lineRule="auto"/>
              <w:rPr>
                <w:sz w:val="20"/>
                <w:szCs w:val="20"/>
              </w:rPr>
            </w:pPr>
            <w:bookmarkStart w:id="11" w:name="OLE_LINK9"/>
            <w:bookmarkStart w:id="12" w:name="OLE_LINK10"/>
            <w:r>
              <w:rPr>
                <w:sz w:val="20"/>
                <w:szCs w:val="20"/>
              </w:rPr>
              <w:t>Response Lock</w:t>
            </w:r>
            <w:bookmarkEnd w:id="11"/>
            <w:bookmarkEnd w:id="12"/>
          </w:p>
        </w:tc>
        <w:tc>
          <w:tcPr>
            <w:tcW w:w="7740" w:type="dxa"/>
          </w:tcPr>
          <w:p w14:paraId="6B3CD40F"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Disabled</w:t>
            </w:r>
          </w:p>
        </w:tc>
      </w:tr>
      <w:tr w:rsidR="00BC0B6B" w14:paraId="18997696"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7892A362" w14:textId="77777777" w:rsidR="00BC0B6B" w:rsidRDefault="00A07F6F">
            <w:pPr>
              <w:spacing w:after="160" w:line="259" w:lineRule="auto"/>
              <w:rPr>
                <w:sz w:val="20"/>
                <w:szCs w:val="20"/>
              </w:rPr>
            </w:pPr>
            <w:bookmarkStart w:id="13" w:name="OLE_LINK11"/>
            <w:bookmarkStart w:id="14" w:name="OLE_LINK12"/>
            <w:r>
              <w:rPr>
                <w:sz w:val="20"/>
                <w:szCs w:val="20"/>
              </w:rPr>
              <w:t>Approval Requirements</w:t>
            </w:r>
            <w:bookmarkEnd w:id="13"/>
            <w:bookmarkEnd w:id="14"/>
          </w:p>
        </w:tc>
        <w:tc>
          <w:tcPr>
            <w:tcW w:w="7740" w:type="dxa"/>
          </w:tcPr>
          <w:p w14:paraId="2C92D8F2"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Disabled</w:t>
            </w:r>
          </w:p>
        </w:tc>
      </w:tr>
      <w:tr w:rsidR="00BC0B6B" w14:paraId="6C3C9C04"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52671495" w14:textId="77777777" w:rsidR="00BC0B6B" w:rsidRDefault="00A07F6F">
            <w:pPr>
              <w:spacing w:after="160" w:line="259" w:lineRule="auto"/>
              <w:rPr>
                <w:sz w:val="20"/>
                <w:szCs w:val="20"/>
              </w:rPr>
            </w:pPr>
            <w:bookmarkStart w:id="15" w:name="OLE_LINK13"/>
            <w:bookmarkStart w:id="16" w:name="OLE_LINK14"/>
            <w:r>
              <w:rPr>
                <w:sz w:val="20"/>
                <w:szCs w:val="20"/>
              </w:rPr>
              <w:t>Attachments</w:t>
            </w:r>
            <w:bookmarkEnd w:id="15"/>
            <w:bookmarkEnd w:id="16"/>
          </w:p>
        </w:tc>
        <w:tc>
          <w:tcPr>
            <w:tcW w:w="7740" w:type="dxa"/>
          </w:tcPr>
          <w:p w14:paraId="578D8BE4"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r>
      <w:tr w:rsidR="00BC0B6B" w14:paraId="740F17C8"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6C3A3EC2" w14:textId="77777777" w:rsidR="00BC0B6B" w:rsidRDefault="00A07F6F">
            <w:pPr>
              <w:spacing w:after="160" w:line="259" w:lineRule="auto"/>
              <w:rPr>
                <w:sz w:val="20"/>
                <w:szCs w:val="20"/>
              </w:rPr>
            </w:pPr>
            <w:bookmarkStart w:id="17" w:name="OLE_LINK15"/>
            <w:bookmarkStart w:id="18" w:name="OLE_LINK16"/>
            <w:r>
              <w:rPr>
                <w:sz w:val="20"/>
                <w:szCs w:val="20"/>
              </w:rPr>
              <w:t>SourceDogg Ref. Number</w:t>
            </w:r>
            <w:bookmarkEnd w:id="17"/>
            <w:bookmarkEnd w:id="18"/>
          </w:p>
        </w:tc>
        <w:tc>
          <w:tcPr>
            <w:tcW w:w="7740" w:type="dxa"/>
          </w:tcPr>
          <w:p w14:paraId="11869BAE"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76789</w:t>
            </w:r>
          </w:p>
        </w:tc>
      </w:tr>
      <w:tr w:rsidR="00BC0B6B" w14:paraId="5FD8AD75"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02104EFE" w14:textId="77777777" w:rsidR="00BC0B6B" w:rsidRDefault="00A07F6F">
            <w:pPr>
              <w:spacing w:after="160" w:line="259" w:lineRule="auto"/>
              <w:rPr>
                <w:sz w:val="20"/>
                <w:szCs w:val="20"/>
              </w:rPr>
            </w:pPr>
            <w:r>
              <w:rPr>
                <w:sz w:val="20"/>
                <w:szCs w:val="20"/>
              </w:rPr>
              <w:t>Date Time First Opened Response</w:t>
            </w:r>
          </w:p>
        </w:tc>
        <w:tc>
          <w:tcPr>
            <w:tcW w:w="7740" w:type="dxa"/>
          </w:tcPr>
          <w:p w14:paraId="46B31926"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r>
      <w:tr w:rsidR="00BC0B6B" w14:paraId="0952D5EF"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16834C81" w14:textId="77777777" w:rsidR="00BC0B6B" w:rsidRDefault="00A07F6F">
            <w:pPr>
              <w:spacing w:after="160" w:line="259" w:lineRule="auto"/>
              <w:rPr>
                <w:sz w:val="20"/>
                <w:szCs w:val="20"/>
              </w:rPr>
            </w:pPr>
            <w:r>
              <w:rPr>
                <w:sz w:val="20"/>
                <w:szCs w:val="20"/>
              </w:rPr>
              <w:lastRenderedPageBreak/>
              <w:t>First Opened Response by</w:t>
            </w:r>
          </w:p>
        </w:tc>
        <w:tc>
          <w:tcPr>
            <w:tcW w:w="7740" w:type="dxa"/>
          </w:tcPr>
          <w:p w14:paraId="461AB306"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r>
      <w:tr w:rsidR="00BC0B6B" w14:paraId="05B85F0D" w14:textId="77777777" w:rsidTr="00BC0B6B">
        <w:trPr>
          <w:trHeight w:val="464"/>
        </w:trPr>
        <w:tc>
          <w:tcPr>
            <w:cnfStyle w:val="001000000000" w:firstRow="0" w:lastRow="0" w:firstColumn="1" w:lastColumn="0" w:oddVBand="0" w:evenVBand="0" w:oddHBand="0" w:evenHBand="0" w:firstRowFirstColumn="0" w:firstRowLastColumn="0" w:lastRowFirstColumn="0" w:lastRowLastColumn="0"/>
            <w:tcW w:w="3258" w:type="dxa"/>
          </w:tcPr>
          <w:p w14:paraId="49E5E2C1" w14:textId="77777777" w:rsidR="00BC0B6B" w:rsidRDefault="00A07F6F">
            <w:pPr>
              <w:spacing w:after="160" w:line="259" w:lineRule="auto"/>
              <w:rPr>
                <w:sz w:val="20"/>
                <w:szCs w:val="20"/>
              </w:rPr>
            </w:pPr>
            <w:r>
              <w:rPr>
                <w:sz w:val="20"/>
                <w:szCs w:val="20"/>
              </w:rPr>
              <w:t>Date Time Scoring Complete</w:t>
            </w:r>
          </w:p>
        </w:tc>
        <w:tc>
          <w:tcPr>
            <w:tcW w:w="7740" w:type="dxa"/>
          </w:tcPr>
          <w:p w14:paraId="1338D10B"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N/A</w:t>
            </w:r>
          </w:p>
        </w:tc>
      </w:tr>
      <w:tr w:rsidR="00BC0B6B" w14:paraId="6556E678" w14:textId="77777777" w:rsidTr="00BC0B6B">
        <w:trPr>
          <w:cnfStyle w:val="000000100000" w:firstRow="0" w:lastRow="0" w:firstColumn="0" w:lastColumn="0" w:oddVBand="0" w:evenVBand="0" w:oddHBand="1"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3258" w:type="dxa"/>
          </w:tcPr>
          <w:p w14:paraId="0D233737" w14:textId="77777777" w:rsidR="00BC0B6B" w:rsidRDefault="00A07F6F">
            <w:pPr>
              <w:spacing w:after="160" w:line="259" w:lineRule="auto"/>
              <w:rPr>
                <w:sz w:val="20"/>
                <w:szCs w:val="20"/>
              </w:rPr>
            </w:pPr>
            <w:r>
              <w:rPr>
                <w:noProof/>
                <w:sz w:val="20"/>
                <w:szCs w:val="20"/>
              </w:rPr>
              <w:t>Category</w:t>
            </w:r>
          </w:p>
        </w:tc>
        <w:tc>
          <w:tcPr>
            <w:tcW w:w="7740" w:type="dxa"/>
          </w:tcPr>
          <w:p w14:paraId="1B09E305"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Cleaning &amp; Janitorial</w:t>
            </w:r>
          </w:p>
        </w:tc>
      </w:tr>
    </w:tbl>
    <w:p w14:paraId="51D47783" w14:textId="77777777" w:rsidR="00BC0B6B" w:rsidRDefault="00BC0B6B">
      <w:pPr>
        <w:pStyle w:val="Copy-Bold"/>
        <w:rPr>
          <w:b w:val="0"/>
          <w:bCs w:val="0"/>
          <w:sz w:val="20"/>
          <w:szCs w:val="20"/>
        </w:rPr>
      </w:pPr>
    </w:p>
    <w:p w14:paraId="5EF9C856" w14:textId="77777777" w:rsidR="00BC0B6B" w:rsidRDefault="00BC0B6B">
      <w:pPr>
        <w:pStyle w:val="Copy-Bold"/>
        <w:rPr>
          <w:b w:val="0"/>
          <w:bCs w:val="0"/>
          <w:sz w:val="20"/>
          <w:szCs w:val="20"/>
        </w:rPr>
      </w:pPr>
    </w:p>
    <w:tbl>
      <w:tblPr>
        <w:tblStyle w:val="GridTable4-Accent11"/>
        <w:tblW w:w="10998" w:type="dxa"/>
        <w:tblLayout w:type="fixed"/>
        <w:tblLook w:val="04A0" w:firstRow="1" w:lastRow="0" w:firstColumn="1" w:lastColumn="0" w:noHBand="0" w:noVBand="1"/>
        <w:tblCaption w:val="Request Team"/>
      </w:tblPr>
      <w:tblGrid>
        <w:gridCol w:w="2808"/>
        <w:gridCol w:w="6030"/>
        <w:gridCol w:w="2160"/>
      </w:tblGrid>
      <w:tr w:rsidR="00BC0B6B" w14:paraId="7962DB1B" w14:textId="77777777" w:rsidTr="00BC0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8" w:type="dxa"/>
            <w:gridSpan w:val="3"/>
          </w:tcPr>
          <w:p w14:paraId="2F876CBA" w14:textId="77777777" w:rsidR="00BC0B6B" w:rsidRDefault="00A07F6F">
            <w:pPr>
              <w:spacing w:after="160" w:line="259" w:lineRule="auto"/>
              <w:rPr>
                <w:sz w:val="20"/>
                <w:szCs w:val="20"/>
              </w:rPr>
            </w:pPr>
            <w:bookmarkStart w:id="19" w:name="OLE_LINK20"/>
            <w:bookmarkStart w:id="20" w:name="OLE_LINK21"/>
            <w:r>
              <w:rPr>
                <w:sz w:val="28"/>
                <w:szCs w:val="28"/>
              </w:rPr>
              <w:t>Request Team</w:t>
            </w:r>
            <w:bookmarkEnd w:id="19"/>
            <w:bookmarkEnd w:id="20"/>
            <w:r>
              <w:rPr>
                <w:sz w:val="20"/>
                <w:szCs w:val="20"/>
              </w:rPr>
              <w:tab/>
            </w:r>
          </w:p>
        </w:tc>
      </w:tr>
      <w:tr w:rsidR="00BC0B6B" w14:paraId="1C3B07CC" w14:textId="77777777" w:rsidTr="00BC0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607C9C35" w14:textId="77777777" w:rsidR="00BC0B6B" w:rsidRDefault="00A07F6F">
            <w:pPr>
              <w:spacing w:after="160" w:line="259" w:lineRule="auto"/>
              <w:rPr>
                <w:sz w:val="20"/>
                <w:szCs w:val="20"/>
              </w:rPr>
            </w:pPr>
            <w:r>
              <w:rPr>
                <w:sz w:val="20"/>
                <w:szCs w:val="20"/>
              </w:rPr>
              <w:t>Name</w:t>
            </w:r>
          </w:p>
        </w:tc>
        <w:tc>
          <w:tcPr>
            <w:tcW w:w="6030" w:type="dxa"/>
          </w:tcPr>
          <w:p w14:paraId="278191C5"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Role</w:t>
            </w:r>
          </w:p>
        </w:tc>
        <w:tc>
          <w:tcPr>
            <w:tcW w:w="2160" w:type="dxa"/>
          </w:tcPr>
          <w:p w14:paraId="30C1F75A"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Scorer</w:t>
            </w:r>
          </w:p>
        </w:tc>
      </w:tr>
      <w:tr w:rsidR="00BC0B6B" w14:paraId="608E6093" w14:textId="77777777" w:rsidTr="00BC0B6B">
        <w:tc>
          <w:tcPr>
            <w:cnfStyle w:val="001000000000" w:firstRow="0" w:lastRow="0" w:firstColumn="1" w:lastColumn="0" w:oddVBand="0" w:evenVBand="0" w:oddHBand="0" w:evenHBand="0" w:firstRowFirstColumn="0" w:firstRowLastColumn="0" w:lastRowFirstColumn="0" w:lastRowLastColumn="0"/>
            <w:tcW w:w="2808" w:type="dxa"/>
          </w:tcPr>
          <w:p w14:paraId="1FA6D742" w14:textId="77777777" w:rsidR="00BC0B6B" w:rsidRDefault="00A07F6F">
            <w:pPr>
              <w:spacing w:after="160" w:line="259" w:lineRule="auto"/>
              <w:rPr>
                <w:b w:val="0"/>
                <w:bCs w:val="0"/>
                <w:sz w:val="20"/>
                <w:szCs w:val="20"/>
              </w:rPr>
            </w:pPr>
            <w:r>
              <w:rPr>
                <w:b w:val="0"/>
                <w:bCs w:val="0"/>
                <w:noProof/>
                <w:sz w:val="20"/>
                <w:szCs w:val="20"/>
              </w:rPr>
              <w:t>Randy Mackay</w:t>
            </w:r>
          </w:p>
        </w:tc>
        <w:tc>
          <w:tcPr>
            <w:tcW w:w="6030" w:type="dxa"/>
          </w:tcPr>
          <w:p w14:paraId="5E9CB0A7"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Editor</w:t>
            </w:r>
          </w:p>
        </w:tc>
        <w:tc>
          <w:tcPr>
            <w:tcW w:w="2160" w:type="dxa"/>
          </w:tcPr>
          <w:p w14:paraId="3C31E0EB"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N/A</w:t>
            </w:r>
          </w:p>
        </w:tc>
      </w:tr>
      <w:tr w:rsidR="00BC0B6B" w14:paraId="5670B1DE" w14:textId="77777777" w:rsidTr="00BC0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14:paraId="511BD300" w14:textId="77777777" w:rsidR="00BC0B6B" w:rsidRDefault="00A07F6F">
            <w:pPr>
              <w:spacing w:after="160" w:line="259" w:lineRule="auto"/>
              <w:rPr>
                <w:b w:val="0"/>
                <w:bCs w:val="0"/>
                <w:sz w:val="20"/>
                <w:szCs w:val="20"/>
              </w:rPr>
            </w:pPr>
            <w:r>
              <w:rPr>
                <w:b w:val="0"/>
                <w:bCs w:val="0"/>
                <w:noProof/>
                <w:sz w:val="20"/>
                <w:szCs w:val="20"/>
              </w:rPr>
              <w:t>ERA SourceVue Support</w:t>
            </w:r>
          </w:p>
        </w:tc>
        <w:tc>
          <w:tcPr>
            <w:tcW w:w="6030" w:type="dxa"/>
          </w:tcPr>
          <w:p w14:paraId="337A7A8C"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Editor</w:t>
            </w:r>
          </w:p>
        </w:tc>
        <w:tc>
          <w:tcPr>
            <w:tcW w:w="2160" w:type="dxa"/>
          </w:tcPr>
          <w:p w14:paraId="7CBC14A3"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N/A</w:t>
            </w:r>
          </w:p>
        </w:tc>
      </w:tr>
      <w:tr w:rsidR="00BC0B6B" w14:paraId="1FA8908C" w14:textId="77777777" w:rsidTr="00BC0B6B">
        <w:tc>
          <w:tcPr>
            <w:cnfStyle w:val="001000000000" w:firstRow="0" w:lastRow="0" w:firstColumn="1" w:lastColumn="0" w:oddVBand="0" w:evenVBand="0" w:oddHBand="0" w:evenHBand="0" w:firstRowFirstColumn="0" w:firstRowLastColumn="0" w:lastRowFirstColumn="0" w:lastRowLastColumn="0"/>
            <w:tcW w:w="2808" w:type="dxa"/>
          </w:tcPr>
          <w:p w14:paraId="3C6466D8" w14:textId="77777777" w:rsidR="00BC0B6B" w:rsidRDefault="00A07F6F">
            <w:pPr>
              <w:spacing w:after="160" w:line="259" w:lineRule="auto"/>
              <w:rPr>
                <w:b w:val="0"/>
                <w:bCs w:val="0"/>
                <w:sz w:val="20"/>
                <w:szCs w:val="20"/>
              </w:rPr>
            </w:pPr>
            <w:r>
              <w:rPr>
                <w:b w:val="0"/>
                <w:bCs w:val="0"/>
                <w:noProof/>
                <w:sz w:val="20"/>
                <w:szCs w:val="20"/>
              </w:rPr>
              <w:t>Amy Sloan</w:t>
            </w:r>
          </w:p>
        </w:tc>
        <w:tc>
          <w:tcPr>
            <w:tcW w:w="6030" w:type="dxa"/>
          </w:tcPr>
          <w:p w14:paraId="72CA3419"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Editor</w:t>
            </w:r>
          </w:p>
        </w:tc>
        <w:tc>
          <w:tcPr>
            <w:tcW w:w="2160" w:type="dxa"/>
          </w:tcPr>
          <w:p w14:paraId="523D95CC" w14:textId="77777777" w:rsidR="00BC0B6B" w:rsidRDefault="00A07F6F">
            <w:pPr>
              <w:spacing w:after="160"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N/A</w:t>
            </w:r>
          </w:p>
        </w:tc>
      </w:tr>
    </w:tbl>
    <w:p w14:paraId="20BE11BE" w14:textId="77777777" w:rsidR="00BC0B6B" w:rsidRDefault="00BC0B6B">
      <w:pPr>
        <w:pStyle w:val="Copy-Bold"/>
        <w:rPr>
          <w:b w:val="0"/>
          <w:bCs w:val="0"/>
          <w:sz w:val="20"/>
          <w:szCs w:val="20"/>
        </w:rPr>
      </w:pPr>
    </w:p>
    <w:p w14:paraId="36BB796B" w14:textId="77777777" w:rsidR="00BC0B6B" w:rsidRDefault="00BC0B6B">
      <w:pPr>
        <w:pStyle w:val="Copy-Bold"/>
        <w:rPr>
          <w:b w:val="0"/>
          <w:bCs w:val="0"/>
          <w:sz w:val="20"/>
          <w:szCs w:val="20"/>
        </w:rPr>
      </w:pPr>
    </w:p>
    <w:p w14:paraId="512DDE14" w14:textId="77777777" w:rsidR="00BC0B6B" w:rsidRDefault="00BC0B6B">
      <w:pPr>
        <w:pStyle w:val="Copy-Bold"/>
        <w:rPr>
          <w:b w:val="0"/>
          <w:bCs w:val="0"/>
          <w:sz w:val="20"/>
          <w:szCs w:val="20"/>
        </w:rPr>
      </w:pPr>
    </w:p>
    <w:tbl>
      <w:tblPr>
        <w:tblStyle w:val="GridTable4-Accent11"/>
        <w:tblW w:w="10998" w:type="dxa"/>
        <w:tblLayout w:type="fixed"/>
        <w:tblLook w:val="04A0" w:firstRow="1" w:lastRow="0" w:firstColumn="1" w:lastColumn="0" w:noHBand="0" w:noVBand="1"/>
        <w:tblCaption w:val="Content"/>
      </w:tblPr>
      <w:tblGrid>
        <w:gridCol w:w="648"/>
        <w:gridCol w:w="4590"/>
        <w:gridCol w:w="2070"/>
        <w:gridCol w:w="2070"/>
        <w:gridCol w:w="1620"/>
      </w:tblGrid>
      <w:tr w:rsidR="00BC0B6B" w14:paraId="073F717C" w14:textId="77777777" w:rsidTr="00BC0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8" w:type="dxa"/>
            <w:gridSpan w:val="5"/>
          </w:tcPr>
          <w:p w14:paraId="67AD87CB" w14:textId="77777777" w:rsidR="00BC0B6B" w:rsidRDefault="00A07F6F">
            <w:pPr>
              <w:spacing w:after="160" w:line="259" w:lineRule="auto"/>
              <w:rPr>
                <w:sz w:val="20"/>
                <w:szCs w:val="20"/>
              </w:rPr>
            </w:pPr>
            <w:bookmarkStart w:id="21" w:name="OLE_LINK22"/>
            <w:bookmarkStart w:id="22" w:name="OLE_LINK23"/>
            <w:r>
              <w:rPr>
                <w:sz w:val="28"/>
                <w:szCs w:val="28"/>
              </w:rPr>
              <w:t>Content</w:t>
            </w:r>
            <w:bookmarkEnd w:id="21"/>
            <w:bookmarkEnd w:id="22"/>
          </w:p>
        </w:tc>
      </w:tr>
      <w:tr w:rsidR="00BC0B6B" w14:paraId="3745B498" w14:textId="77777777" w:rsidTr="00BC0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27F14364" w14:textId="77777777" w:rsidR="00BC0B6B" w:rsidRDefault="00A07F6F">
            <w:pPr>
              <w:spacing w:after="160" w:line="259" w:lineRule="auto"/>
              <w:jc w:val="center"/>
              <w:rPr>
                <w:sz w:val="20"/>
                <w:szCs w:val="20"/>
                <w:lang w:val="uk-UA"/>
              </w:rPr>
            </w:pPr>
            <w:r>
              <w:rPr>
                <w:sz w:val="20"/>
                <w:szCs w:val="20"/>
                <w:lang w:val="uk-UA"/>
              </w:rPr>
              <w:t>№</w:t>
            </w:r>
          </w:p>
        </w:tc>
        <w:tc>
          <w:tcPr>
            <w:tcW w:w="4590" w:type="dxa"/>
          </w:tcPr>
          <w:p w14:paraId="6DB326A5" w14:textId="77777777" w:rsidR="00BC0B6B" w:rsidRDefault="00A07F6F">
            <w:pPr>
              <w:spacing w:after="160" w:line="259"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Name</w:t>
            </w:r>
          </w:p>
        </w:tc>
        <w:tc>
          <w:tcPr>
            <w:tcW w:w="2070" w:type="dxa"/>
          </w:tcPr>
          <w:p w14:paraId="0CDE878C"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Description</w:t>
            </w:r>
          </w:p>
        </w:tc>
        <w:tc>
          <w:tcPr>
            <w:tcW w:w="2070" w:type="dxa"/>
          </w:tcPr>
          <w:p w14:paraId="5002C639"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Type</w:t>
            </w:r>
          </w:p>
        </w:tc>
        <w:tc>
          <w:tcPr>
            <w:tcW w:w="1620" w:type="dxa"/>
          </w:tcPr>
          <w:p w14:paraId="157B53AC" w14:textId="77777777" w:rsidR="00BC0B6B" w:rsidRDefault="00BC0B6B">
            <w:pPr>
              <w:spacing w:after="160" w:line="259" w:lineRule="auto"/>
              <w:ind w:right="-18"/>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6325A587" w14:textId="77777777" w:rsidTr="00BC0B6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082DED29" w14:textId="77777777" w:rsidR="00BC0B6B" w:rsidRDefault="00A07F6F">
            <w:pPr>
              <w:spacing w:after="160" w:line="259" w:lineRule="auto"/>
              <w:jc w:val="center"/>
              <w:rPr>
                <w:sz w:val="20"/>
                <w:szCs w:val="20"/>
              </w:rPr>
            </w:pPr>
            <w:r>
              <w:rPr>
                <w:noProof/>
                <w:sz w:val="24"/>
                <w:szCs w:val="24"/>
              </w:rPr>
              <w:t>1</w:t>
            </w:r>
          </w:p>
        </w:tc>
        <w:tc>
          <w:tcPr>
            <w:tcW w:w="10350" w:type="dxa"/>
            <w:gridSpan w:val="4"/>
          </w:tcPr>
          <w:p w14:paraId="64EFEB60"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Table of Contents</w:t>
            </w:r>
          </w:p>
        </w:tc>
      </w:tr>
      <w:tr w:rsidR="00BC0B6B" w14:paraId="2A98E959"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364C1C36" w14:textId="77777777" w:rsidR="00BC0B6B" w:rsidRDefault="00BC0B6B">
            <w:pPr>
              <w:spacing w:after="160" w:line="259" w:lineRule="auto"/>
              <w:jc w:val="center"/>
              <w:rPr>
                <w:b w:val="0"/>
                <w:bCs w:val="0"/>
                <w:sz w:val="20"/>
                <w:szCs w:val="20"/>
              </w:rPr>
            </w:pPr>
          </w:p>
        </w:tc>
        <w:tc>
          <w:tcPr>
            <w:tcW w:w="4590" w:type="dxa"/>
          </w:tcPr>
          <w:p w14:paraId="20E31A3D"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1. Table of Contents </w:t>
            </w:r>
            <w:r>
              <w:br/>
            </w:r>
            <w:r>
              <w:rPr>
                <w:noProof/>
                <w:sz w:val="20"/>
                <w:szCs w:val="20"/>
              </w:rPr>
              <w:t>2. Introduction</w:t>
            </w:r>
            <w:r>
              <w:br/>
            </w:r>
            <w:r>
              <w:rPr>
                <w:noProof/>
                <w:sz w:val="20"/>
                <w:szCs w:val="20"/>
              </w:rPr>
              <w:t>3. Expense Reduction Analysts Engagement</w:t>
            </w:r>
            <w:r>
              <w:br/>
            </w:r>
            <w:r>
              <w:rPr>
                <w:noProof/>
                <w:sz w:val="20"/>
                <w:szCs w:val="20"/>
              </w:rPr>
              <w:t>4. Client Information and Current Services</w:t>
            </w:r>
            <w:r>
              <w:br/>
            </w:r>
            <w:r>
              <w:rPr>
                <w:noProof/>
                <w:sz w:val="20"/>
                <w:szCs w:val="20"/>
              </w:rPr>
              <w:t>5. Request for Proposal Instructions and Project Timeline</w:t>
            </w:r>
            <w:r>
              <w:br/>
            </w:r>
            <w:r>
              <w:rPr>
                <w:noProof/>
                <w:sz w:val="20"/>
                <w:szCs w:val="20"/>
              </w:rPr>
              <w:t>6. Supplier Questionnaire</w:t>
            </w:r>
            <w:r>
              <w:br/>
            </w:r>
            <w:r>
              <w:rPr>
                <w:noProof/>
                <w:sz w:val="20"/>
                <w:szCs w:val="20"/>
              </w:rPr>
              <w:t>7. Experience</w:t>
            </w:r>
            <w:r>
              <w:br/>
            </w:r>
            <w:r>
              <w:rPr>
                <w:noProof/>
                <w:sz w:val="20"/>
                <w:szCs w:val="20"/>
              </w:rPr>
              <w:t>8. Company/Organization</w:t>
            </w:r>
            <w:r>
              <w:br/>
            </w:r>
            <w:r>
              <w:rPr>
                <w:noProof/>
                <w:sz w:val="20"/>
                <w:szCs w:val="20"/>
              </w:rPr>
              <w:t>9.  Ordering and Customer Support</w:t>
            </w:r>
            <w:r>
              <w:br/>
            </w:r>
            <w:r>
              <w:rPr>
                <w:noProof/>
                <w:sz w:val="20"/>
                <w:szCs w:val="20"/>
              </w:rPr>
              <w:t>10. Delivery Information</w:t>
            </w:r>
            <w:r>
              <w:br/>
            </w:r>
            <w:r>
              <w:rPr>
                <w:noProof/>
                <w:sz w:val="20"/>
                <w:szCs w:val="20"/>
              </w:rPr>
              <w:t>11. Bid Documents and Financials</w:t>
            </w:r>
            <w:r>
              <w:br/>
            </w:r>
            <w:r>
              <w:rPr>
                <w:noProof/>
                <w:sz w:val="20"/>
                <w:szCs w:val="20"/>
              </w:rPr>
              <w:t>12. Compliance with ERA Terms and Conditions</w:t>
            </w:r>
            <w:r>
              <w:br/>
            </w:r>
            <w:r>
              <w:rPr>
                <w:noProof/>
                <w:sz w:val="20"/>
                <w:szCs w:val="20"/>
              </w:rPr>
              <w:t>13. Electronic Signature</w:t>
            </w:r>
            <w:r>
              <w:br/>
            </w:r>
          </w:p>
        </w:tc>
        <w:tc>
          <w:tcPr>
            <w:tcW w:w="2070" w:type="dxa"/>
          </w:tcPr>
          <w:p w14:paraId="437248BD"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125D4571"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1F3DBE2B"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1EB5415A"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0ECD69B4" w14:textId="77777777" w:rsidTr="00BC0B6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473CB208" w14:textId="77777777" w:rsidR="00BC0B6B" w:rsidRDefault="00A07F6F">
            <w:pPr>
              <w:spacing w:after="160" w:line="259" w:lineRule="auto"/>
              <w:jc w:val="center"/>
              <w:rPr>
                <w:sz w:val="20"/>
                <w:szCs w:val="20"/>
              </w:rPr>
            </w:pPr>
            <w:r>
              <w:rPr>
                <w:noProof/>
                <w:sz w:val="24"/>
                <w:szCs w:val="24"/>
              </w:rPr>
              <w:t>2</w:t>
            </w:r>
          </w:p>
        </w:tc>
        <w:tc>
          <w:tcPr>
            <w:tcW w:w="10350" w:type="dxa"/>
            <w:gridSpan w:val="4"/>
          </w:tcPr>
          <w:p w14:paraId="7E86A74E"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Introduction:</w:t>
            </w:r>
          </w:p>
        </w:tc>
      </w:tr>
      <w:tr w:rsidR="00BC0B6B" w14:paraId="4A28EF35"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795CD65C" w14:textId="77777777" w:rsidR="00BC0B6B" w:rsidRDefault="00BC0B6B">
            <w:pPr>
              <w:spacing w:after="160" w:line="259" w:lineRule="auto"/>
              <w:jc w:val="center"/>
              <w:rPr>
                <w:b w:val="0"/>
                <w:bCs w:val="0"/>
                <w:sz w:val="20"/>
                <w:szCs w:val="20"/>
              </w:rPr>
            </w:pPr>
          </w:p>
        </w:tc>
        <w:tc>
          <w:tcPr>
            <w:tcW w:w="4590" w:type="dxa"/>
          </w:tcPr>
          <w:p w14:paraId="79987B8F"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This SourceVue Request for Proposal is intended for suppliers and provides information about the University of Toledo ("Client"), ERAGroup (“ERA”), and information necessary for service providers to respond to this Request for Proposal (“RFP”). It is a </w:t>
            </w:r>
            <w:r>
              <w:rPr>
                <w:noProof/>
                <w:sz w:val="20"/>
                <w:szCs w:val="20"/>
              </w:rPr>
              <w:lastRenderedPageBreak/>
              <w:t xml:space="preserve">feedback document that we request you to complete electronically. </w:t>
            </w:r>
            <w:r>
              <w:br/>
            </w:r>
            <w:r>
              <w:br/>
            </w:r>
            <w:r>
              <w:rPr>
                <w:noProof/>
                <w:sz w:val="20"/>
                <w:szCs w:val="20"/>
              </w:rPr>
              <w:t>After receiving submissions, ERA will respond back to each supplier with the results of the analysis and selection of the suppliers.</w:t>
            </w:r>
            <w:r>
              <w:br/>
            </w:r>
            <w:r>
              <w:br/>
            </w:r>
            <w:r>
              <w:rPr>
                <w:noProof/>
                <w:sz w:val="20"/>
                <w:szCs w:val="20"/>
              </w:rPr>
              <w:t>For more information about the Client, please visit their website:  https://www.utoledo.edu/</w:t>
            </w:r>
            <w:r>
              <w:br/>
            </w:r>
            <w:r>
              <w:br/>
            </w:r>
            <w:r>
              <w:rPr>
                <w:noProof/>
                <w:sz w:val="20"/>
                <w:szCs w:val="20"/>
              </w:rPr>
              <w:t xml:space="preserve">Attachments included are: </w:t>
            </w:r>
            <w:r>
              <w:br/>
            </w:r>
            <w:r>
              <w:rPr>
                <w:noProof/>
                <w:sz w:val="20"/>
                <w:szCs w:val="20"/>
              </w:rPr>
              <w:t>-ERA Terms and Conditions</w:t>
            </w:r>
            <w:r>
              <w:br/>
            </w:r>
            <w:r>
              <w:rPr>
                <w:noProof/>
                <w:sz w:val="20"/>
                <w:szCs w:val="20"/>
              </w:rPr>
              <w:t>-ERA Supplier Relations Guide</w:t>
            </w:r>
            <w:r>
              <w:br/>
            </w:r>
            <w:r>
              <w:rPr>
                <w:noProof/>
                <w:sz w:val="20"/>
                <w:szCs w:val="20"/>
              </w:rPr>
              <w:t>-Consumable Supplies Market Basket in Section 11</w:t>
            </w:r>
          </w:p>
        </w:tc>
        <w:tc>
          <w:tcPr>
            <w:tcW w:w="2070" w:type="dxa"/>
          </w:tcPr>
          <w:p w14:paraId="69C90BC4"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lastRenderedPageBreak/>
              <w:t>-</w:t>
            </w:r>
          </w:p>
        </w:tc>
        <w:tc>
          <w:tcPr>
            <w:tcW w:w="2070" w:type="dxa"/>
          </w:tcPr>
          <w:p w14:paraId="60D550EB"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728E24BB"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52240036"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621AF4CD" w14:textId="77777777" w:rsidTr="00BC0B6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1F6DAB0F" w14:textId="77777777" w:rsidR="00BC0B6B" w:rsidRDefault="00A07F6F">
            <w:pPr>
              <w:spacing w:after="160" w:line="259" w:lineRule="auto"/>
              <w:jc w:val="center"/>
              <w:rPr>
                <w:sz w:val="20"/>
                <w:szCs w:val="20"/>
              </w:rPr>
            </w:pPr>
            <w:r>
              <w:rPr>
                <w:noProof/>
                <w:sz w:val="24"/>
                <w:szCs w:val="24"/>
              </w:rPr>
              <w:t>3</w:t>
            </w:r>
          </w:p>
        </w:tc>
        <w:tc>
          <w:tcPr>
            <w:tcW w:w="10350" w:type="dxa"/>
            <w:gridSpan w:val="4"/>
          </w:tcPr>
          <w:p w14:paraId="4D481A04"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Expense Reduction Analysts Engagement</w:t>
            </w:r>
          </w:p>
        </w:tc>
      </w:tr>
      <w:tr w:rsidR="00BC0B6B" w14:paraId="7EA6AEBB"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3F2E4526" w14:textId="77777777" w:rsidR="00BC0B6B" w:rsidRDefault="00BC0B6B">
            <w:pPr>
              <w:spacing w:after="160" w:line="259" w:lineRule="auto"/>
              <w:jc w:val="center"/>
              <w:rPr>
                <w:b w:val="0"/>
                <w:bCs w:val="0"/>
                <w:sz w:val="20"/>
                <w:szCs w:val="20"/>
              </w:rPr>
            </w:pPr>
          </w:p>
        </w:tc>
        <w:tc>
          <w:tcPr>
            <w:tcW w:w="4590" w:type="dxa"/>
          </w:tcPr>
          <w:p w14:paraId="6D1F9320"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The client has engaged ERA to review its Custodial Supplies expenditures with a view to reducing its current costs while sustaining its current standards of service and quality. ERA is a global cost management consultancy established in 1992. ERA operates in more than 50 countries and has more than 800 cost management consultants operating around the world. </w:t>
            </w:r>
          </w:p>
        </w:tc>
        <w:tc>
          <w:tcPr>
            <w:tcW w:w="2070" w:type="dxa"/>
          </w:tcPr>
          <w:p w14:paraId="6F5C2809"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3D78D363"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5F524904"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72C8064D"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4DB712D9"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5B8A3863" w14:textId="77777777" w:rsidR="00BC0B6B" w:rsidRDefault="00BC0B6B">
            <w:pPr>
              <w:spacing w:after="160" w:line="259" w:lineRule="auto"/>
              <w:jc w:val="center"/>
              <w:rPr>
                <w:b w:val="0"/>
                <w:bCs w:val="0"/>
                <w:sz w:val="20"/>
                <w:szCs w:val="20"/>
              </w:rPr>
            </w:pPr>
          </w:p>
        </w:tc>
        <w:tc>
          <w:tcPr>
            <w:tcW w:w="4590" w:type="dxa"/>
          </w:tcPr>
          <w:p w14:paraId="60A222ED"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 xml:space="preserve">ERA assists the Client in making purchasing decisions and reducing expenses when possible and appropriate. ERA does not receive any fees, commissions, or rewards from suppliers. We offer service providers the opportunity to gain additional sales and market share through competitive pricing and industry-leading service and quality. </w:t>
            </w:r>
          </w:p>
        </w:tc>
        <w:tc>
          <w:tcPr>
            <w:tcW w:w="2070" w:type="dxa"/>
          </w:tcPr>
          <w:p w14:paraId="4722CCB1"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1D13800A"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1023BC07"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45F11B74" w14:textId="77777777" w:rsidR="00BC0B6B" w:rsidRDefault="00BC0B6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C0B6B" w14:paraId="304575EC"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035AE348" w14:textId="77777777" w:rsidR="00BC0B6B" w:rsidRDefault="00BC0B6B">
            <w:pPr>
              <w:spacing w:after="160" w:line="259" w:lineRule="auto"/>
              <w:jc w:val="center"/>
              <w:rPr>
                <w:b w:val="0"/>
                <w:bCs w:val="0"/>
                <w:sz w:val="20"/>
                <w:szCs w:val="20"/>
              </w:rPr>
            </w:pPr>
          </w:p>
        </w:tc>
        <w:tc>
          <w:tcPr>
            <w:tcW w:w="4590" w:type="dxa"/>
          </w:tcPr>
          <w:p w14:paraId="50CDE978"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ERA's role in this RFP process includes analyzing the offers, facilitating sales presentations from short-listed suppliers (if necessary), overseeing the implementation of any new service arrangements that may result from the review, and monitoring pricing and service quality for a period of 24 months. ERA receives its fees solely from the Client.</w:t>
            </w:r>
          </w:p>
        </w:tc>
        <w:tc>
          <w:tcPr>
            <w:tcW w:w="2070" w:type="dxa"/>
          </w:tcPr>
          <w:p w14:paraId="06826FCC"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5507985C"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1F6CE48E"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F88DAFA"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5A208702"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3C9B50D" w14:textId="77777777" w:rsidR="00BC0B6B" w:rsidRDefault="00BC0B6B">
            <w:pPr>
              <w:spacing w:after="160" w:line="259" w:lineRule="auto"/>
              <w:jc w:val="center"/>
              <w:rPr>
                <w:b w:val="0"/>
                <w:bCs w:val="0"/>
                <w:sz w:val="20"/>
                <w:szCs w:val="20"/>
              </w:rPr>
            </w:pPr>
          </w:p>
        </w:tc>
        <w:tc>
          <w:tcPr>
            <w:tcW w:w="4590" w:type="dxa"/>
          </w:tcPr>
          <w:p w14:paraId="1C339728"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 xml:space="preserve">This RFP is designed to allow you to creatively demonstrate your capabilities and competencies in this area of business for the Client. Our objective is to understand the full portfolio of services and options that you offer and to match supplier capabilities with the Client's requirements. In this review, ERA will focus on like-for-like offers. However, we also look for potential incremental expense reduction opportunities that might be obtained from improvements to the Client's business processes and </w:t>
            </w:r>
            <w:r>
              <w:rPr>
                <w:noProof/>
                <w:sz w:val="20"/>
                <w:szCs w:val="20"/>
              </w:rPr>
              <w:lastRenderedPageBreak/>
              <w:t xml:space="preserve">we are open to presentation of those process improvements. </w:t>
            </w:r>
          </w:p>
        </w:tc>
        <w:tc>
          <w:tcPr>
            <w:tcW w:w="2070" w:type="dxa"/>
          </w:tcPr>
          <w:p w14:paraId="023A8E82"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lastRenderedPageBreak/>
              <w:t>-</w:t>
            </w:r>
          </w:p>
        </w:tc>
        <w:tc>
          <w:tcPr>
            <w:tcW w:w="2070" w:type="dxa"/>
          </w:tcPr>
          <w:p w14:paraId="1B79D4D0"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2BE60343"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3217E7B3" w14:textId="77777777" w:rsidR="00BC0B6B" w:rsidRDefault="00BC0B6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C0B6B" w14:paraId="51B328EB"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2CE82E6C" w14:textId="77777777" w:rsidR="00BC0B6B" w:rsidRDefault="00BC0B6B">
            <w:pPr>
              <w:spacing w:after="160" w:line="259" w:lineRule="auto"/>
              <w:jc w:val="center"/>
              <w:rPr>
                <w:b w:val="0"/>
                <w:bCs w:val="0"/>
                <w:sz w:val="20"/>
                <w:szCs w:val="20"/>
              </w:rPr>
            </w:pPr>
          </w:p>
        </w:tc>
        <w:tc>
          <w:tcPr>
            <w:tcW w:w="4590" w:type="dxa"/>
          </w:tcPr>
          <w:p w14:paraId="62499EC7"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For the Client to consider your submission and all of the value features that your business offers, there are a number of questions, grouped in sections, to which we ask you to respond. All questions contribute to the value assessment that will be used to rank submissions in order of relevance to their needs. </w:t>
            </w:r>
          </w:p>
        </w:tc>
        <w:tc>
          <w:tcPr>
            <w:tcW w:w="2070" w:type="dxa"/>
          </w:tcPr>
          <w:p w14:paraId="3D5D2550"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396D52EB"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3212C795"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157F5A2D"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2DD81483" w14:textId="77777777" w:rsidTr="00BC0B6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61359E87" w14:textId="77777777" w:rsidR="00BC0B6B" w:rsidRDefault="00A07F6F">
            <w:pPr>
              <w:spacing w:after="160" w:line="259" w:lineRule="auto"/>
              <w:jc w:val="center"/>
              <w:rPr>
                <w:sz w:val="20"/>
                <w:szCs w:val="20"/>
              </w:rPr>
            </w:pPr>
            <w:r>
              <w:rPr>
                <w:noProof/>
                <w:sz w:val="24"/>
                <w:szCs w:val="24"/>
              </w:rPr>
              <w:t>4</w:t>
            </w:r>
          </w:p>
        </w:tc>
        <w:tc>
          <w:tcPr>
            <w:tcW w:w="10350" w:type="dxa"/>
            <w:gridSpan w:val="4"/>
          </w:tcPr>
          <w:p w14:paraId="610F951B"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Client Information and Current Services</w:t>
            </w:r>
          </w:p>
        </w:tc>
      </w:tr>
      <w:tr w:rsidR="00BC0B6B" w14:paraId="6E0CC9BE"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5597A80D" w14:textId="77777777" w:rsidR="00BC0B6B" w:rsidRDefault="00BC0B6B">
            <w:pPr>
              <w:spacing w:after="160" w:line="259" w:lineRule="auto"/>
              <w:jc w:val="center"/>
              <w:rPr>
                <w:b w:val="0"/>
                <w:bCs w:val="0"/>
                <w:sz w:val="20"/>
                <w:szCs w:val="20"/>
              </w:rPr>
            </w:pPr>
          </w:p>
        </w:tc>
        <w:tc>
          <w:tcPr>
            <w:tcW w:w="4590" w:type="dxa"/>
          </w:tcPr>
          <w:p w14:paraId="3616D8FC"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The University of Toledo is a transformative public R1 research university with an academic medical center that has been improving the lives of students, patients, employees and neighbors in the greater northwest Ohio community since 1872.</w:t>
            </w:r>
            <w:r>
              <w:br/>
            </w:r>
            <w:r>
              <w:br/>
            </w:r>
            <w:r>
              <w:rPr>
                <w:noProof/>
                <w:sz w:val="20"/>
                <w:szCs w:val="20"/>
              </w:rPr>
              <w:t>Client is seeking a partner to provide Custodial Supplies and Equipment, training, and service, and to develop a Just-In-Time inventory management system at several delivery points on the Main Campus and the Medical campus just across the Maumee River.</w:t>
            </w:r>
            <w:r>
              <w:br/>
            </w:r>
            <w:r>
              <w:br/>
            </w:r>
            <w:r>
              <w:rPr>
                <w:noProof/>
                <w:sz w:val="20"/>
                <w:szCs w:val="20"/>
              </w:rPr>
              <w:t>Main Campus 2801 Bancroft St., Toledo OH 43606</w:t>
            </w:r>
            <w:r>
              <w:br/>
            </w:r>
            <w:r>
              <w:rPr>
                <w:noProof/>
                <w:sz w:val="20"/>
                <w:szCs w:val="20"/>
              </w:rPr>
              <w:t>Health Science Campus 3000 Arlington Ave., Toledo OH 43614</w:t>
            </w:r>
          </w:p>
        </w:tc>
        <w:tc>
          <w:tcPr>
            <w:tcW w:w="2070" w:type="dxa"/>
          </w:tcPr>
          <w:p w14:paraId="258F025B"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7A5A297B"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6FF65E60"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598F6B1B"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458F252E"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BA45D2E" w14:textId="77777777" w:rsidR="00BC0B6B" w:rsidRDefault="00BC0B6B">
            <w:pPr>
              <w:spacing w:after="160" w:line="259" w:lineRule="auto"/>
              <w:jc w:val="center"/>
              <w:rPr>
                <w:b w:val="0"/>
                <w:bCs w:val="0"/>
                <w:sz w:val="20"/>
                <w:szCs w:val="20"/>
              </w:rPr>
            </w:pPr>
          </w:p>
        </w:tc>
        <w:tc>
          <w:tcPr>
            <w:tcW w:w="4590" w:type="dxa"/>
          </w:tcPr>
          <w:p w14:paraId="6B97A1EC"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The Client self-performs the Custodial services at both campuses for all Academic and Administrative buildings.</w:t>
            </w:r>
            <w:r>
              <w:br/>
            </w:r>
            <w:r>
              <w:rPr>
                <w:noProof/>
                <w:sz w:val="20"/>
                <w:szCs w:val="20"/>
              </w:rPr>
              <w:t>In addition to Just-In-Time inventory management, Client seeks a partner with local representation and close ties to manufacturers for training on the latest cleaning products, as well as power equipment training and repair services.</w:t>
            </w:r>
            <w:r>
              <w:br/>
            </w:r>
          </w:p>
        </w:tc>
        <w:tc>
          <w:tcPr>
            <w:tcW w:w="2070" w:type="dxa"/>
          </w:tcPr>
          <w:p w14:paraId="332BD073"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32E88D0A"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1E779A7E"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D6E8FCA" w14:textId="77777777" w:rsidR="00BC0B6B" w:rsidRDefault="00BC0B6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C0B6B" w14:paraId="214A28A1"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1F9225A9" w14:textId="77777777" w:rsidR="00BC0B6B" w:rsidRDefault="00BC0B6B">
            <w:pPr>
              <w:spacing w:after="160" w:line="259" w:lineRule="auto"/>
              <w:jc w:val="center"/>
              <w:rPr>
                <w:b w:val="0"/>
                <w:bCs w:val="0"/>
                <w:sz w:val="20"/>
                <w:szCs w:val="20"/>
              </w:rPr>
            </w:pPr>
          </w:p>
        </w:tc>
        <w:tc>
          <w:tcPr>
            <w:tcW w:w="4590" w:type="dxa"/>
          </w:tcPr>
          <w:p w14:paraId="44BB96F7"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The Client currently purchases consumable supplies from Imperial-Dade for both campuses.  Orders are placed weekly.  While not all delivery points are included each week, there are a total of 39 possible delivery points out of the 87 buildings.  The Client does not maintain any central inventory   </w:t>
            </w:r>
            <w:r>
              <w:br/>
            </w:r>
            <w:r>
              <w:br/>
            </w:r>
            <w:r>
              <w:rPr>
                <w:noProof/>
                <w:sz w:val="20"/>
                <w:szCs w:val="20"/>
              </w:rPr>
              <w:t>Deliveries are made to the Janitor closets at each delivery point.</w:t>
            </w:r>
            <w:r>
              <w:br/>
            </w:r>
            <w:r>
              <w:br/>
            </w:r>
            <w:r>
              <w:rPr>
                <w:noProof/>
                <w:sz w:val="20"/>
                <w:szCs w:val="20"/>
              </w:rPr>
              <w:t>The current supplier pricing is based on the Vizient GPO, however participation in a GPO is not a requirement of this project. The Client is also a member of E&amp;I Cooperative Services.</w:t>
            </w:r>
            <w:r>
              <w:br/>
            </w:r>
            <w:r>
              <w:lastRenderedPageBreak/>
              <w:br/>
            </w:r>
            <w:r>
              <w:rPr>
                <w:noProof/>
                <w:sz w:val="20"/>
                <w:szCs w:val="20"/>
              </w:rPr>
              <w:t>The Client is concerned that dispenser changes will reveal unsightly holes from prior installations.  Cover plates may be required in the event of a dispenser change.</w:t>
            </w:r>
          </w:p>
        </w:tc>
        <w:tc>
          <w:tcPr>
            <w:tcW w:w="2070" w:type="dxa"/>
          </w:tcPr>
          <w:p w14:paraId="6B9B6203"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lastRenderedPageBreak/>
              <w:t>-</w:t>
            </w:r>
          </w:p>
        </w:tc>
        <w:tc>
          <w:tcPr>
            <w:tcW w:w="2070" w:type="dxa"/>
          </w:tcPr>
          <w:p w14:paraId="430BF697"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3CFFCF1B"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3CB906E4"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0134D5C6" w14:textId="77777777" w:rsidTr="00BC0B6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35056D20" w14:textId="77777777" w:rsidR="00BC0B6B" w:rsidRDefault="00A07F6F">
            <w:pPr>
              <w:spacing w:after="160" w:line="259" w:lineRule="auto"/>
              <w:jc w:val="center"/>
              <w:rPr>
                <w:sz w:val="20"/>
                <w:szCs w:val="20"/>
              </w:rPr>
            </w:pPr>
            <w:r>
              <w:rPr>
                <w:noProof/>
                <w:sz w:val="24"/>
                <w:szCs w:val="24"/>
              </w:rPr>
              <w:t>5</w:t>
            </w:r>
          </w:p>
        </w:tc>
        <w:tc>
          <w:tcPr>
            <w:tcW w:w="10350" w:type="dxa"/>
            <w:gridSpan w:val="4"/>
          </w:tcPr>
          <w:p w14:paraId="2C3826CA"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Request For Proposal Instructions and Project Timeline</w:t>
            </w:r>
          </w:p>
        </w:tc>
      </w:tr>
      <w:tr w:rsidR="00BC0B6B" w14:paraId="35F284AF"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2F9BDDB" w14:textId="77777777" w:rsidR="00BC0B6B" w:rsidRDefault="00BC0B6B">
            <w:pPr>
              <w:spacing w:after="160" w:line="259" w:lineRule="auto"/>
              <w:jc w:val="center"/>
              <w:rPr>
                <w:b w:val="0"/>
                <w:bCs w:val="0"/>
                <w:sz w:val="20"/>
                <w:szCs w:val="20"/>
              </w:rPr>
            </w:pPr>
          </w:p>
        </w:tc>
        <w:tc>
          <w:tcPr>
            <w:tcW w:w="4590" w:type="dxa"/>
          </w:tcPr>
          <w:p w14:paraId="21F56BDA"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All bidders are to provide responses to the requests for information that are contained in this document in order for ERA to evaluate the responses in a thorough and methodical manner. The following is general information and detailed instructions for responding to this RFP.</w:t>
            </w:r>
            <w:r>
              <w:br/>
            </w:r>
            <w:r>
              <w:rPr>
                <w:noProof/>
                <w:sz w:val="20"/>
                <w:szCs w:val="20"/>
              </w:rPr>
              <w:t>General Information:</w:t>
            </w:r>
            <w:r>
              <w:br/>
            </w:r>
            <w:r>
              <w:br/>
            </w:r>
            <w:r>
              <w:rPr>
                <w:noProof/>
                <w:sz w:val="20"/>
                <w:szCs w:val="20"/>
              </w:rPr>
              <w:t>A.</w:t>
            </w:r>
            <w:r>
              <w:tab/>
            </w:r>
            <w:r>
              <w:rPr>
                <w:noProof/>
                <w:sz w:val="20"/>
                <w:szCs w:val="20"/>
              </w:rPr>
              <w:t>PRODUCT QUALITY: Unless otherwise specified, any reference to brand names, trade names, item numbers or other descriptions particuliar to specific brand products is made to establish a required level of quality and functional capabilities. It is not intended to exclude other products of that level. Comparable products of other manufacturers will be considered if proof of comparability is contained in the proposal. It shall be the responsibility of the supplier/s, including the supplier whose product is referenced, to indicate the brand name and item number of the product offered and to furnish with their proposal such specifications, catalog pages, brochures or other data that will provide an adequate basis for determining the quality and functional capabilities of the product offered. Client has the right to request samples of any supplier prior to award. Failure to provide this data to such an extent may be considered valid justification for the rejection of the proposal.</w:t>
            </w:r>
            <w:r>
              <w:br/>
            </w:r>
            <w:r>
              <w:br/>
            </w:r>
            <w:r>
              <w:rPr>
                <w:noProof/>
                <w:sz w:val="20"/>
                <w:szCs w:val="20"/>
              </w:rPr>
              <w:t>B.</w:t>
            </w:r>
            <w:r>
              <w:tab/>
            </w:r>
            <w:r>
              <w:rPr>
                <w:noProof/>
                <w:sz w:val="20"/>
                <w:szCs w:val="20"/>
              </w:rPr>
              <w:t>Service Requirements: The Client will depend on the supplier to provide employee training on the use of Chemicals, equipment, and other training, as well as servicing the power equipment both new and used.</w:t>
            </w:r>
            <w:r>
              <w:br/>
            </w:r>
            <w:r>
              <w:br/>
            </w:r>
            <w:r>
              <w:rPr>
                <w:noProof/>
                <w:sz w:val="20"/>
                <w:szCs w:val="20"/>
              </w:rPr>
              <w:t>C.</w:t>
            </w:r>
            <w:r>
              <w:tab/>
            </w:r>
            <w:r>
              <w:rPr>
                <w:noProof/>
                <w:sz w:val="20"/>
                <w:szCs w:val="20"/>
              </w:rPr>
              <w:t>Charges: Please identify any ancillary charges such as fuel surcharge, small order fee, etc. where asked in the RFP. Dispenser costs should also be identified, including installation.</w:t>
            </w:r>
            <w:r>
              <w:br/>
            </w:r>
            <w:r>
              <w:br/>
            </w:r>
            <w:r>
              <w:rPr>
                <w:noProof/>
                <w:sz w:val="20"/>
                <w:szCs w:val="20"/>
              </w:rPr>
              <w:t>D.</w:t>
            </w:r>
            <w:r>
              <w:tab/>
            </w:r>
            <w:r>
              <w:rPr>
                <w:noProof/>
                <w:sz w:val="20"/>
                <w:szCs w:val="20"/>
              </w:rPr>
              <w:t xml:space="preserve">As a condition of this RFP, all suppliers, their agents and manufacturers representatives, and suppliers personnel receiving or working on this RFP </w:t>
            </w:r>
            <w:r>
              <w:rPr>
                <w:noProof/>
                <w:sz w:val="20"/>
                <w:szCs w:val="20"/>
              </w:rPr>
              <w:lastRenderedPageBreak/>
              <w:t>shall refrain from contacting any Client personnel about this RFP, other than the person/s identified in the RFP.</w:t>
            </w:r>
            <w:r>
              <w:br/>
            </w:r>
            <w:r>
              <w:br/>
            </w:r>
            <w:r>
              <w:rPr>
                <w:noProof/>
                <w:sz w:val="20"/>
                <w:szCs w:val="20"/>
              </w:rPr>
              <w:t>E.</w:t>
            </w:r>
            <w:r>
              <w:tab/>
            </w:r>
            <w:r>
              <w:rPr>
                <w:noProof/>
                <w:sz w:val="20"/>
                <w:szCs w:val="20"/>
              </w:rPr>
              <w:t>Late submissions may be considered invalid and excluded from the evaluation.</w:t>
            </w:r>
            <w:r>
              <w:br/>
            </w:r>
            <w:r>
              <w:br/>
            </w:r>
            <w:r>
              <w:rPr>
                <w:noProof/>
                <w:sz w:val="20"/>
                <w:szCs w:val="20"/>
              </w:rPr>
              <w:t>F.</w:t>
            </w:r>
            <w:r>
              <w:tab/>
            </w:r>
            <w:r>
              <w:rPr>
                <w:noProof/>
                <w:sz w:val="20"/>
                <w:szCs w:val="20"/>
              </w:rPr>
              <w:t>Complete Supplier Questionnaire.</w:t>
            </w:r>
            <w:r>
              <w:br/>
            </w:r>
            <w:r>
              <w:br/>
            </w:r>
            <w:r>
              <w:rPr>
                <w:noProof/>
                <w:sz w:val="20"/>
                <w:szCs w:val="20"/>
              </w:rPr>
              <w:t>G.</w:t>
            </w:r>
            <w:r>
              <w:tab/>
            </w:r>
            <w:r>
              <w:rPr>
                <w:noProof/>
                <w:sz w:val="20"/>
                <w:szCs w:val="20"/>
              </w:rPr>
              <w:t>Complete product pricing in the Bid Document.  This is the only format that will be accepted.</w:t>
            </w:r>
          </w:p>
        </w:tc>
        <w:tc>
          <w:tcPr>
            <w:tcW w:w="2070" w:type="dxa"/>
          </w:tcPr>
          <w:p w14:paraId="5F3761B6"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lastRenderedPageBreak/>
              <w:t>-</w:t>
            </w:r>
          </w:p>
        </w:tc>
        <w:tc>
          <w:tcPr>
            <w:tcW w:w="2070" w:type="dxa"/>
          </w:tcPr>
          <w:p w14:paraId="6AAC62F3"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725CEA54"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7196817D"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143A435C"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33D8F32F" w14:textId="77777777" w:rsidR="00BC0B6B" w:rsidRDefault="00BC0B6B">
            <w:pPr>
              <w:spacing w:after="160" w:line="259" w:lineRule="auto"/>
              <w:jc w:val="center"/>
              <w:rPr>
                <w:b w:val="0"/>
                <w:bCs w:val="0"/>
                <w:sz w:val="20"/>
                <w:szCs w:val="20"/>
              </w:rPr>
            </w:pPr>
          </w:p>
        </w:tc>
        <w:tc>
          <w:tcPr>
            <w:tcW w:w="4590" w:type="dxa"/>
          </w:tcPr>
          <w:p w14:paraId="24F6221A"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H.</w:t>
            </w:r>
            <w:r>
              <w:tab/>
            </w:r>
            <w:r>
              <w:rPr>
                <w:noProof/>
                <w:sz w:val="20"/>
                <w:szCs w:val="20"/>
              </w:rPr>
              <w:t>All bidders are to provide any and all costs associated with meeting Client's requirements.</w:t>
            </w:r>
            <w:r>
              <w:br/>
            </w:r>
            <w:r>
              <w:br/>
            </w:r>
            <w:r>
              <w:rPr>
                <w:noProof/>
                <w:sz w:val="20"/>
                <w:szCs w:val="20"/>
              </w:rPr>
              <w:t>I.</w:t>
            </w:r>
            <w:r>
              <w:tab/>
            </w:r>
            <w:r>
              <w:rPr>
                <w:noProof/>
                <w:sz w:val="20"/>
                <w:szCs w:val="20"/>
              </w:rPr>
              <w:t>ACCEPTANCE OF BID: Client will have 60 days from the close of the Bid to accept or reject the Bid. The Bid shall be irrevocable for a period of 60 days following the closing date.</w:t>
            </w:r>
            <w:r>
              <w:br/>
            </w:r>
            <w:r>
              <w:br/>
            </w:r>
            <w:r>
              <w:rPr>
                <w:noProof/>
                <w:sz w:val="20"/>
                <w:szCs w:val="20"/>
              </w:rPr>
              <w:t>J.</w:t>
            </w:r>
            <w:r>
              <w:tab/>
            </w:r>
            <w:r>
              <w:rPr>
                <w:noProof/>
                <w:sz w:val="20"/>
                <w:szCs w:val="20"/>
              </w:rPr>
              <w:t>EVALUATION OF BID: Selection of successful Bidder will be at the sole discretion of Client and it is not obligated to accept lowest or any Bid. Client reserves the right to accept the proposal, which in Client's sole opinion, is the most advantageous. Client further reserves the right to waive any irregularities in any proposal, to negotiate for modification with respect to any proposal, to request more information or clarification with respect to any proposal and to call for new proposal if desired. Client nor ERA is responsible for any expenses incurred by any proponent in preparing or submitting a proposal or in providing any additional information whether or not such information is requested by Client.</w:t>
            </w:r>
            <w:r>
              <w:br/>
            </w:r>
            <w:r>
              <w:br/>
            </w:r>
            <w:r>
              <w:rPr>
                <w:noProof/>
                <w:sz w:val="20"/>
                <w:szCs w:val="20"/>
              </w:rPr>
              <w:t>K.</w:t>
            </w:r>
            <w:r>
              <w:tab/>
            </w:r>
            <w:r>
              <w:rPr>
                <w:noProof/>
                <w:sz w:val="20"/>
                <w:szCs w:val="20"/>
              </w:rPr>
              <w:t>CLAIMS: No party shall be entitled to raise any claim or suit of action on the basis of the contents of this RFP document.</w:t>
            </w:r>
            <w:r>
              <w:br/>
            </w:r>
            <w:r>
              <w:br/>
            </w:r>
            <w:r>
              <w:rPr>
                <w:noProof/>
                <w:sz w:val="20"/>
                <w:szCs w:val="20"/>
              </w:rPr>
              <w:t>L.</w:t>
            </w:r>
            <w:r>
              <w:tab/>
            </w:r>
            <w:r>
              <w:rPr>
                <w:noProof/>
                <w:sz w:val="20"/>
                <w:szCs w:val="20"/>
              </w:rPr>
              <w:t>OTHER CONSIDERATIONS: The successful supplier will be required to forward electronic copies of invoices and/or usage data reports to ERA for a defined period following commencement of the supply arrangements proposed within this RFP. This period would be defined upon award but would not exceed the term of your agreement with Client.</w:t>
            </w:r>
            <w:r>
              <w:br/>
            </w:r>
            <w:r>
              <w:br/>
            </w:r>
            <w:r>
              <w:rPr>
                <w:noProof/>
                <w:sz w:val="20"/>
                <w:szCs w:val="20"/>
              </w:rPr>
              <w:t>M.</w:t>
            </w:r>
            <w:r>
              <w:tab/>
            </w:r>
            <w:r>
              <w:rPr>
                <w:noProof/>
                <w:sz w:val="20"/>
                <w:szCs w:val="20"/>
              </w:rPr>
              <w:t>NO INDUCEMENTS: ERA is remunerated solely by Client. Do not include brokerage, commissions, or offers of favors to ERA or its representatives.</w:t>
            </w:r>
            <w:r>
              <w:br/>
            </w:r>
            <w:r>
              <w:br/>
            </w:r>
            <w:r>
              <w:rPr>
                <w:noProof/>
                <w:sz w:val="20"/>
                <w:szCs w:val="20"/>
              </w:rPr>
              <w:t>N.</w:t>
            </w:r>
            <w:r>
              <w:tab/>
            </w:r>
            <w:r>
              <w:rPr>
                <w:noProof/>
                <w:sz w:val="20"/>
                <w:szCs w:val="20"/>
              </w:rPr>
              <w:t xml:space="preserve">NO PROOF/EVALUATION FEES: Neither </w:t>
            </w:r>
            <w:r>
              <w:rPr>
                <w:noProof/>
                <w:sz w:val="20"/>
                <w:szCs w:val="20"/>
              </w:rPr>
              <w:lastRenderedPageBreak/>
              <w:t xml:space="preserve">Client nor ERA is responsible for any expenses incurred by any Supplier in preparing or submitting a proposal, or in providing any additional information or product for WVN evaluation of Supplier prior to formal acceptance in writing of Supplier RFP. </w:t>
            </w:r>
          </w:p>
        </w:tc>
        <w:tc>
          <w:tcPr>
            <w:tcW w:w="2070" w:type="dxa"/>
          </w:tcPr>
          <w:p w14:paraId="1186F2A0"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lastRenderedPageBreak/>
              <w:t>-</w:t>
            </w:r>
          </w:p>
        </w:tc>
        <w:tc>
          <w:tcPr>
            <w:tcW w:w="2070" w:type="dxa"/>
          </w:tcPr>
          <w:p w14:paraId="011699ED"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5B1BDC9B"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56EB1966" w14:textId="77777777" w:rsidR="00BC0B6B" w:rsidRDefault="00BC0B6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C0B6B" w14:paraId="75D7A74B"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1A36EA14" w14:textId="77777777" w:rsidR="00BC0B6B" w:rsidRDefault="00A07F6F">
            <w:pPr>
              <w:spacing w:after="160" w:line="259" w:lineRule="auto"/>
              <w:jc w:val="center"/>
              <w:rPr>
                <w:b w:val="0"/>
                <w:bCs w:val="0"/>
                <w:sz w:val="20"/>
                <w:szCs w:val="20"/>
              </w:rPr>
            </w:pPr>
            <w:r>
              <w:rPr>
                <w:noProof/>
                <w:sz w:val="20"/>
                <w:szCs w:val="20"/>
              </w:rPr>
              <w:t>5.1</w:t>
            </w:r>
          </w:p>
        </w:tc>
        <w:tc>
          <w:tcPr>
            <w:tcW w:w="4590" w:type="dxa"/>
          </w:tcPr>
          <w:p w14:paraId="47BEC9F2"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Projected Timetable (Reference only, no response required)</w:t>
            </w:r>
          </w:p>
        </w:tc>
        <w:tc>
          <w:tcPr>
            <w:tcW w:w="2070" w:type="dxa"/>
          </w:tcPr>
          <w:p w14:paraId="7D562A18"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D99CB1C"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Matrix</w:t>
            </w:r>
          </w:p>
        </w:tc>
        <w:tc>
          <w:tcPr>
            <w:tcW w:w="1620" w:type="dxa"/>
          </w:tcPr>
          <w:p w14:paraId="4011DCB2"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084C6552"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3B4D9BE6" w14:textId="77777777">
        <w:tc>
          <w:tcPr>
            <w:cnfStyle w:val="001000000000" w:firstRow="0" w:lastRow="0" w:firstColumn="1" w:lastColumn="0" w:oddVBand="0" w:evenVBand="0" w:oddHBand="0" w:evenHBand="0" w:firstRowFirstColumn="0" w:firstRowLastColumn="0" w:lastRowFirstColumn="0" w:lastRowLastColumn="0"/>
            <w:tcW w:w="648" w:type="dxa"/>
          </w:tcPr>
          <w:p w14:paraId="6D39E466" w14:textId="77777777" w:rsidR="00BC0B6B" w:rsidRDefault="00BC0B6B"/>
        </w:tc>
        <w:tc>
          <w:tcPr>
            <w:tcW w:w="10350" w:type="dxa"/>
            <w:gridSpan w:val="4"/>
          </w:tcPr>
          <w:tbl>
            <w:tblPr>
              <w:tblW w:w="5000" w:type="pct"/>
              <w:tblBorders>
                <w:top w:val="single" w:sz="8" w:space="0" w:color="DCDCDC"/>
                <w:left w:val="single" w:sz="8" w:space="0" w:color="DCDCDC"/>
                <w:bottom w:val="single" w:sz="8" w:space="0" w:color="DCDCDC"/>
                <w:right w:val="single" w:sz="8" w:space="0" w:color="DCDCDC"/>
                <w:insideH w:val="single" w:sz="8" w:space="0" w:color="DCDCDC"/>
                <w:insideV w:val="single" w:sz="8" w:space="0" w:color="DCDCDC"/>
              </w:tblBorders>
              <w:tblLook w:val="04A0" w:firstRow="1" w:lastRow="0" w:firstColumn="1" w:lastColumn="0" w:noHBand="0" w:noVBand="1"/>
            </w:tblPr>
            <w:tblGrid>
              <w:gridCol w:w="5057"/>
              <w:gridCol w:w="5057"/>
            </w:tblGrid>
            <w:tr w:rsidR="00BC0B6B" w14:paraId="6CE1FCA8" w14:textId="77777777">
              <w:trPr>
                <w:cantSplit/>
              </w:trPr>
              <w:tc>
                <w:tcPr>
                  <w:tcW w:w="360" w:type="dxa"/>
                  <w:shd w:val="clear" w:color="auto" w:fill="DCDCDC"/>
                  <w:vAlign w:val="center"/>
                </w:tcPr>
                <w:p w14:paraId="60FC1C82" w14:textId="77777777" w:rsidR="00BC0B6B" w:rsidRDefault="00A07F6F">
                  <w:pPr>
                    <w:jc w:val="center"/>
                  </w:pPr>
                  <w:r>
                    <w:t>Publish RFP</w:t>
                  </w:r>
                </w:p>
              </w:tc>
              <w:tc>
                <w:tcPr>
                  <w:tcW w:w="360" w:type="dxa"/>
                  <w:shd w:val="clear" w:color="auto" w:fill="DCDCDC"/>
                  <w:vAlign w:val="center"/>
                </w:tcPr>
                <w:p w14:paraId="42DE8004" w14:textId="77777777" w:rsidR="00BC0B6B" w:rsidRDefault="00A07F6F">
                  <w:pPr>
                    <w:jc w:val="center"/>
                  </w:pPr>
                  <w:r>
                    <w:t>Wednesday, April 30, 2025</w:t>
                  </w:r>
                </w:p>
              </w:tc>
            </w:tr>
            <w:tr w:rsidR="00BC0B6B" w14:paraId="23C09D49" w14:textId="77777777">
              <w:trPr>
                <w:cantSplit/>
              </w:trPr>
              <w:tc>
                <w:tcPr>
                  <w:tcW w:w="360" w:type="dxa"/>
                  <w:shd w:val="clear" w:color="auto" w:fill="DCDCDC"/>
                  <w:vAlign w:val="center"/>
                </w:tcPr>
                <w:p w14:paraId="34A6A5C1" w14:textId="77777777" w:rsidR="00BC0B6B" w:rsidRDefault="00A07F6F">
                  <w:pPr>
                    <w:jc w:val="center"/>
                  </w:pPr>
                  <w:r>
                    <w:t>RFP Deadline</w:t>
                  </w:r>
                </w:p>
              </w:tc>
              <w:tc>
                <w:tcPr>
                  <w:tcW w:w="360" w:type="dxa"/>
                  <w:shd w:val="clear" w:color="auto" w:fill="FFFFFF"/>
                  <w:vAlign w:val="center"/>
                </w:tcPr>
                <w:p w14:paraId="7831A62A" w14:textId="77777777" w:rsidR="00BC0B6B" w:rsidRDefault="00A07F6F">
                  <w:pPr>
                    <w:jc w:val="center"/>
                  </w:pPr>
                  <w:r>
                    <w:t>Friday, May 29, 2025</w:t>
                  </w:r>
                </w:p>
              </w:tc>
            </w:tr>
            <w:tr w:rsidR="00BC0B6B" w14:paraId="09D73908" w14:textId="77777777">
              <w:trPr>
                <w:cantSplit/>
              </w:trPr>
              <w:tc>
                <w:tcPr>
                  <w:tcW w:w="360" w:type="dxa"/>
                  <w:shd w:val="clear" w:color="auto" w:fill="DCDCDC"/>
                  <w:vAlign w:val="center"/>
                </w:tcPr>
                <w:p w14:paraId="2F5EAF18" w14:textId="77777777" w:rsidR="00BC0B6B" w:rsidRDefault="00A07F6F">
                  <w:pPr>
                    <w:jc w:val="center"/>
                  </w:pPr>
                  <w:r>
                    <w:t>ERA Presentation of Results to Client</w:t>
                  </w:r>
                </w:p>
              </w:tc>
              <w:tc>
                <w:tcPr>
                  <w:tcW w:w="360" w:type="dxa"/>
                  <w:shd w:val="clear" w:color="auto" w:fill="DCDCDC"/>
                  <w:vAlign w:val="center"/>
                </w:tcPr>
                <w:p w14:paraId="5E7000B0" w14:textId="77777777" w:rsidR="00BC0B6B" w:rsidRDefault="00A07F6F">
                  <w:pPr>
                    <w:jc w:val="center"/>
                  </w:pPr>
                  <w:r>
                    <w:t>Target June 2</w:t>
                  </w:r>
                </w:p>
              </w:tc>
            </w:tr>
            <w:tr w:rsidR="00BC0B6B" w14:paraId="7E8EB275" w14:textId="77777777">
              <w:trPr>
                <w:cantSplit/>
              </w:trPr>
              <w:tc>
                <w:tcPr>
                  <w:tcW w:w="360" w:type="dxa"/>
                  <w:shd w:val="clear" w:color="auto" w:fill="DCDCDC"/>
                  <w:vAlign w:val="center"/>
                </w:tcPr>
                <w:p w14:paraId="20B39A43" w14:textId="77777777" w:rsidR="00BC0B6B" w:rsidRDefault="00A07F6F">
                  <w:pPr>
                    <w:jc w:val="center"/>
                  </w:pPr>
                  <w:r>
                    <w:t>Virtual Meetings with finalists</w:t>
                  </w:r>
                </w:p>
              </w:tc>
              <w:tc>
                <w:tcPr>
                  <w:tcW w:w="360" w:type="dxa"/>
                  <w:shd w:val="clear" w:color="auto" w:fill="DCDCDC"/>
                  <w:vAlign w:val="center"/>
                </w:tcPr>
                <w:p w14:paraId="2531B237" w14:textId="77777777" w:rsidR="00BC0B6B" w:rsidRDefault="00A07F6F">
                  <w:pPr>
                    <w:jc w:val="center"/>
                  </w:pPr>
                  <w:r>
                    <w:t>Target week of June 2</w:t>
                  </w:r>
                </w:p>
              </w:tc>
            </w:tr>
            <w:tr w:rsidR="00BC0B6B" w14:paraId="4A5FBB01" w14:textId="77777777">
              <w:trPr>
                <w:cantSplit/>
              </w:trPr>
              <w:tc>
                <w:tcPr>
                  <w:tcW w:w="360" w:type="dxa"/>
                  <w:shd w:val="clear" w:color="auto" w:fill="DCDCDC"/>
                  <w:vAlign w:val="center"/>
                </w:tcPr>
                <w:p w14:paraId="43612179" w14:textId="77777777" w:rsidR="00BC0B6B" w:rsidRDefault="00A07F6F">
                  <w:pPr>
                    <w:jc w:val="center"/>
                  </w:pPr>
                  <w:r>
                    <w:t>Supplier Selection</w:t>
                  </w:r>
                </w:p>
              </w:tc>
              <w:tc>
                <w:tcPr>
                  <w:tcW w:w="360" w:type="dxa"/>
                  <w:shd w:val="clear" w:color="auto" w:fill="DCDCDC"/>
                  <w:vAlign w:val="center"/>
                </w:tcPr>
                <w:p w14:paraId="004DF940" w14:textId="77777777" w:rsidR="00BC0B6B" w:rsidRDefault="00A07F6F">
                  <w:pPr>
                    <w:jc w:val="center"/>
                  </w:pPr>
                  <w:r>
                    <w:t>Target June 13</w:t>
                  </w:r>
                </w:p>
              </w:tc>
            </w:tr>
            <w:tr w:rsidR="00BC0B6B" w14:paraId="088374A2" w14:textId="77777777">
              <w:trPr>
                <w:cantSplit/>
              </w:trPr>
              <w:tc>
                <w:tcPr>
                  <w:tcW w:w="360" w:type="dxa"/>
                  <w:shd w:val="clear" w:color="auto" w:fill="DCDCDC"/>
                  <w:vAlign w:val="center"/>
                </w:tcPr>
                <w:p w14:paraId="5595FC64" w14:textId="77777777" w:rsidR="00BC0B6B" w:rsidRDefault="00A07F6F">
                  <w:pPr>
                    <w:jc w:val="center"/>
                  </w:pPr>
                  <w:r>
                    <w:t>Begin Services</w:t>
                  </w:r>
                </w:p>
              </w:tc>
              <w:tc>
                <w:tcPr>
                  <w:tcW w:w="360" w:type="dxa"/>
                  <w:shd w:val="clear" w:color="auto" w:fill="DCDCDC"/>
                  <w:vAlign w:val="center"/>
                </w:tcPr>
                <w:p w14:paraId="7600672F" w14:textId="77777777" w:rsidR="00BC0B6B" w:rsidRDefault="00A07F6F">
                  <w:pPr>
                    <w:jc w:val="center"/>
                  </w:pPr>
                  <w:r>
                    <w:t>July 1, 2025</w:t>
                  </w:r>
                </w:p>
              </w:tc>
            </w:tr>
          </w:tbl>
          <w:p w14:paraId="361E1663" w14:textId="77777777" w:rsidR="00BC0B6B" w:rsidRDefault="00BC0B6B">
            <w:pPr>
              <w:cnfStyle w:val="000000000000" w:firstRow="0" w:lastRow="0" w:firstColumn="0" w:lastColumn="0" w:oddVBand="0" w:evenVBand="0" w:oddHBand="0" w:evenHBand="0" w:firstRowFirstColumn="0" w:firstRowLastColumn="0" w:lastRowFirstColumn="0" w:lastRowLastColumn="0"/>
            </w:pPr>
          </w:p>
        </w:tc>
      </w:tr>
      <w:tr w:rsidR="00BC0B6B" w14:paraId="0305B02B" w14:textId="77777777" w:rsidTr="00BC0B6B">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648" w:type="dxa"/>
          </w:tcPr>
          <w:p w14:paraId="2B62886B" w14:textId="77777777" w:rsidR="00BC0B6B" w:rsidRDefault="00A07F6F">
            <w:pPr>
              <w:spacing w:after="160" w:line="259" w:lineRule="auto"/>
              <w:jc w:val="center"/>
              <w:rPr>
                <w:sz w:val="20"/>
                <w:szCs w:val="20"/>
              </w:rPr>
            </w:pPr>
            <w:r>
              <w:rPr>
                <w:noProof/>
                <w:sz w:val="24"/>
                <w:szCs w:val="24"/>
              </w:rPr>
              <w:t>6</w:t>
            </w:r>
          </w:p>
        </w:tc>
        <w:tc>
          <w:tcPr>
            <w:tcW w:w="10350" w:type="dxa"/>
            <w:gridSpan w:val="4"/>
          </w:tcPr>
          <w:p w14:paraId="7E183DBE"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4"/>
                <w:szCs w:val="24"/>
              </w:rPr>
              <w:t>Supplier Questionnaire</w:t>
            </w:r>
          </w:p>
        </w:tc>
      </w:tr>
      <w:tr w:rsidR="00BC0B6B" w14:paraId="24667B67"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0C4404C4" w14:textId="77777777" w:rsidR="00BC0B6B" w:rsidRDefault="00BC0B6B">
            <w:pPr>
              <w:spacing w:after="160" w:line="259" w:lineRule="auto"/>
              <w:jc w:val="center"/>
              <w:rPr>
                <w:b w:val="0"/>
                <w:bCs w:val="0"/>
                <w:sz w:val="20"/>
                <w:szCs w:val="20"/>
              </w:rPr>
            </w:pPr>
          </w:p>
        </w:tc>
        <w:tc>
          <w:tcPr>
            <w:tcW w:w="4590" w:type="dxa"/>
          </w:tcPr>
          <w:p w14:paraId="28778DF3"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 xml:space="preserve">Please complete the following questions. </w:t>
            </w:r>
            <w:r>
              <w:br/>
            </w:r>
            <w:r>
              <w:br/>
            </w:r>
            <w:r>
              <w:rPr>
                <w:noProof/>
                <w:sz w:val="20"/>
                <w:szCs w:val="20"/>
              </w:rPr>
              <w:t xml:space="preserve">If the question has a drop-down box, click on the box for the list of potential answers to select among. If the question has a box, please type in or paste your response. </w:t>
            </w:r>
            <w:r>
              <w:br/>
            </w:r>
            <w:r>
              <w:br/>
            </w:r>
            <w:r>
              <w:rPr>
                <w:noProof/>
                <w:sz w:val="20"/>
                <w:szCs w:val="20"/>
              </w:rPr>
              <w:t>Response length has been intentionally limited — Concise answers are appreciated.</w:t>
            </w:r>
          </w:p>
        </w:tc>
        <w:tc>
          <w:tcPr>
            <w:tcW w:w="2070" w:type="dxa"/>
          </w:tcPr>
          <w:p w14:paraId="0D8D7D56"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080DFD3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1BB7BBDA"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72AE5101" w14:textId="77777777" w:rsidR="00BC0B6B" w:rsidRDefault="00BC0B6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C0B6B" w14:paraId="68C3CFD4"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0A98ED2C" w14:textId="77777777" w:rsidR="00BC0B6B" w:rsidRDefault="00A07F6F">
            <w:pPr>
              <w:spacing w:after="160" w:line="259" w:lineRule="auto"/>
              <w:jc w:val="center"/>
              <w:rPr>
                <w:b w:val="0"/>
                <w:bCs w:val="0"/>
                <w:sz w:val="20"/>
                <w:szCs w:val="20"/>
              </w:rPr>
            </w:pPr>
            <w:r>
              <w:rPr>
                <w:noProof/>
                <w:sz w:val="20"/>
                <w:szCs w:val="20"/>
              </w:rPr>
              <w:t>6.1</w:t>
            </w:r>
          </w:p>
        </w:tc>
        <w:tc>
          <w:tcPr>
            <w:tcW w:w="4590" w:type="dxa"/>
          </w:tcPr>
          <w:p w14:paraId="27CF60CA"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What is the legal name of the company you are submitting this proposal on behalf of?</w:t>
            </w:r>
          </w:p>
        </w:tc>
        <w:tc>
          <w:tcPr>
            <w:tcW w:w="2070" w:type="dxa"/>
          </w:tcPr>
          <w:p w14:paraId="59C0FAE0"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5B6546E1"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575D07F8"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70793F4"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017A868C" w14:textId="77777777" w:rsidTr="00BC0B6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3B08F034" w14:textId="77777777" w:rsidR="00BC0B6B" w:rsidRDefault="00A07F6F">
            <w:pPr>
              <w:spacing w:after="160" w:line="259" w:lineRule="auto"/>
              <w:jc w:val="center"/>
              <w:rPr>
                <w:sz w:val="20"/>
                <w:szCs w:val="20"/>
              </w:rPr>
            </w:pPr>
            <w:r>
              <w:rPr>
                <w:noProof/>
                <w:sz w:val="24"/>
                <w:szCs w:val="24"/>
              </w:rPr>
              <w:t>7</w:t>
            </w:r>
          </w:p>
        </w:tc>
        <w:tc>
          <w:tcPr>
            <w:tcW w:w="10350" w:type="dxa"/>
            <w:gridSpan w:val="4"/>
          </w:tcPr>
          <w:p w14:paraId="60F3BBDA"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Experience</w:t>
            </w:r>
          </w:p>
        </w:tc>
      </w:tr>
      <w:tr w:rsidR="00BC0B6B" w14:paraId="1A8B089C"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54884EFF" w14:textId="77777777" w:rsidR="00BC0B6B" w:rsidRDefault="00A07F6F">
            <w:pPr>
              <w:spacing w:after="160" w:line="259" w:lineRule="auto"/>
              <w:jc w:val="center"/>
              <w:rPr>
                <w:b w:val="0"/>
                <w:bCs w:val="0"/>
                <w:sz w:val="20"/>
                <w:szCs w:val="20"/>
              </w:rPr>
            </w:pPr>
            <w:r>
              <w:rPr>
                <w:noProof/>
                <w:sz w:val="20"/>
                <w:szCs w:val="20"/>
              </w:rPr>
              <w:t>7.1</w:t>
            </w:r>
          </w:p>
        </w:tc>
        <w:tc>
          <w:tcPr>
            <w:tcW w:w="4590" w:type="dxa"/>
          </w:tcPr>
          <w:p w14:paraId="0C4B77F0"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What percentage of your clients are in Education?</w:t>
            </w:r>
          </w:p>
        </w:tc>
        <w:tc>
          <w:tcPr>
            <w:tcW w:w="2070" w:type="dxa"/>
          </w:tcPr>
          <w:p w14:paraId="4644F553"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5E844166"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(Only One Answer)</w:t>
            </w:r>
          </w:p>
        </w:tc>
        <w:tc>
          <w:tcPr>
            <w:tcW w:w="1620" w:type="dxa"/>
          </w:tcPr>
          <w:p w14:paraId="12CDD481"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7D5E024C"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3338A63B"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62D60AD5" w14:textId="77777777" w:rsidR="00BC0B6B" w:rsidRDefault="00A07F6F">
            <w:pPr>
              <w:spacing w:after="160" w:line="259" w:lineRule="auto"/>
              <w:jc w:val="center"/>
              <w:rPr>
                <w:b w:val="0"/>
                <w:bCs w:val="0"/>
                <w:sz w:val="20"/>
                <w:szCs w:val="20"/>
              </w:rPr>
            </w:pPr>
            <w:r>
              <w:rPr>
                <w:noProof/>
                <w:sz w:val="20"/>
                <w:szCs w:val="20"/>
              </w:rPr>
              <w:t>7.2</w:t>
            </w:r>
          </w:p>
        </w:tc>
        <w:tc>
          <w:tcPr>
            <w:tcW w:w="4590" w:type="dxa"/>
          </w:tcPr>
          <w:p w14:paraId="486A7621"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What percentage of your clients are in Health Care?</w:t>
            </w:r>
          </w:p>
        </w:tc>
        <w:tc>
          <w:tcPr>
            <w:tcW w:w="2070" w:type="dxa"/>
          </w:tcPr>
          <w:p w14:paraId="3742A748"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1318401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Multiple Choice (Only One Answer)</w:t>
            </w:r>
          </w:p>
        </w:tc>
        <w:tc>
          <w:tcPr>
            <w:tcW w:w="1620" w:type="dxa"/>
          </w:tcPr>
          <w:p w14:paraId="245F580C"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78C185D8"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772D2E3A"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1F4DFB87" w14:textId="77777777" w:rsidR="00BC0B6B" w:rsidRDefault="00A07F6F">
            <w:pPr>
              <w:spacing w:after="160" w:line="259" w:lineRule="auto"/>
              <w:jc w:val="center"/>
              <w:rPr>
                <w:b w:val="0"/>
                <w:bCs w:val="0"/>
                <w:sz w:val="20"/>
                <w:szCs w:val="20"/>
              </w:rPr>
            </w:pPr>
            <w:r>
              <w:rPr>
                <w:noProof/>
                <w:sz w:val="20"/>
                <w:szCs w:val="20"/>
              </w:rPr>
              <w:t>7.3</w:t>
            </w:r>
          </w:p>
        </w:tc>
        <w:tc>
          <w:tcPr>
            <w:tcW w:w="4590" w:type="dxa"/>
          </w:tcPr>
          <w:p w14:paraId="0DB73892"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Which industries account for the majority of your business?</w:t>
            </w:r>
          </w:p>
        </w:tc>
        <w:tc>
          <w:tcPr>
            <w:tcW w:w="2070" w:type="dxa"/>
          </w:tcPr>
          <w:p w14:paraId="4901FA4D"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BEC3DD4"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610CD065"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3A39F90"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3E532983"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1B535BE3" w14:textId="77777777" w:rsidR="00BC0B6B" w:rsidRDefault="00A07F6F">
            <w:pPr>
              <w:spacing w:after="160" w:line="259" w:lineRule="auto"/>
              <w:jc w:val="center"/>
              <w:rPr>
                <w:b w:val="0"/>
                <w:bCs w:val="0"/>
                <w:sz w:val="20"/>
                <w:szCs w:val="20"/>
              </w:rPr>
            </w:pPr>
            <w:r>
              <w:rPr>
                <w:noProof/>
                <w:sz w:val="20"/>
                <w:szCs w:val="20"/>
              </w:rPr>
              <w:t>7.4</w:t>
            </w:r>
          </w:p>
        </w:tc>
        <w:tc>
          <w:tcPr>
            <w:tcW w:w="4590" w:type="dxa"/>
          </w:tcPr>
          <w:p w14:paraId="67F8CDD5"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How long has your company operated in the Greater Toledo metropolitan area?</w:t>
            </w:r>
          </w:p>
        </w:tc>
        <w:tc>
          <w:tcPr>
            <w:tcW w:w="2070" w:type="dxa"/>
          </w:tcPr>
          <w:p w14:paraId="4EFD5153"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6725BB09"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2D8538F7"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AE7166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6B9F9986"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176C5425" w14:textId="77777777" w:rsidR="00BC0B6B" w:rsidRDefault="00A07F6F">
            <w:pPr>
              <w:spacing w:after="160" w:line="259" w:lineRule="auto"/>
              <w:jc w:val="center"/>
              <w:rPr>
                <w:b w:val="0"/>
                <w:bCs w:val="0"/>
                <w:sz w:val="20"/>
                <w:szCs w:val="20"/>
              </w:rPr>
            </w:pPr>
            <w:r>
              <w:rPr>
                <w:noProof/>
                <w:sz w:val="20"/>
                <w:szCs w:val="20"/>
              </w:rPr>
              <w:t>7.5</w:t>
            </w:r>
          </w:p>
        </w:tc>
        <w:tc>
          <w:tcPr>
            <w:tcW w:w="4590" w:type="dxa"/>
          </w:tcPr>
          <w:p w14:paraId="31E4C2D8"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Approximately how many commercial client locations do you serve in Lucas County OH?</w:t>
            </w:r>
          </w:p>
        </w:tc>
        <w:tc>
          <w:tcPr>
            <w:tcW w:w="2070" w:type="dxa"/>
          </w:tcPr>
          <w:p w14:paraId="3013A32C"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7C67AC7E"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305151FD"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3AC32643"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2A8D6E47"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64D1AAEE" w14:textId="77777777" w:rsidR="00BC0B6B" w:rsidRDefault="00A07F6F">
            <w:pPr>
              <w:spacing w:after="160" w:line="259" w:lineRule="auto"/>
              <w:jc w:val="center"/>
              <w:rPr>
                <w:b w:val="0"/>
                <w:bCs w:val="0"/>
                <w:sz w:val="20"/>
                <w:szCs w:val="20"/>
              </w:rPr>
            </w:pPr>
            <w:r>
              <w:rPr>
                <w:noProof/>
                <w:sz w:val="20"/>
                <w:szCs w:val="20"/>
              </w:rPr>
              <w:t>7.6</w:t>
            </w:r>
          </w:p>
        </w:tc>
        <w:tc>
          <w:tcPr>
            <w:tcW w:w="4590" w:type="dxa"/>
          </w:tcPr>
          <w:p w14:paraId="5A975309"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Please provide three references from current clients, preferably from the Education field. One should be under one-year of service.  References will not be contacted unless your company is selected as a finalist and ERA will confirm references before making contact.</w:t>
            </w:r>
          </w:p>
        </w:tc>
        <w:tc>
          <w:tcPr>
            <w:tcW w:w="2070" w:type="dxa"/>
          </w:tcPr>
          <w:p w14:paraId="7A5973A8"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54B6E9BE"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083205A7"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020F932A"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47CD47AF" w14:textId="77777777" w:rsidTr="00BC0B6B">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648" w:type="dxa"/>
          </w:tcPr>
          <w:p w14:paraId="0ECC603B" w14:textId="77777777" w:rsidR="00BC0B6B" w:rsidRDefault="00A07F6F">
            <w:pPr>
              <w:spacing w:after="160" w:line="259" w:lineRule="auto"/>
              <w:jc w:val="center"/>
              <w:rPr>
                <w:sz w:val="20"/>
                <w:szCs w:val="20"/>
              </w:rPr>
            </w:pPr>
            <w:r>
              <w:rPr>
                <w:noProof/>
                <w:sz w:val="24"/>
                <w:szCs w:val="24"/>
              </w:rPr>
              <w:lastRenderedPageBreak/>
              <w:t>8</w:t>
            </w:r>
          </w:p>
        </w:tc>
        <w:tc>
          <w:tcPr>
            <w:tcW w:w="10350" w:type="dxa"/>
            <w:gridSpan w:val="4"/>
          </w:tcPr>
          <w:p w14:paraId="51947805"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4"/>
                <w:szCs w:val="24"/>
              </w:rPr>
              <w:t>Company/Organization</w:t>
            </w:r>
          </w:p>
        </w:tc>
      </w:tr>
      <w:tr w:rsidR="00BC0B6B" w14:paraId="0018AF95"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2943E5AF" w14:textId="77777777" w:rsidR="00BC0B6B" w:rsidRDefault="00A07F6F">
            <w:pPr>
              <w:spacing w:after="160" w:line="259" w:lineRule="auto"/>
              <w:jc w:val="center"/>
              <w:rPr>
                <w:b w:val="0"/>
                <w:bCs w:val="0"/>
                <w:sz w:val="20"/>
                <w:szCs w:val="20"/>
              </w:rPr>
            </w:pPr>
            <w:r>
              <w:rPr>
                <w:noProof/>
                <w:sz w:val="20"/>
                <w:szCs w:val="20"/>
              </w:rPr>
              <w:t>8.1</w:t>
            </w:r>
          </w:p>
        </w:tc>
        <w:tc>
          <w:tcPr>
            <w:tcW w:w="4590" w:type="dxa"/>
          </w:tcPr>
          <w:p w14:paraId="2CCF2DA3"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 xml:space="preserve">Please provide the below details about your company. </w:t>
            </w:r>
          </w:p>
        </w:tc>
        <w:tc>
          <w:tcPr>
            <w:tcW w:w="2070" w:type="dxa"/>
          </w:tcPr>
          <w:p w14:paraId="23168F7F"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338BC757"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Matrix</w:t>
            </w:r>
          </w:p>
        </w:tc>
        <w:tc>
          <w:tcPr>
            <w:tcW w:w="1620" w:type="dxa"/>
          </w:tcPr>
          <w:p w14:paraId="146B2408"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D520F0F"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3C5275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4E14A7CB" w14:textId="77777777" w:rsidR="00BC0B6B" w:rsidRDefault="00BC0B6B"/>
        </w:tc>
        <w:tc>
          <w:tcPr>
            <w:tcW w:w="10350" w:type="dxa"/>
            <w:gridSpan w:val="4"/>
          </w:tcPr>
          <w:tbl>
            <w:tblPr>
              <w:tblW w:w="5000" w:type="pct"/>
              <w:tblBorders>
                <w:top w:val="single" w:sz="8" w:space="0" w:color="DCDCDC"/>
                <w:left w:val="single" w:sz="8" w:space="0" w:color="DCDCDC"/>
                <w:bottom w:val="single" w:sz="8" w:space="0" w:color="DCDCDC"/>
                <w:right w:val="single" w:sz="8" w:space="0" w:color="DCDCDC"/>
                <w:insideH w:val="single" w:sz="8" w:space="0" w:color="DCDCDC"/>
                <w:insideV w:val="single" w:sz="8" w:space="0" w:color="DCDCDC"/>
              </w:tblBorders>
              <w:tblLook w:val="04A0" w:firstRow="1" w:lastRow="0" w:firstColumn="1" w:lastColumn="0" w:noHBand="0" w:noVBand="1"/>
            </w:tblPr>
            <w:tblGrid>
              <w:gridCol w:w="5057"/>
              <w:gridCol w:w="5057"/>
            </w:tblGrid>
            <w:tr w:rsidR="00BC0B6B" w14:paraId="6DA0A4C6" w14:textId="77777777">
              <w:trPr>
                <w:cantSplit/>
              </w:trPr>
              <w:tc>
                <w:tcPr>
                  <w:tcW w:w="360" w:type="dxa"/>
                  <w:shd w:val="clear" w:color="auto" w:fill="DCDCDC"/>
                  <w:vAlign w:val="center"/>
                </w:tcPr>
                <w:p w14:paraId="0975E739" w14:textId="77777777" w:rsidR="00BC0B6B" w:rsidRDefault="00BC0B6B">
                  <w:pPr>
                    <w:jc w:val="center"/>
                  </w:pPr>
                </w:p>
              </w:tc>
              <w:tc>
                <w:tcPr>
                  <w:tcW w:w="360" w:type="dxa"/>
                  <w:shd w:val="clear" w:color="auto" w:fill="DCDCDC"/>
                  <w:vAlign w:val="center"/>
                </w:tcPr>
                <w:p w14:paraId="0B3439F8" w14:textId="77777777" w:rsidR="00BC0B6B" w:rsidRDefault="00A07F6F">
                  <w:pPr>
                    <w:jc w:val="center"/>
                  </w:pPr>
                  <w:r>
                    <w:t>Your Answer</w:t>
                  </w:r>
                </w:p>
              </w:tc>
            </w:tr>
            <w:tr w:rsidR="00BC0B6B" w14:paraId="349B2998" w14:textId="77777777">
              <w:trPr>
                <w:cantSplit/>
              </w:trPr>
              <w:tc>
                <w:tcPr>
                  <w:tcW w:w="360" w:type="dxa"/>
                  <w:shd w:val="clear" w:color="auto" w:fill="DCDCDC"/>
                  <w:vAlign w:val="center"/>
                </w:tcPr>
                <w:p w14:paraId="46DE3D49" w14:textId="77777777" w:rsidR="00BC0B6B" w:rsidRDefault="00A07F6F">
                  <w:pPr>
                    <w:jc w:val="center"/>
                  </w:pPr>
                  <w:r>
                    <w:t>Name of Parent Company</w:t>
                  </w:r>
                </w:p>
              </w:tc>
              <w:tc>
                <w:tcPr>
                  <w:tcW w:w="360" w:type="dxa"/>
                  <w:shd w:val="clear" w:color="auto" w:fill="FFFFFF"/>
                  <w:vAlign w:val="center"/>
                </w:tcPr>
                <w:p w14:paraId="56E1EF03" w14:textId="77777777" w:rsidR="00BC0B6B" w:rsidRDefault="00BC0B6B">
                  <w:pPr>
                    <w:jc w:val="center"/>
                  </w:pPr>
                </w:p>
              </w:tc>
            </w:tr>
            <w:tr w:rsidR="00BC0B6B" w14:paraId="30C53568" w14:textId="77777777">
              <w:trPr>
                <w:cantSplit/>
              </w:trPr>
              <w:tc>
                <w:tcPr>
                  <w:tcW w:w="360" w:type="dxa"/>
                  <w:shd w:val="clear" w:color="auto" w:fill="DCDCDC"/>
                  <w:vAlign w:val="center"/>
                </w:tcPr>
                <w:p w14:paraId="3F978E73" w14:textId="77777777" w:rsidR="00BC0B6B" w:rsidRDefault="00A07F6F">
                  <w:pPr>
                    <w:jc w:val="center"/>
                  </w:pPr>
                  <w:r>
                    <w:t>Year Founded</w:t>
                  </w:r>
                </w:p>
              </w:tc>
              <w:tc>
                <w:tcPr>
                  <w:tcW w:w="360" w:type="dxa"/>
                  <w:shd w:val="clear" w:color="auto" w:fill="FFFFFF"/>
                  <w:vAlign w:val="center"/>
                </w:tcPr>
                <w:p w14:paraId="3440B0A3" w14:textId="77777777" w:rsidR="00BC0B6B" w:rsidRDefault="00BC0B6B">
                  <w:pPr>
                    <w:jc w:val="center"/>
                  </w:pPr>
                </w:p>
              </w:tc>
            </w:tr>
            <w:tr w:rsidR="00BC0B6B" w14:paraId="1D055A6A" w14:textId="77777777">
              <w:trPr>
                <w:cantSplit/>
              </w:trPr>
              <w:tc>
                <w:tcPr>
                  <w:tcW w:w="360" w:type="dxa"/>
                  <w:shd w:val="clear" w:color="auto" w:fill="DCDCDC"/>
                  <w:vAlign w:val="center"/>
                </w:tcPr>
                <w:p w14:paraId="189EA89B" w14:textId="77777777" w:rsidR="00BC0B6B" w:rsidRDefault="00A07F6F">
                  <w:pPr>
                    <w:jc w:val="center"/>
                  </w:pPr>
                  <w:r>
                    <w:t>Company Structure (privately held, corporation, partnership, etc.)</w:t>
                  </w:r>
                </w:p>
              </w:tc>
              <w:tc>
                <w:tcPr>
                  <w:tcW w:w="360" w:type="dxa"/>
                  <w:shd w:val="clear" w:color="auto" w:fill="FFFFFF"/>
                  <w:vAlign w:val="center"/>
                </w:tcPr>
                <w:p w14:paraId="19B70346" w14:textId="77777777" w:rsidR="00BC0B6B" w:rsidRDefault="00BC0B6B">
                  <w:pPr>
                    <w:jc w:val="center"/>
                  </w:pPr>
                </w:p>
              </w:tc>
            </w:tr>
            <w:tr w:rsidR="00BC0B6B" w14:paraId="5A4E4537" w14:textId="77777777">
              <w:trPr>
                <w:cantSplit/>
              </w:trPr>
              <w:tc>
                <w:tcPr>
                  <w:tcW w:w="360" w:type="dxa"/>
                  <w:shd w:val="clear" w:color="auto" w:fill="DCDCDC"/>
                  <w:vAlign w:val="center"/>
                </w:tcPr>
                <w:p w14:paraId="716A6102" w14:textId="77777777" w:rsidR="00BC0B6B" w:rsidRDefault="00A07F6F">
                  <w:pPr>
                    <w:jc w:val="center"/>
                  </w:pPr>
                  <w:r>
                    <w:t>Key Manufacturers represented</w:t>
                  </w:r>
                </w:p>
              </w:tc>
              <w:tc>
                <w:tcPr>
                  <w:tcW w:w="360" w:type="dxa"/>
                  <w:shd w:val="clear" w:color="auto" w:fill="FFFFFF"/>
                  <w:vAlign w:val="center"/>
                </w:tcPr>
                <w:p w14:paraId="19187507" w14:textId="77777777" w:rsidR="00BC0B6B" w:rsidRDefault="00BC0B6B">
                  <w:pPr>
                    <w:jc w:val="center"/>
                  </w:pPr>
                </w:p>
              </w:tc>
            </w:tr>
            <w:tr w:rsidR="00BC0B6B" w14:paraId="4850F40D" w14:textId="77777777">
              <w:trPr>
                <w:cantSplit/>
              </w:trPr>
              <w:tc>
                <w:tcPr>
                  <w:tcW w:w="360" w:type="dxa"/>
                  <w:shd w:val="clear" w:color="auto" w:fill="DCDCDC"/>
                  <w:vAlign w:val="center"/>
                </w:tcPr>
                <w:p w14:paraId="07C22740" w14:textId="77777777" w:rsidR="00BC0B6B" w:rsidRDefault="00A07F6F">
                  <w:pPr>
                    <w:jc w:val="center"/>
                  </w:pPr>
                  <w:r>
                    <w:t>Service area (geographic)</w:t>
                  </w:r>
                </w:p>
              </w:tc>
              <w:tc>
                <w:tcPr>
                  <w:tcW w:w="360" w:type="dxa"/>
                  <w:shd w:val="clear" w:color="auto" w:fill="FFFFFF"/>
                  <w:vAlign w:val="center"/>
                </w:tcPr>
                <w:p w14:paraId="3E6874AD" w14:textId="77777777" w:rsidR="00BC0B6B" w:rsidRDefault="00BC0B6B">
                  <w:pPr>
                    <w:jc w:val="center"/>
                  </w:pPr>
                </w:p>
              </w:tc>
            </w:tr>
          </w:tbl>
          <w:p w14:paraId="64AF8371" w14:textId="77777777" w:rsidR="00BC0B6B" w:rsidRDefault="00BC0B6B">
            <w:pPr>
              <w:cnfStyle w:val="000000100000" w:firstRow="0" w:lastRow="0" w:firstColumn="0" w:lastColumn="0" w:oddVBand="0" w:evenVBand="0" w:oddHBand="1" w:evenHBand="0" w:firstRowFirstColumn="0" w:firstRowLastColumn="0" w:lastRowFirstColumn="0" w:lastRowLastColumn="0"/>
            </w:pPr>
          </w:p>
        </w:tc>
      </w:tr>
      <w:tr w:rsidR="00BC0B6B" w14:paraId="54DC440A"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26E7A62" w14:textId="77777777" w:rsidR="00BC0B6B" w:rsidRDefault="00A07F6F">
            <w:pPr>
              <w:spacing w:after="160" w:line="259" w:lineRule="auto"/>
              <w:jc w:val="center"/>
              <w:rPr>
                <w:b w:val="0"/>
                <w:bCs w:val="0"/>
                <w:sz w:val="20"/>
                <w:szCs w:val="20"/>
              </w:rPr>
            </w:pPr>
            <w:r>
              <w:rPr>
                <w:noProof/>
                <w:sz w:val="20"/>
                <w:szCs w:val="20"/>
              </w:rPr>
              <w:t>8.2</w:t>
            </w:r>
          </w:p>
        </w:tc>
        <w:tc>
          <w:tcPr>
            <w:tcW w:w="4590" w:type="dxa"/>
          </w:tcPr>
          <w:p w14:paraId="2359E183"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Does your company qualify for any of the following certifications?</w:t>
            </w:r>
          </w:p>
        </w:tc>
        <w:tc>
          <w:tcPr>
            <w:tcW w:w="2070" w:type="dxa"/>
          </w:tcPr>
          <w:p w14:paraId="4A2D253F"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40FAC6BE"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Multiple Choice (Multiple Answers)</w:t>
            </w:r>
          </w:p>
        </w:tc>
        <w:tc>
          <w:tcPr>
            <w:tcW w:w="1620" w:type="dxa"/>
          </w:tcPr>
          <w:p w14:paraId="6FA72D3B"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7B7F11D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6DACB42E"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212B12DE" w14:textId="77777777" w:rsidR="00BC0B6B" w:rsidRDefault="00A07F6F">
            <w:pPr>
              <w:spacing w:after="160" w:line="259" w:lineRule="auto"/>
              <w:jc w:val="center"/>
              <w:rPr>
                <w:b w:val="0"/>
                <w:bCs w:val="0"/>
                <w:sz w:val="20"/>
                <w:szCs w:val="20"/>
              </w:rPr>
            </w:pPr>
            <w:r>
              <w:rPr>
                <w:noProof/>
                <w:sz w:val="20"/>
                <w:szCs w:val="20"/>
              </w:rPr>
              <w:t>8.3</w:t>
            </w:r>
          </w:p>
        </w:tc>
        <w:tc>
          <w:tcPr>
            <w:tcW w:w="4590" w:type="dxa"/>
          </w:tcPr>
          <w:p w14:paraId="0C7FA352"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share any further details which differentiate your company from competitors.</w:t>
            </w:r>
          </w:p>
        </w:tc>
        <w:tc>
          <w:tcPr>
            <w:tcW w:w="2070" w:type="dxa"/>
          </w:tcPr>
          <w:p w14:paraId="17A93E02"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52BC9590"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27C2900D"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6E1D1B49"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14318CC0" w14:textId="77777777" w:rsidTr="00BC0B6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158941DF" w14:textId="77777777" w:rsidR="00BC0B6B" w:rsidRDefault="00A07F6F">
            <w:pPr>
              <w:spacing w:after="160" w:line="259" w:lineRule="auto"/>
              <w:jc w:val="center"/>
              <w:rPr>
                <w:sz w:val="20"/>
                <w:szCs w:val="20"/>
              </w:rPr>
            </w:pPr>
            <w:r>
              <w:rPr>
                <w:noProof/>
                <w:sz w:val="24"/>
                <w:szCs w:val="24"/>
              </w:rPr>
              <w:t>9</w:t>
            </w:r>
          </w:p>
        </w:tc>
        <w:tc>
          <w:tcPr>
            <w:tcW w:w="10350" w:type="dxa"/>
            <w:gridSpan w:val="4"/>
          </w:tcPr>
          <w:p w14:paraId="4DB0D6E9"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Ordering and Customer Support</w:t>
            </w:r>
          </w:p>
        </w:tc>
      </w:tr>
      <w:tr w:rsidR="00BC0B6B" w14:paraId="0EA7B00C"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4BF16F00" w14:textId="77777777" w:rsidR="00BC0B6B" w:rsidRDefault="00A07F6F">
            <w:pPr>
              <w:spacing w:after="160" w:line="259" w:lineRule="auto"/>
              <w:jc w:val="center"/>
              <w:rPr>
                <w:b w:val="0"/>
                <w:bCs w:val="0"/>
                <w:sz w:val="20"/>
                <w:szCs w:val="20"/>
              </w:rPr>
            </w:pPr>
            <w:r>
              <w:rPr>
                <w:noProof/>
                <w:sz w:val="20"/>
                <w:szCs w:val="20"/>
              </w:rPr>
              <w:t>9.1</w:t>
            </w:r>
          </w:p>
        </w:tc>
        <w:tc>
          <w:tcPr>
            <w:tcW w:w="4590" w:type="dxa"/>
          </w:tcPr>
          <w:p w14:paraId="083C3742"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Is the Client able to enter orders directly on your website?</w:t>
            </w:r>
          </w:p>
        </w:tc>
        <w:tc>
          <w:tcPr>
            <w:tcW w:w="2070" w:type="dxa"/>
          </w:tcPr>
          <w:p w14:paraId="092093CE"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41D2FB7C"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(Only One Answer)</w:t>
            </w:r>
          </w:p>
        </w:tc>
        <w:tc>
          <w:tcPr>
            <w:tcW w:w="1620" w:type="dxa"/>
          </w:tcPr>
          <w:p w14:paraId="56069FFC"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57345B84"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472391E7"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52196EB6" w14:textId="77777777" w:rsidR="00BC0B6B" w:rsidRDefault="00A07F6F">
            <w:pPr>
              <w:spacing w:after="160" w:line="259" w:lineRule="auto"/>
              <w:jc w:val="center"/>
              <w:rPr>
                <w:b w:val="0"/>
                <w:bCs w:val="0"/>
                <w:sz w:val="20"/>
                <w:szCs w:val="20"/>
              </w:rPr>
            </w:pPr>
            <w:r>
              <w:rPr>
                <w:noProof/>
                <w:sz w:val="20"/>
                <w:szCs w:val="20"/>
              </w:rPr>
              <w:t>9.2</w:t>
            </w:r>
          </w:p>
        </w:tc>
        <w:tc>
          <w:tcPr>
            <w:tcW w:w="4590" w:type="dxa"/>
          </w:tcPr>
          <w:p w14:paraId="34B9185B"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Do you have the capability to create a custom online "Shopping List" for the client, to streamline the order process and limit deviation from the contract product list?</w:t>
            </w:r>
          </w:p>
        </w:tc>
        <w:tc>
          <w:tcPr>
            <w:tcW w:w="2070" w:type="dxa"/>
          </w:tcPr>
          <w:p w14:paraId="3BE8258A"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53F4E7BD"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Multiple Choice (Only One Answer)</w:t>
            </w:r>
          </w:p>
        </w:tc>
        <w:tc>
          <w:tcPr>
            <w:tcW w:w="1620" w:type="dxa"/>
          </w:tcPr>
          <w:p w14:paraId="756B17DF"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287FBA87"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3A37797A"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3AA121FC" w14:textId="77777777" w:rsidR="00BC0B6B" w:rsidRDefault="00A07F6F">
            <w:pPr>
              <w:spacing w:after="160" w:line="259" w:lineRule="auto"/>
              <w:jc w:val="center"/>
              <w:rPr>
                <w:b w:val="0"/>
                <w:bCs w:val="0"/>
                <w:sz w:val="20"/>
                <w:szCs w:val="20"/>
              </w:rPr>
            </w:pPr>
            <w:r>
              <w:rPr>
                <w:noProof/>
                <w:sz w:val="20"/>
                <w:szCs w:val="20"/>
              </w:rPr>
              <w:t>9.3</w:t>
            </w:r>
          </w:p>
        </w:tc>
        <w:tc>
          <w:tcPr>
            <w:tcW w:w="4590" w:type="dxa"/>
          </w:tcPr>
          <w:p w14:paraId="52A19CEF"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Please describe the Reporting capability from your website. </w:t>
            </w:r>
            <w:r>
              <w:br/>
            </w:r>
            <w:r>
              <w:rPr>
                <w:noProof/>
                <w:sz w:val="20"/>
                <w:szCs w:val="20"/>
              </w:rPr>
              <w:t>Can clients access past order history, purchase summaries, and billing information, or is such data available only on request?</w:t>
            </w:r>
          </w:p>
        </w:tc>
        <w:tc>
          <w:tcPr>
            <w:tcW w:w="2070" w:type="dxa"/>
          </w:tcPr>
          <w:p w14:paraId="1D0E553E"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49E8EBE3"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07AE3E6E"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29DC911"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04953DA3"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D3C1129" w14:textId="77777777" w:rsidR="00BC0B6B" w:rsidRDefault="00A07F6F">
            <w:pPr>
              <w:spacing w:after="160" w:line="259" w:lineRule="auto"/>
              <w:jc w:val="center"/>
              <w:rPr>
                <w:b w:val="0"/>
                <w:bCs w:val="0"/>
                <w:sz w:val="20"/>
                <w:szCs w:val="20"/>
              </w:rPr>
            </w:pPr>
            <w:r>
              <w:rPr>
                <w:noProof/>
                <w:sz w:val="20"/>
                <w:szCs w:val="20"/>
              </w:rPr>
              <w:t>9.4</w:t>
            </w:r>
          </w:p>
        </w:tc>
        <w:tc>
          <w:tcPr>
            <w:tcW w:w="4590" w:type="dxa"/>
          </w:tcPr>
          <w:p w14:paraId="046B5BEB"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The Client relies on the current supplier for the training of its employees in the proper use of equipment, chemicals, techniques, and safety standards. This includes using Manufacturer representatives.  Please describe your training capabilities.</w:t>
            </w:r>
          </w:p>
        </w:tc>
        <w:tc>
          <w:tcPr>
            <w:tcW w:w="2070" w:type="dxa"/>
          </w:tcPr>
          <w:p w14:paraId="25B1E9F7"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356966EC"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279E3C6F"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7C8139D9"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57DD9258"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C6A36CE" w14:textId="77777777" w:rsidR="00BC0B6B" w:rsidRDefault="00A07F6F">
            <w:pPr>
              <w:spacing w:after="160" w:line="259" w:lineRule="auto"/>
              <w:jc w:val="center"/>
              <w:rPr>
                <w:b w:val="0"/>
                <w:bCs w:val="0"/>
                <w:sz w:val="20"/>
                <w:szCs w:val="20"/>
              </w:rPr>
            </w:pPr>
            <w:r>
              <w:rPr>
                <w:noProof/>
                <w:sz w:val="20"/>
                <w:szCs w:val="20"/>
              </w:rPr>
              <w:t>9.5</w:t>
            </w:r>
          </w:p>
        </w:tc>
        <w:tc>
          <w:tcPr>
            <w:tcW w:w="4590" w:type="dxa"/>
          </w:tcPr>
          <w:p w14:paraId="41C57D90"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 xml:space="preserve">The Client will purchase several Power Equipment items each year. The Market Basket in Section 11 includes sample Power Equipment items for which respondents should offer Brand/Model recommendations and pricing.  </w:t>
            </w:r>
            <w:r>
              <w:br/>
            </w:r>
            <w:r>
              <w:rPr>
                <w:noProof/>
                <w:sz w:val="20"/>
                <w:szCs w:val="20"/>
              </w:rPr>
              <w:t xml:space="preserve">                                          </w:t>
            </w:r>
            <w:r>
              <w:br/>
            </w:r>
            <w:r>
              <w:rPr>
                <w:noProof/>
                <w:sz w:val="20"/>
                <w:szCs w:val="20"/>
              </w:rPr>
              <w:t xml:space="preserve">Please attach product brochures where indicated in Section 11 for the client to review.  </w:t>
            </w:r>
            <w:r>
              <w:br/>
            </w:r>
            <w:r>
              <w:rPr>
                <w:noProof/>
                <w:sz w:val="20"/>
                <w:szCs w:val="20"/>
              </w:rPr>
              <w:t xml:space="preserve">                                          </w:t>
            </w:r>
            <w:r>
              <w:br/>
            </w:r>
            <w:r>
              <w:rPr>
                <w:noProof/>
                <w:sz w:val="20"/>
                <w:szCs w:val="20"/>
              </w:rPr>
              <w:t>In the space below, please explain the brand/s being recommended and the reason for recommending these products.</w:t>
            </w:r>
          </w:p>
        </w:tc>
        <w:tc>
          <w:tcPr>
            <w:tcW w:w="2070" w:type="dxa"/>
          </w:tcPr>
          <w:p w14:paraId="506ED98C"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479CC0B4"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639981FF"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131CEDDA"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2AD58B24"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6A44251D" w14:textId="77777777" w:rsidR="00BC0B6B" w:rsidRDefault="00A07F6F">
            <w:pPr>
              <w:spacing w:after="160" w:line="259" w:lineRule="auto"/>
              <w:jc w:val="center"/>
              <w:rPr>
                <w:b w:val="0"/>
                <w:bCs w:val="0"/>
                <w:sz w:val="20"/>
                <w:szCs w:val="20"/>
              </w:rPr>
            </w:pPr>
            <w:r>
              <w:rPr>
                <w:noProof/>
                <w:sz w:val="20"/>
                <w:szCs w:val="20"/>
              </w:rPr>
              <w:t>9.6</w:t>
            </w:r>
          </w:p>
        </w:tc>
        <w:tc>
          <w:tcPr>
            <w:tcW w:w="4590" w:type="dxa"/>
          </w:tcPr>
          <w:p w14:paraId="5350BFFF"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 xml:space="preserve">The Client seeks a partner to train staff in the effective use of the new power equipment and to </w:t>
            </w:r>
            <w:r>
              <w:rPr>
                <w:noProof/>
                <w:sz w:val="20"/>
                <w:szCs w:val="20"/>
              </w:rPr>
              <w:lastRenderedPageBreak/>
              <w:t xml:space="preserve">maintain/service the equipment as appropriate.  </w:t>
            </w:r>
            <w:r>
              <w:br/>
            </w:r>
            <w:r>
              <w:br/>
            </w:r>
            <w:r>
              <w:rPr>
                <w:noProof/>
                <w:sz w:val="20"/>
                <w:szCs w:val="20"/>
              </w:rPr>
              <w:t>Please describe your training options for power equipment.</w:t>
            </w:r>
          </w:p>
        </w:tc>
        <w:tc>
          <w:tcPr>
            <w:tcW w:w="2070" w:type="dxa"/>
          </w:tcPr>
          <w:p w14:paraId="5BE27A25"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lastRenderedPageBreak/>
              <w:t>-</w:t>
            </w:r>
          </w:p>
        </w:tc>
        <w:tc>
          <w:tcPr>
            <w:tcW w:w="2070" w:type="dxa"/>
          </w:tcPr>
          <w:p w14:paraId="1A74B57C"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0A6319EF"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16E6AF08"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1E6B7739"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5D47B79F" w14:textId="77777777" w:rsidR="00BC0B6B" w:rsidRDefault="00A07F6F">
            <w:pPr>
              <w:spacing w:after="160" w:line="259" w:lineRule="auto"/>
              <w:jc w:val="center"/>
              <w:rPr>
                <w:b w:val="0"/>
                <w:bCs w:val="0"/>
                <w:sz w:val="20"/>
                <w:szCs w:val="20"/>
              </w:rPr>
            </w:pPr>
            <w:r>
              <w:rPr>
                <w:noProof/>
                <w:sz w:val="20"/>
                <w:szCs w:val="20"/>
              </w:rPr>
              <w:t>9.7</w:t>
            </w:r>
          </w:p>
        </w:tc>
        <w:tc>
          <w:tcPr>
            <w:tcW w:w="4590" w:type="dxa"/>
          </w:tcPr>
          <w:p w14:paraId="235C3CE9"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describe your power equipment maintenance and repair capabilities:</w:t>
            </w:r>
            <w:r>
              <w:br/>
            </w:r>
            <w:r>
              <w:rPr>
                <w:noProof/>
                <w:sz w:val="20"/>
                <w:szCs w:val="20"/>
              </w:rPr>
              <w:t xml:space="preserve">— Do you service at your warehouse only, or are repairs performed on-site?  </w:t>
            </w:r>
            <w:r>
              <w:br/>
            </w:r>
            <w:r>
              <w:rPr>
                <w:noProof/>
                <w:sz w:val="20"/>
                <w:szCs w:val="20"/>
              </w:rPr>
              <w:t xml:space="preserve">— Is there a cost for the initial repair estimate?  </w:t>
            </w:r>
            <w:r>
              <w:br/>
            </w:r>
            <w:r>
              <w:rPr>
                <w:noProof/>
                <w:sz w:val="20"/>
                <w:szCs w:val="20"/>
              </w:rPr>
              <w:t xml:space="preserve">— Do you offer loaner programs for larger items? </w:t>
            </w:r>
          </w:p>
        </w:tc>
        <w:tc>
          <w:tcPr>
            <w:tcW w:w="2070" w:type="dxa"/>
          </w:tcPr>
          <w:p w14:paraId="24996A92"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2C9A3829"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33693D8F"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676B676C"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54EB58A0"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1BC98925" w14:textId="77777777" w:rsidR="00BC0B6B" w:rsidRDefault="00A07F6F">
            <w:pPr>
              <w:spacing w:after="160" w:line="259" w:lineRule="auto"/>
              <w:jc w:val="center"/>
              <w:rPr>
                <w:b w:val="0"/>
                <w:bCs w:val="0"/>
                <w:sz w:val="20"/>
                <w:szCs w:val="20"/>
              </w:rPr>
            </w:pPr>
            <w:r>
              <w:rPr>
                <w:noProof/>
                <w:sz w:val="20"/>
                <w:szCs w:val="20"/>
              </w:rPr>
              <w:t>9.8</w:t>
            </w:r>
          </w:p>
        </w:tc>
        <w:tc>
          <w:tcPr>
            <w:tcW w:w="4590" w:type="dxa"/>
          </w:tcPr>
          <w:p w14:paraId="1D9F1634"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Please describe the standard practice for routine visits to client locations and the process/frequency of management meetings between your company and the Client.</w:t>
            </w:r>
          </w:p>
        </w:tc>
        <w:tc>
          <w:tcPr>
            <w:tcW w:w="2070" w:type="dxa"/>
          </w:tcPr>
          <w:p w14:paraId="7B23807C"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1C050CB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08C558BE"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15EA347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0CFECCCC" w14:textId="77777777" w:rsidTr="00BC0B6B">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648" w:type="dxa"/>
          </w:tcPr>
          <w:p w14:paraId="63B3D015" w14:textId="77777777" w:rsidR="00BC0B6B" w:rsidRDefault="00A07F6F">
            <w:pPr>
              <w:spacing w:after="160" w:line="259" w:lineRule="auto"/>
              <w:jc w:val="center"/>
              <w:rPr>
                <w:sz w:val="20"/>
                <w:szCs w:val="20"/>
              </w:rPr>
            </w:pPr>
            <w:r>
              <w:rPr>
                <w:noProof/>
                <w:sz w:val="24"/>
                <w:szCs w:val="24"/>
              </w:rPr>
              <w:t>10</w:t>
            </w:r>
          </w:p>
        </w:tc>
        <w:tc>
          <w:tcPr>
            <w:tcW w:w="10350" w:type="dxa"/>
            <w:gridSpan w:val="4"/>
          </w:tcPr>
          <w:p w14:paraId="0442AD4B"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4"/>
                <w:szCs w:val="24"/>
              </w:rPr>
              <w:t>Delivery Information</w:t>
            </w:r>
          </w:p>
        </w:tc>
      </w:tr>
      <w:tr w:rsidR="00BC0B6B" w14:paraId="1165D2A3"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26036A94" w14:textId="77777777" w:rsidR="00BC0B6B" w:rsidRDefault="00A07F6F">
            <w:pPr>
              <w:spacing w:after="160" w:line="259" w:lineRule="auto"/>
              <w:jc w:val="center"/>
              <w:rPr>
                <w:b w:val="0"/>
                <w:bCs w:val="0"/>
                <w:sz w:val="20"/>
                <w:szCs w:val="20"/>
              </w:rPr>
            </w:pPr>
            <w:r>
              <w:rPr>
                <w:noProof/>
                <w:sz w:val="20"/>
                <w:szCs w:val="20"/>
              </w:rPr>
              <w:t>10.1</w:t>
            </w:r>
          </w:p>
        </w:tc>
        <w:tc>
          <w:tcPr>
            <w:tcW w:w="4590" w:type="dxa"/>
          </w:tcPr>
          <w:p w14:paraId="6C1C79A4"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The selected supplier will assist the Client team in delivering to multiple delivery points listed in the file below.</w:t>
            </w:r>
            <w:r>
              <w:br/>
            </w:r>
            <w:r>
              <w:rPr>
                <w:noProof/>
                <w:sz w:val="20"/>
                <w:szCs w:val="20"/>
              </w:rPr>
              <w:t xml:space="preserve">                        </w:t>
            </w:r>
            <w:r>
              <w:br/>
            </w:r>
            <w:r>
              <w:rPr>
                <w:noProof/>
                <w:sz w:val="20"/>
                <w:szCs w:val="20"/>
              </w:rPr>
              <w:t xml:space="preserve">                        Please provide the following delivery details.</w:t>
            </w:r>
          </w:p>
        </w:tc>
        <w:tc>
          <w:tcPr>
            <w:tcW w:w="2070" w:type="dxa"/>
          </w:tcPr>
          <w:p w14:paraId="1B738C88"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3AE2EBF0"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Matrix</w:t>
            </w:r>
          </w:p>
        </w:tc>
        <w:tc>
          <w:tcPr>
            <w:tcW w:w="1620" w:type="dxa"/>
          </w:tcPr>
          <w:p w14:paraId="2E82284F"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52513B89"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761CE67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0A4E5EDB" w14:textId="77777777" w:rsidR="00BC0B6B" w:rsidRDefault="00BC0B6B"/>
        </w:tc>
        <w:tc>
          <w:tcPr>
            <w:tcW w:w="10350" w:type="dxa"/>
            <w:gridSpan w:val="4"/>
          </w:tcPr>
          <w:tbl>
            <w:tblPr>
              <w:tblW w:w="5000" w:type="pct"/>
              <w:tblBorders>
                <w:top w:val="single" w:sz="8" w:space="0" w:color="DCDCDC"/>
                <w:left w:val="single" w:sz="8" w:space="0" w:color="DCDCDC"/>
                <w:bottom w:val="single" w:sz="8" w:space="0" w:color="DCDCDC"/>
                <w:right w:val="single" w:sz="8" w:space="0" w:color="DCDCDC"/>
                <w:insideH w:val="single" w:sz="8" w:space="0" w:color="DCDCDC"/>
                <w:insideV w:val="single" w:sz="8" w:space="0" w:color="DCDCDC"/>
              </w:tblBorders>
              <w:tblLook w:val="04A0" w:firstRow="1" w:lastRow="0" w:firstColumn="1" w:lastColumn="0" w:noHBand="0" w:noVBand="1"/>
            </w:tblPr>
            <w:tblGrid>
              <w:gridCol w:w="5057"/>
              <w:gridCol w:w="5057"/>
            </w:tblGrid>
            <w:tr w:rsidR="00BC0B6B" w14:paraId="7FD91917" w14:textId="77777777">
              <w:trPr>
                <w:cantSplit/>
              </w:trPr>
              <w:tc>
                <w:tcPr>
                  <w:tcW w:w="360" w:type="dxa"/>
                  <w:shd w:val="clear" w:color="auto" w:fill="DCDCDC"/>
                  <w:vAlign w:val="center"/>
                </w:tcPr>
                <w:p w14:paraId="7B99AE67" w14:textId="77777777" w:rsidR="00BC0B6B" w:rsidRDefault="00BC0B6B">
                  <w:pPr>
                    <w:jc w:val="center"/>
                  </w:pPr>
                </w:p>
              </w:tc>
              <w:tc>
                <w:tcPr>
                  <w:tcW w:w="360" w:type="dxa"/>
                  <w:shd w:val="clear" w:color="auto" w:fill="DCDCDC"/>
                  <w:vAlign w:val="center"/>
                </w:tcPr>
                <w:p w14:paraId="51C4A41F" w14:textId="77777777" w:rsidR="00BC0B6B" w:rsidRDefault="00A07F6F">
                  <w:pPr>
                    <w:jc w:val="center"/>
                  </w:pPr>
                  <w:r>
                    <w:t>Your Answer</w:t>
                  </w:r>
                </w:p>
              </w:tc>
            </w:tr>
            <w:tr w:rsidR="00BC0B6B" w14:paraId="6AA3BB11" w14:textId="77777777">
              <w:trPr>
                <w:cantSplit/>
              </w:trPr>
              <w:tc>
                <w:tcPr>
                  <w:tcW w:w="360" w:type="dxa"/>
                  <w:shd w:val="clear" w:color="auto" w:fill="DCDCDC"/>
                  <w:vAlign w:val="center"/>
                </w:tcPr>
                <w:p w14:paraId="46A493C5" w14:textId="77777777" w:rsidR="00BC0B6B" w:rsidRDefault="00A07F6F">
                  <w:pPr>
                    <w:jc w:val="center"/>
                  </w:pPr>
                  <w:r>
                    <w:t>Minimum Supply Order value to receive free delivery at each and all delivery points.</w:t>
                  </w:r>
                </w:p>
              </w:tc>
              <w:tc>
                <w:tcPr>
                  <w:tcW w:w="360" w:type="dxa"/>
                  <w:shd w:val="clear" w:color="auto" w:fill="FFFFFF"/>
                  <w:vAlign w:val="center"/>
                </w:tcPr>
                <w:p w14:paraId="32C5D5B1" w14:textId="77777777" w:rsidR="00BC0B6B" w:rsidRDefault="00BC0B6B">
                  <w:pPr>
                    <w:jc w:val="center"/>
                  </w:pPr>
                </w:p>
              </w:tc>
            </w:tr>
            <w:tr w:rsidR="00BC0B6B" w14:paraId="2FCAC0E1" w14:textId="77777777">
              <w:trPr>
                <w:cantSplit/>
              </w:trPr>
              <w:tc>
                <w:tcPr>
                  <w:tcW w:w="360" w:type="dxa"/>
                  <w:shd w:val="clear" w:color="auto" w:fill="DCDCDC"/>
                  <w:vAlign w:val="center"/>
                </w:tcPr>
                <w:p w14:paraId="264C7E3A" w14:textId="77777777" w:rsidR="00BC0B6B" w:rsidRDefault="00A07F6F">
                  <w:pPr>
                    <w:jc w:val="center"/>
                  </w:pPr>
                  <w:r>
                    <w:t>Ancillary fees, e.g. Fuel Surcharge, Handling, Processing, added to orders:</w:t>
                  </w:r>
                </w:p>
              </w:tc>
              <w:tc>
                <w:tcPr>
                  <w:tcW w:w="360" w:type="dxa"/>
                  <w:shd w:val="clear" w:color="auto" w:fill="FFFFFF"/>
                  <w:vAlign w:val="center"/>
                </w:tcPr>
                <w:p w14:paraId="5F9344FE" w14:textId="77777777" w:rsidR="00BC0B6B" w:rsidRDefault="00BC0B6B">
                  <w:pPr>
                    <w:jc w:val="center"/>
                  </w:pPr>
                </w:p>
              </w:tc>
            </w:tr>
            <w:tr w:rsidR="00BC0B6B" w14:paraId="38E15840" w14:textId="77777777">
              <w:trPr>
                <w:cantSplit/>
              </w:trPr>
              <w:tc>
                <w:tcPr>
                  <w:tcW w:w="360" w:type="dxa"/>
                  <w:shd w:val="clear" w:color="auto" w:fill="DCDCDC"/>
                  <w:vAlign w:val="center"/>
                </w:tcPr>
                <w:p w14:paraId="10565434" w14:textId="77777777" w:rsidR="00BC0B6B" w:rsidRDefault="00A07F6F">
                  <w:pPr>
                    <w:jc w:val="center"/>
                  </w:pPr>
                  <w:r>
                    <w:t>Delivery must be made to the Janitor Closet.  Can you accomodate this requirement?</w:t>
                  </w:r>
                </w:p>
              </w:tc>
              <w:tc>
                <w:tcPr>
                  <w:tcW w:w="360" w:type="dxa"/>
                  <w:shd w:val="clear" w:color="auto" w:fill="FFFFFF"/>
                  <w:vAlign w:val="center"/>
                </w:tcPr>
                <w:p w14:paraId="5AE907E9" w14:textId="77777777" w:rsidR="00BC0B6B" w:rsidRDefault="00BC0B6B">
                  <w:pPr>
                    <w:jc w:val="center"/>
                  </w:pPr>
                </w:p>
              </w:tc>
            </w:tr>
          </w:tbl>
          <w:p w14:paraId="38036A97" w14:textId="77777777" w:rsidR="00BC0B6B" w:rsidRDefault="00BC0B6B">
            <w:pPr>
              <w:cnfStyle w:val="000000100000" w:firstRow="0" w:lastRow="0" w:firstColumn="0" w:lastColumn="0" w:oddVBand="0" w:evenVBand="0" w:oddHBand="1" w:evenHBand="0" w:firstRowFirstColumn="0" w:firstRowLastColumn="0" w:lastRowFirstColumn="0" w:lastRowLastColumn="0"/>
            </w:pPr>
          </w:p>
        </w:tc>
      </w:tr>
      <w:tr w:rsidR="00BC0B6B" w14:paraId="0A827AD5"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DC150BF" w14:textId="77777777" w:rsidR="00BC0B6B" w:rsidRDefault="00A07F6F">
            <w:pPr>
              <w:spacing w:after="160" w:line="259" w:lineRule="auto"/>
              <w:jc w:val="center"/>
              <w:rPr>
                <w:b w:val="0"/>
                <w:bCs w:val="0"/>
                <w:sz w:val="20"/>
                <w:szCs w:val="20"/>
              </w:rPr>
            </w:pPr>
            <w:r>
              <w:rPr>
                <w:noProof/>
                <w:sz w:val="20"/>
                <w:szCs w:val="20"/>
              </w:rPr>
              <w:t>10.2</w:t>
            </w:r>
          </w:p>
        </w:tc>
        <w:tc>
          <w:tcPr>
            <w:tcW w:w="4590" w:type="dxa"/>
          </w:tcPr>
          <w:p w14:paraId="0C43852F"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 xml:space="preserve">Is delivery to any of this client's locations limited to specific days of the week? </w:t>
            </w:r>
            <w:r>
              <w:br/>
            </w:r>
            <w:r>
              <w:rPr>
                <w:noProof/>
                <w:sz w:val="20"/>
                <w:szCs w:val="20"/>
              </w:rPr>
              <w:t>If so, please describe.</w:t>
            </w:r>
          </w:p>
        </w:tc>
        <w:tc>
          <w:tcPr>
            <w:tcW w:w="2070" w:type="dxa"/>
          </w:tcPr>
          <w:p w14:paraId="15590EBB"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1496C752"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77694EC8"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1E003F20"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6C1D283C"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4AAEE670" w14:textId="77777777" w:rsidR="00BC0B6B" w:rsidRDefault="00A07F6F">
            <w:pPr>
              <w:spacing w:after="160" w:line="259" w:lineRule="auto"/>
              <w:jc w:val="center"/>
              <w:rPr>
                <w:b w:val="0"/>
                <w:bCs w:val="0"/>
                <w:sz w:val="20"/>
                <w:szCs w:val="20"/>
              </w:rPr>
            </w:pPr>
            <w:r>
              <w:rPr>
                <w:noProof/>
                <w:sz w:val="20"/>
                <w:szCs w:val="20"/>
              </w:rPr>
              <w:t>10.3</w:t>
            </w:r>
          </w:p>
        </w:tc>
        <w:tc>
          <w:tcPr>
            <w:tcW w:w="4590" w:type="dxa"/>
          </w:tcPr>
          <w:p w14:paraId="32CB4535"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What is the method of delivery (check all that apply)?</w:t>
            </w:r>
          </w:p>
        </w:tc>
        <w:tc>
          <w:tcPr>
            <w:tcW w:w="2070" w:type="dxa"/>
          </w:tcPr>
          <w:p w14:paraId="3B2AD906"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75D47BB1"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(Multiple Answers)</w:t>
            </w:r>
          </w:p>
        </w:tc>
        <w:tc>
          <w:tcPr>
            <w:tcW w:w="1620" w:type="dxa"/>
          </w:tcPr>
          <w:p w14:paraId="739A1E33"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7A856FC1"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5B97F546"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359D8002" w14:textId="77777777" w:rsidR="00BC0B6B" w:rsidRDefault="00A07F6F">
            <w:pPr>
              <w:spacing w:after="160" w:line="259" w:lineRule="auto"/>
              <w:jc w:val="center"/>
              <w:rPr>
                <w:b w:val="0"/>
                <w:bCs w:val="0"/>
                <w:sz w:val="20"/>
                <w:szCs w:val="20"/>
              </w:rPr>
            </w:pPr>
            <w:r>
              <w:rPr>
                <w:noProof/>
                <w:sz w:val="20"/>
                <w:szCs w:val="20"/>
              </w:rPr>
              <w:t>10.4</w:t>
            </w:r>
          </w:p>
        </w:tc>
        <w:tc>
          <w:tcPr>
            <w:tcW w:w="4590" w:type="dxa"/>
          </w:tcPr>
          <w:p w14:paraId="76448A17"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For orders placed by noon, when should locations expect delivery to their sites?</w:t>
            </w:r>
          </w:p>
        </w:tc>
        <w:tc>
          <w:tcPr>
            <w:tcW w:w="2070" w:type="dxa"/>
          </w:tcPr>
          <w:p w14:paraId="3E728B7E"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4B5E336B"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Multiple Choice (Only One Answer)</w:t>
            </w:r>
          </w:p>
        </w:tc>
        <w:tc>
          <w:tcPr>
            <w:tcW w:w="1620" w:type="dxa"/>
          </w:tcPr>
          <w:p w14:paraId="77E7771F"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05D1C5A5"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02BB9308" w14:textId="77777777" w:rsidTr="00BC0B6B">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648" w:type="dxa"/>
          </w:tcPr>
          <w:p w14:paraId="6FA97051" w14:textId="77777777" w:rsidR="00BC0B6B" w:rsidRDefault="00A07F6F">
            <w:pPr>
              <w:spacing w:after="160" w:line="259" w:lineRule="auto"/>
              <w:jc w:val="center"/>
              <w:rPr>
                <w:sz w:val="20"/>
                <w:szCs w:val="20"/>
              </w:rPr>
            </w:pPr>
            <w:r>
              <w:rPr>
                <w:noProof/>
                <w:sz w:val="24"/>
                <w:szCs w:val="24"/>
              </w:rPr>
              <w:t>11</w:t>
            </w:r>
          </w:p>
        </w:tc>
        <w:tc>
          <w:tcPr>
            <w:tcW w:w="10350" w:type="dxa"/>
            <w:gridSpan w:val="4"/>
          </w:tcPr>
          <w:p w14:paraId="5246D739"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4"/>
                <w:szCs w:val="24"/>
              </w:rPr>
              <w:t>Bid Documents and Financials</w:t>
            </w:r>
          </w:p>
        </w:tc>
      </w:tr>
      <w:tr w:rsidR="00BC0B6B" w14:paraId="507BBE2E"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1044DE7" w14:textId="77777777" w:rsidR="00BC0B6B" w:rsidRDefault="00A07F6F">
            <w:pPr>
              <w:spacing w:after="160" w:line="259" w:lineRule="auto"/>
              <w:jc w:val="center"/>
              <w:rPr>
                <w:b w:val="0"/>
                <w:bCs w:val="0"/>
                <w:sz w:val="20"/>
                <w:szCs w:val="20"/>
              </w:rPr>
            </w:pPr>
            <w:r>
              <w:rPr>
                <w:noProof/>
                <w:sz w:val="20"/>
                <w:szCs w:val="20"/>
              </w:rPr>
              <w:t>11.1</w:t>
            </w:r>
          </w:p>
        </w:tc>
        <w:tc>
          <w:tcPr>
            <w:tcW w:w="4590" w:type="dxa"/>
          </w:tcPr>
          <w:p w14:paraId="4D2D995F"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Please provide the following financial details</w:t>
            </w:r>
          </w:p>
        </w:tc>
        <w:tc>
          <w:tcPr>
            <w:tcW w:w="2070" w:type="dxa"/>
          </w:tcPr>
          <w:p w14:paraId="6961A50E"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6205F83B"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Matrix</w:t>
            </w:r>
          </w:p>
        </w:tc>
        <w:tc>
          <w:tcPr>
            <w:tcW w:w="1620" w:type="dxa"/>
          </w:tcPr>
          <w:p w14:paraId="1A10C9BA"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11179354"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6C13661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 w:type="dxa"/>
          </w:tcPr>
          <w:p w14:paraId="363BBB2F" w14:textId="77777777" w:rsidR="00BC0B6B" w:rsidRDefault="00BC0B6B"/>
        </w:tc>
        <w:tc>
          <w:tcPr>
            <w:tcW w:w="10350" w:type="dxa"/>
            <w:gridSpan w:val="4"/>
          </w:tcPr>
          <w:tbl>
            <w:tblPr>
              <w:tblW w:w="5000" w:type="pct"/>
              <w:tblBorders>
                <w:top w:val="single" w:sz="8" w:space="0" w:color="DCDCDC"/>
                <w:left w:val="single" w:sz="8" w:space="0" w:color="DCDCDC"/>
                <w:bottom w:val="single" w:sz="8" w:space="0" w:color="DCDCDC"/>
                <w:right w:val="single" w:sz="8" w:space="0" w:color="DCDCDC"/>
                <w:insideH w:val="single" w:sz="8" w:space="0" w:color="DCDCDC"/>
                <w:insideV w:val="single" w:sz="8" w:space="0" w:color="DCDCDC"/>
              </w:tblBorders>
              <w:tblLook w:val="04A0" w:firstRow="1" w:lastRow="0" w:firstColumn="1" w:lastColumn="0" w:noHBand="0" w:noVBand="1"/>
            </w:tblPr>
            <w:tblGrid>
              <w:gridCol w:w="5057"/>
              <w:gridCol w:w="5057"/>
            </w:tblGrid>
            <w:tr w:rsidR="00BC0B6B" w14:paraId="16DA1103" w14:textId="77777777">
              <w:trPr>
                <w:cantSplit/>
              </w:trPr>
              <w:tc>
                <w:tcPr>
                  <w:tcW w:w="360" w:type="dxa"/>
                  <w:shd w:val="clear" w:color="auto" w:fill="DCDCDC"/>
                  <w:vAlign w:val="center"/>
                </w:tcPr>
                <w:p w14:paraId="2C88D710" w14:textId="77777777" w:rsidR="00BC0B6B" w:rsidRDefault="00A07F6F">
                  <w:pPr>
                    <w:jc w:val="center"/>
                  </w:pPr>
                  <w:r>
                    <w:t>Invoice Payment Terms:</w:t>
                  </w:r>
                </w:p>
              </w:tc>
              <w:tc>
                <w:tcPr>
                  <w:tcW w:w="360" w:type="dxa"/>
                  <w:shd w:val="clear" w:color="auto" w:fill="FFFFFF"/>
                  <w:vAlign w:val="center"/>
                </w:tcPr>
                <w:p w14:paraId="18AF4440" w14:textId="77777777" w:rsidR="00BC0B6B" w:rsidRDefault="00BC0B6B">
                  <w:pPr>
                    <w:jc w:val="center"/>
                  </w:pPr>
                </w:p>
              </w:tc>
            </w:tr>
            <w:tr w:rsidR="00BC0B6B" w14:paraId="677AF6B5" w14:textId="77777777">
              <w:trPr>
                <w:cantSplit/>
              </w:trPr>
              <w:tc>
                <w:tcPr>
                  <w:tcW w:w="360" w:type="dxa"/>
                  <w:shd w:val="clear" w:color="auto" w:fill="DCDCDC"/>
                  <w:vAlign w:val="center"/>
                </w:tcPr>
                <w:p w14:paraId="46CB57B0" w14:textId="77777777" w:rsidR="00BC0B6B" w:rsidRDefault="00A07F6F">
                  <w:pPr>
                    <w:jc w:val="center"/>
                  </w:pPr>
                  <w:r>
                    <w:t>Client Incentives accompanying this proposal:</w:t>
                  </w:r>
                </w:p>
              </w:tc>
              <w:tc>
                <w:tcPr>
                  <w:tcW w:w="360" w:type="dxa"/>
                  <w:shd w:val="clear" w:color="auto" w:fill="FFFFFF"/>
                  <w:vAlign w:val="center"/>
                </w:tcPr>
                <w:p w14:paraId="01EFCC3D" w14:textId="77777777" w:rsidR="00BC0B6B" w:rsidRDefault="00BC0B6B">
                  <w:pPr>
                    <w:jc w:val="center"/>
                  </w:pPr>
                </w:p>
              </w:tc>
            </w:tr>
            <w:tr w:rsidR="00BC0B6B" w14:paraId="67EFA678" w14:textId="77777777">
              <w:trPr>
                <w:cantSplit/>
              </w:trPr>
              <w:tc>
                <w:tcPr>
                  <w:tcW w:w="360" w:type="dxa"/>
                  <w:shd w:val="clear" w:color="auto" w:fill="DCDCDC"/>
                  <w:vAlign w:val="center"/>
                </w:tcPr>
                <w:p w14:paraId="73576095" w14:textId="77777777" w:rsidR="00BC0B6B" w:rsidRDefault="00A07F6F">
                  <w:pPr>
                    <w:jc w:val="center"/>
                  </w:pPr>
                  <w:r>
                    <w:t>GPO used to determine pricing (if any):</w:t>
                  </w:r>
                </w:p>
              </w:tc>
              <w:tc>
                <w:tcPr>
                  <w:tcW w:w="360" w:type="dxa"/>
                  <w:shd w:val="clear" w:color="auto" w:fill="FFFFFF"/>
                  <w:vAlign w:val="center"/>
                </w:tcPr>
                <w:p w14:paraId="7A213B5F" w14:textId="77777777" w:rsidR="00BC0B6B" w:rsidRDefault="00BC0B6B">
                  <w:pPr>
                    <w:jc w:val="center"/>
                  </w:pPr>
                </w:p>
              </w:tc>
            </w:tr>
          </w:tbl>
          <w:p w14:paraId="6FD22647" w14:textId="77777777" w:rsidR="00BC0B6B" w:rsidRDefault="00BC0B6B">
            <w:pPr>
              <w:cnfStyle w:val="000000100000" w:firstRow="0" w:lastRow="0" w:firstColumn="0" w:lastColumn="0" w:oddVBand="0" w:evenVBand="0" w:oddHBand="1" w:evenHBand="0" w:firstRowFirstColumn="0" w:firstRowLastColumn="0" w:lastRowFirstColumn="0" w:lastRowLastColumn="0"/>
            </w:pPr>
          </w:p>
        </w:tc>
      </w:tr>
      <w:tr w:rsidR="00BC0B6B" w14:paraId="3A07FBB4"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3F4009DF" w14:textId="77777777" w:rsidR="00BC0B6B" w:rsidRDefault="00A07F6F">
            <w:pPr>
              <w:spacing w:after="160" w:line="259" w:lineRule="auto"/>
              <w:jc w:val="center"/>
              <w:rPr>
                <w:b w:val="0"/>
                <w:bCs w:val="0"/>
                <w:sz w:val="20"/>
                <w:szCs w:val="20"/>
              </w:rPr>
            </w:pPr>
            <w:r>
              <w:rPr>
                <w:noProof/>
                <w:sz w:val="20"/>
                <w:szCs w:val="20"/>
              </w:rPr>
              <w:t>11.2</w:t>
            </w:r>
          </w:p>
        </w:tc>
        <w:tc>
          <w:tcPr>
            <w:tcW w:w="4590" w:type="dxa"/>
          </w:tcPr>
          <w:p w14:paraId="16C78C8D"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It is the Client's expectation that so long as the manufacturer does not increase their costs to you, that prices will remain unchanged to the Client.</w:t>
            </w:r>
            <w:r>
              <w:br/>
            </w:r>
            <w:r>
              <w:br/>
            </w:r>
            <w:r>
              <w:rPr>
                <w:noProof/>
                <w:sz w:val="20"/>
                <w:szCs w:val="20"/>
              </w:rPr>
              <w:t xml:space="preserve">Please comment below if you agree with this and </w:t>
            </w:r>
            <w:r>
              <w:rPr>
                <w:noProof/>
                <w:sz w:val="20"/>
                <w:szCs w:val="20"/>
              </w:rPr>
              <w:lastRenderedPageBreak/>
              <w:t>describe your price increase determination and the expected frequency of price changes.</w:t>
            </w:r>
          </w:p>
        </w:tc>
        <w:tc>
          <w:tcPr>
            <w:tcW w:w="2070" w:type="dxa"/>
          </w:tcPr>
          <w:p w14:paraId="0067BD37"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lastRenderedPageBreak/>
              <w:t>-</w:t>
            </w:r>
          </w:p>
        </w:tc>
        <w:tc>
          <w:tcPr>
            <w:tcW w:w="2070" w:type="dxa"/>
          </w:tcPr>
          <w:p w14:paraId="26D29F1B"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792E8428"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0890E759"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194B080E"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5F4FEEF9" w14:textId="77777777" w:rsidR="00BC0B6B" w:rsidRDefault="00A07F6F">
            <w:pPr>
              <w:spacing w:after="160" w:line="259" w:lineRule="auto"/>
              <w:jc w:val="center"/>
              <w:rPr>
                <w:b w:val="0"/>
                <w:bCs w:val="0"/>
                <w:sz w:val="20"/>
                <w:szCs w:val="20"/>
              </w:rPr>
            </w:pPr>
            <w:r>
              <w:rPr>
                <w:noProof/>
                <w:sz w:val="20"/>
                <w:szCs w:val="20"/>
              </w:rPr>
              <w:t>11.3</w:t>
            </w:r>
          </w:p>
        </w:tc>
        <w:tc>
          <w:tcPr>
            <w:tcW w:w="4590" w:type="dxa"/>
          </w:tcPr>
          <w:p w14:paraId="188FA458"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describe any dispenser costs associated with the products proposed in your response, including installation costs.</w:t>
            </w:r>
          </w:p>
        </w:tc>
        <w:tc>
          <w:tcPr>
            <w:tcW w:w="2070" w:type="dxa"/>
          </w:tcPr>
          <w:p w14:paraId="59A08E4C"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7F7FDAA3"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Comment/Essay Box</w:t>
            </w:r>
          </w:p>
        </w:tc>
        <w:tc>
          <w:tcPr>
            <w:tcW w:w="1620" w:type="dxa"/>
          </w:tcPr>
          <w:p w14:paraId="66F3A808"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C822ED2"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230A5A31"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6E80CBC9" w14:textId="77777777" w:rsidR="00BC0B6B" w:rsidRDefault="00BC0B6B">
            <w:pPr>
              <w:spacing w:after="160" w:line="259" w:lineRule="auto"/>
              <w:jc w:val="center"/>
              <w:rPr>
                <w:b w:val="0"/>
                <w:bCs w:val="0"/>
                <w:sz w:val="20"/>
                <w:szCs w:val="20"/>
              </w:rPr>
            </w:pPr>
          </w:p>
        </w:tc>
        <w:tc>
          <w:tcPr>
            <w:tcW w:w="4590" w:type="dxa"/>
          </w:tcPr>
          <w:p w14:paraId="5E16E1E4"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The Client currently purchases most Custodial supplies from Imperial Dade. ERA Group aims to identify savings for the Client through a competitive RFP, including SKU consolidation where appropriate.</w:t>
            </w:r>
            <w:r>
              <w:br/>
            </w:r>
            <w:r>
              <w:br/>
            </w:r>
            <w:r>
              <w:rPr>
                <w:noProof/>
                <w:sz w:val="20"/>
                <w:szCs w:val="20"/>
              </w:rPr>
              <w:t>The Market Basket contains 135 line items which currently represent approximatly $800K of annual Custodial Supply expenditures, as well as several power equipment line items.</w:t>
            </w:r>
            <w:r>
              <w:br/>
            </w:r>
            <w:r>
              <w:br/>
            </w:r>
            <w:r>
              <w:rPr>
                <w:noProof/>
                <w:sz w:val="20"/>
                <w:szCs w:val="20"/>
              </w:rPr>
              <w:t>The Excel file contains two opportunities to propose products:</w:t>
            </w:r>
            <w:r>
              <w:br/>
            </w:r>
            <w:r>
              <w:rPr>
                <w:noProof/>
                <w:sz w:val="20"/>
                <w:szCs w:val="20"/>
              </w:rPr>
              <w:t>1. Like-for-Like, being the specific quality level as the product listed, but may vary by brand depending on the supplier, or</w:t>
            </w:r>
            <w:r>
              <w:br/>
            </w:r>
            <w:r>
              <w:rPr>
                <w:noProof/>
                <w:sz w:val="20"/>
                <w:szCs w:val="20"/>
              </w:rPr>
              <w:t>2. Alternative products, which may include private or alternative brands that may deliver greater value to the Client. Alternative products are optional and not required for all items.</w:t>
            </w:r>
            <w:r>
              <w:br/>
            </w:r>
            <w:r>
              <w:br/>
            </w:r>
            <w:r>
              <w:rPr>
                <w:noProof/>
                <w:sz w:val="20"/>
                <w:szCs w:val="20"/>
              </w:rPr>
              <w:t xml:space="preserve">Review the "INSTRUCTIONS" tab for tips on completing your supply proposal. </w:t>
            </w:r>
            <w:r>
              <w:br/>
            </w:r>
            <w:r>
              <w:rPr>
                <w:noProof/>
                <w:sz w:val="20"/>
                <w:szCs w:val="20"/>
              </w:rPr>
              <w:t>IMPORTANT: Pack Sizes must be numeric values only.  Do not enter “EA” or “Case” — provide a number based on the instructions provided.</w:t>
            </w:r>
            <w:r>
              <w:br/>
            </w:r>
            <w:r>
              <w:br/>
            </w:r>
            <w:r>
              <w:rPr>
                <w:noProof/>
                <w:sz w:val="20"/>
                <w:szCs w:val="20"/>
              </w:rPr>
              <w:t>The "Pack Size" entered for your product should match the pack size of your product based on the price quoted (e.g., if the Market Basket item has a pack size of 128 ounces, and your product is a case of 4 gallons, your pack size should be 512, not 128). ERA will make conversion calculations as needed.</w:t>
            </w:r>
            <w:r>
              <w:br/>
            </w:r>
            <w:r>
              <w:br/>
            </w:r>
            <w:r>
              <w:rPr>
                <w:noProof/>
                <w:sz w:val="20"/>
                <w:szCs w:val="20"/>
              </w:rPr>
              <w:t>When proposing alternative products, please attach product brochures where indicated.</w:t>
            </w:r>
          </w:p>
        </w:tc>
        <w:tc>
          <w:tcPr>
            <w:tcW w:w="2070" w:type="dxa"/>
          </w:tcPr>
          <w:p w14:paraId="2EE4DC0B"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1CDA614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00D274A7"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24D1E351" w14:textId="77777777" w:rsidR="00BC0B6B" w:rsidRDefault="00BC0B6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C0B6B" w14:paraId="409F4523"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5F32DEE1" w14:textId="77777777" w:rsidR="00BC0B6B" w:rsidRDefault="00BC0B6B">
            <w:pPr>
              <w:spacing w:after="160" w:line="259" w:lineRule="auto"/>
              <w:jc w:val="center"/>
              <w:rPr>
                <w:b w:val="0"/>
                <w:bCs w:val="0"/>
                <w:sz w:val="20"/>
                <w:szCs w:val="20"/>
              </w:rPr>
            </w:pPr>
          </w:p>
        </w:tc>
        <w:tc>
          <w:tcPr>
            <w:tcW w:w="4590" w:type="dxa"/>
          </w:tcPr>
          <w:p w14:paraId="3D9D5476"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Prioritizing Dilution Control:</w:t>
            </w:r>
            <w:r>
              <w:br/>
            </w:r>
            <w:r>
              <w:br/>
            </w:r>
            <w:r>
              <w:rPr>
                <w:noProof/>
                <w:sz w:val="20"/>
                <w:szCs w:val="20"/>
              </w:rPr>
              <w:t xml:space="preserve">— Client is interested in extending the use of Dilution Control solutions across all locations. </w:t>
            </w:r>
            <w:r>
              <w:br/>
            </w:r>
            <w:r>
              <w:rPr>
                <w:noProof/>
                <w:sz w:val="20"/>
                <w:szCs w:val="20"/>
              </w:rPr>
              <w:t xml:space="preserve">— Please propose Dilution Control alternatives to RTU products wherever possible. </w:t>
            </w:r>
            <w:r>
              <w:br/>
            </w:r>
            <w:r>
              <w:rPr>
                <w:noProof/>
                <w:sz w:val="20"/>
                <w:szCs w:val="20"/>
              </w:rPr>
              <w:t>— Please include dilution rates in the product description and attach product documentation showing DC rates.</w:t>
            </w:r>
          </w:p>
        </w:tc>
        <w:tc>
          <w:tcPr>
            <w:tcW w:w="2070" w:type="dxa"/>
          </w:tcPr>
          <w:p w14:paraId="57BE189E"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32C358DD"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TextElement</w:t>
            </w:r>
          </w:p>
        </w:tc>
        <w:tc>
          <w:tcPr>
            <w:tcW w:w="1620" w:type="dxa"/>
          </w:tcPr>
          <w:p w14:paraId="0B34EC9B"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0865B361" w14:textId="77777777" w:rsidR="00BC0B6B" w:rsidRDefault="00BC0B6B">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C0B6B" w14:paraId="0CE219E7"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392C32B2" w14:textId="77777777" w:rsidR="00BC0B6B" w:rsidRDefault="00A07F6F">
            <w:pPr>
              <w:spacing w:after="160" w:line="259" w:lineRule="auto"/>
              <w:jc w:val="center"/>
              <w:rPr>
                <w:b w:val="0"/>
                <w:bCs w:val="0"/>
                <w:sz w:val="20"/>
                <w:szCs w:val="20"/>
              </w:rPr>
            </w:pPr>
            <w:r>
              <w:rPr>
                <w:noProof/>
                <w:sz w:val="20"/>
                <w:szCs w:val="20"/>
              </w:rPr>
              <w:t>11.4</w:t>
            </w:r>
          </w:p>
        </w:tc>
        <w:tc>
          <w:tcPr>
            <w:tcW w:w="4590" w:type="dxa"/>
          </w:tcPr>
          <w:p w14:paraId="6FA1AE7A"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Please attach your completed Consumables Market Basket here.</w:t>
            </w:r>
          </w:p>
        </w:tc>
        <w:tc>
          <w:tcPr>
            <w:tcW w:w="2070" w:type="dxa"/>
          </w:tcPr>
          <w:p w14:paraId="28AF7A07"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6EE9342F"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Document Upload</w:t>
            </w:r>
          </w:p>
        </w:tc>
        <w:tc>
          <w:tcPr>
            <w:tcW w:w="1620" w:type="dxa"/>
          </w:tcPr>
          <w:p w14:paraId="0383E085"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75490217"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56AB2476"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59087BF9" w14:textId="77777777" w:rsidR="00BC0B6B" w:rsidRDefault="00A07F6F">
            <w:pPr>
              <w:spacing w:after="160" w:line="259" w:lineRule="auto"/>
              <w:jc w:val="center"/>
              <w:rPr>
                <w:b w:val="0"/>
                <w:bCs w:val="0"/>
                <w:sz w:val="20"/>
                <w:szCs w:val="20"/>
              </w:rPr>
            </w:pPr>
            <w:r>
              <w:rPr>
                <w:noProof/>
                <w:sz w:val="20"/>
                <w:szCs w:val="20"/>
              </w:rPr>
              <w:lastRenderedPageBreak/>
              <w:t>11.5</w:t>
            </w:r>
          </w:p>
        </w:tc>
        <w:tc>
          <w:tcPr>
            <w:tcW w:w="4590" w:type="dxa"/>
          </w:tcPr>
          <w:p w14:paraId="3588DD1E"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attach your Non-Core Discount Plan file here.</w:t>
            </w:r>
          </w:p>
        </w:tc>
        <w:tc>
          <w:tcPr>
            <w:tcW w:w="2070" w:type="dxa"/>
          </w:tcPr>
          <w:p w14:paraId="5E97A3AF"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7A6F5DF7"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Document Upload</w:t>
            </w:r>
          </w:p>
        </w:tc>
        <w:tc>
          <w:tcPr>
            <w:tcW w:w="1620" w:type="dxa"/>
          </w:tcPr>
          <w:p w14:paraId="1D74D46E"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260631A4"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3C9212B7"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7EA2B26F" w14:textId="77777777" w:rsidR="00BC0B6B" w:rsidRDefault="00A07F6F">
            <w:pPr>
              <w:spacing w:after="160" w:line="259" w:lineRule="auto"/>
              <w:jc w:val="center"/>
              <w:rPr>
                <w:b w:val="0"/>
                <w:bCs w:val="0"/>
                <w:sz w:val="20"/>
                <w:szCs w:val="20"/>
              </w:rPr>
            </w:pPr>
            <w:r>
              <w:rPr>
                <w:noProof/>
                <w:sz w:val="20"/>
                <w:szCs w:val="20"/>
              </w:rPr>
              <w:t>11.6</w:t>
            </w:r>
          </w:p>
        </w:tc>
        <w:tc>
          <w:tcPr>
            <w:tcW w:w="4590" w:type="dxa"/>
          </w:tcPr>
          <w:p w14:paraId="42A437EC"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Please attach product brochures here</w:t>
            </w:r>
          </w:p>
        </w:tc>
        <w:tc>
          <w:tcPr>
            <w:tcW w:w="2070" w:type="dxa"/>
          </w:tcPr>
          <w:p w14:paraId="31022C48"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3B698DF0"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Document Upload</w:t>
            </w:r>
          </w:p>
        </w:tc>
        <w:tc>
          <w:tcPr>
            <w:tcW w:w="1620" w:type="dxa"/>
          </w:tcPr>
          <w:p w14:paraId="5B770A7A"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00D9BF71"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240429C9"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4AE4C6F4" w14:textId="77777777" w:rsidR="00BC0B6B" w:rsidRDefault="00A07F6F">
            <w:pPr>
              <w:spacing w:after="160" w:line="259" w:lineRule="auto"/>
              <w:jc w:val="center"/>
              <w:rPr>
                <w:b w:val="0"/>
                <w:bCs w:val="0"/>
                <w:sz w:val="20"/>
                <w:szCs w:val="20"/>
              </w:rPr>
            </w:pPr>
            <w:r>
              <w:rPr>
                <w:noProof/>
                <w:sz w:val="20"/>
                <w:szCs w:val="20"/>
              </w:rPr>
              <w:t>11.7</w:t>
            </w:r>
          </w:p>
        </w:tc>
        <w:tc>
          <w:tcPr>
            <w:tcW w:w="4590" w:type="dxa"/>
          </w:tcPr>
          <w:p w14:paraId="45B16717"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Please attach product brochures here</w:t>
            </w:r>
          </w:p>
        </w:tc>
        <w:tc>
          <w:tcPr>
            <w:tcW w:w="2070" w:type="dxa"/>
          </w:tcPr>
          <w:p w14:paraId="41CCBF23"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6CD7D20"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Document Upload</w:t>
            </w:r>
          </w:p>
        </w:tc>
        <w:tc>
          <w:tcPr>
            <w:tcW w:w="1620" w:type="dxa"/>
          </w:tcPr>
          <w:p w14:paraId="7446258A"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421B1512"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3EDE28CC"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EC3BA1E" w14:textId="77777777" w:rsidR="00BC0B6B" w:rsidRDefault="00A07F6F">
            <w:pPr>
              <w:spacing w:after="160" w:line="259" w:lineRule="auto"/>
              <w:jc w:val="center"/>
              <w:rPr>
                <w:b w:val="0"/>
                <w:bCs w:val="0"/>
                <w:sz w:val="20"/>
                <w:szCs w:val="20"/>
              </w:rPr>
            </w:pPr>
            <w:r>
              <w:rPr>
                <w:noProof/>
                <w:sz w:val="20"/>
                <w:szCs w:val="20"/>
              </w:rPr>
              <w:t>11.8</w:t>
            </w:r>
          </w:p>
        </w:tc>
        <w:tc>
          <w:tcPr>
            <w:tcW w:w="4590" w:type="dxa"/>
          </w:tcPr>
          <w:p w14:paraId="45C7F048"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Attach any additional files here</w:t>
            </w:r>
          </w:p>
        </w:tc>
        <w:tc>
          <w:tcPr>
            <w:tcW w:w="2070" w:type="dxa"/>
          </w:tcPr>
          <w:p w14:paraId="2259DCC4"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6C77002D"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Document Upload</w:t>
            </w:r>
          </w:p>
        </w:tc>
        <w:tc>
          <w:tcPr>
            <w:tcW w:w="1620" w:type="dxa"/>
          </w:tcPr>
          <w:p w14:paraId="2C4EA84C"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609B3F74"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273DA9ED"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6BCFE3E9" w14:textId="77777777" w:rsidR="00BC0B6B" w:rsidRDefault="00A07F6F">
            <w:pPr>
              <w:spacing w:after="160" w:line="259" w:lineRule="auto"/>
              <w:jc w:val="center"/>
              <w:rPr>
                <w:b w:val="0"/>
                <w:bCs w:val="0"/>
                <w:sz w:val="20"/>
                <w:szCs w:val="20"/>
              </w:rPr>
            </w:pPr>
            <w:r>
              <w:rPr>
                <w:noProof/>
                <w:sz w:val="20"/>
                <w:szCs w:val="20"/>
              </w:rPr>
              <w:t>11.9</w:t>
            </w:r>
          </w:p>
        </w:tc>
        <w:tc>
          <w:tcPr>
            <w:tcW w:w="4590" w:type="dxa"/>
          </w:tcPr>
          <w:p w14:paraId="21675EA1"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Attach any additional files here</w:t>
            </w:r>
          </w:p>
        </w:tc>
        <w:tc>
          <w:tcPr>
            <w:tcW w:w="2070" w:type="dxa"/>
          </w:tcPr>
          <w:p w14:paraId="15A5F911"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1B50CBF5"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Document Upload</w:t>
            </w:r>
          </w:p>
        </w:tc>
        <w:tc>
          <w:tcPr>
            <w:tcW w:w="1620" w:type="dxa"/>
          </w:tcPr>
          <w:p w14:paraId="05AD3420"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60B552FD"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5E74CC97" w14:textId="77777777" w:rsidTr="00BC0B6B">
        <w:trPr>
          <w:trHeight w:val="1172"/>
        </w:trPr>
        <w:tc>
          <w:tcPr>
            <w:cnfStyle w:val="001000000000" w:firstRow="0" w:lastRow="0" w:firstColumn="1" w:lastColumn="0" w:oddVBand="0" w:evenVBand="0" w:oddHBand="0" w:evenHBand="0" w:firstRowFirstColumn="0" w:firstRowLastColumn="0" w:lastRowFirstColumn="0" w:lastRowLastColumn="0"/>
            <w:tcW w:w="648" w:type="dxa"/>
          </w:tcPr>
          <w:p w14:paraId="03AC9FCD" w14:textId="77777777" w:rsidR="00BC0B6B" w:rsidRDefault="00A07F6F">
            <w:pPr>
              <w:spacing w:after="160" w:line="259" w:lineRule="auto"/>
              <w:jc w:val="center"/>
              <w:rPr>
                <w:sz w:val="20"/>
                <w:szCs w:val="20"/>
              </w:rPr>
            </w:pPr>
            <w:r>
              <w:rPr>
                <w:noProof/>
                <w:sz w:val="24"/>
                <w:szCs w:val="24"/>
              </w:rPr>
              <w:t>12</w:t>
            </w:r>
          </w:p>
        </w:tc>
        <w:tc>
          <w:tcPr>
            <w:tcW w:w="10350" w:type="dxa"/>
            <w:gridSpan w:val="4"/>
          </w:tcPr>
          <w:p w14:paraId="107B1F84"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b/>
                <w:bCs/>
                <w:sz w:val="20"/>
                <w:szCs w:val="20"/>
              </w:rPr>
            </w:pPr>
            <w:r>
              <w:rPr>
                <w:b/>
                <w:bCs/>
                <w:noProof/>
                <w:sz w:val="24"/>
                <w:szCs w:val="24"/>
              </w:rPr>
              <w:t xml:space="preserve"> Compliance with ERA Terms and Conditions</w:t>
            </w:r>
          </w:p>
        </w:tc>
      </w:tr>
      <w:tr w:rsidR="00BC0B6B" w14:paraId="5FDD48C4"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41D99B31" w14:textId="77777777" w:rsidR="00BC0B6B" w:rsidRDefault="00A07F6F">
            <w:pPr>
              <w:spacing w:after="160" w:line="259" w:lineRule="auto"/>
              <w:jc w:val="center"/>
              <w:rPr>
                <w:b w:val="0"/>
                <w:bCs w:val="0"/>
                <w:sz w:val="20"/>
                <w:szCs w:val="20"/>
              </w:rPr>
            </w:pPr>
            <w:r>
              <w:rPr>
                <w:noProof/>
                <w:sz w:val="20"/>
                <w:szCs w:val="20"/>
              </w:rPr>
              <w:t>12.1</w:t>
            </w:r>
          </w:p>
        </w:tc>
        <w:tc>
          <w:tcPr>
            <w:tcW w:w="4590" w:type="dxa"/>
          </w:tcPr>
          <w:p w14:paraId="54237493"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SUPPLIERS MUST ANSWER THE FOLLOWING QUESTION:</w:t>
            </w:r>
            <w:r>
              <w:br/>
            </w:r>
            <w:r>
              <w:br/>
            </w:r>
            <w:r>
              <w:rPr>
                <w:noProof/>
                <w:sz w:val="20"/>
                <w:szCs w:val="20"/>
              </w:rPr>
              <w:t>You are required to indicate whether you comply with all the ERA Terms and Conditions as they stand and found in the attachments. If you are unable to comply with any part of these, please state your reasons clearly where asked to do so in the two following questions. Please state whether you fully comply with ERA's requirements and if not, outline any alternative(s) that you propose in the next question:</w:t>
            </w:r>
          </w:p>
        </w:tc>
        <w:tc>
          <w:tcPr>
            <w:tcW w:w="2070" w:type="dxa"/>
          </w:tcPr>
          <w:p w14:paraId="6F3C1A12"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6FC1093D"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Multiple Choice (Multiple Answers)</w:t>
            </w:r>
          </w:p>
        </w:tc>
        <w:tc>
          <w:tcPr>
            <w:tcW w:w="1620" w:type="dxa"/>
          </w:tcPr>
          <w:p w14:paraId="5B8C6E28"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356ADE42"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r w:rsidR="00BC0B6B" w14:paraId="114C0350"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473D6949" w14:textId="77777777" w:rsidR="00BC0B6B" w:rsidRDefault="00A07F6F">
            <w:pPr>
              <w:spacing w:after="160" w:line="259" w:lineRule="auto"/>
              <w:jc w:val="center"/>
              <w:rPr>
                <w:b w:val="0"/>
                <w:bCs w:val="0"/>
                <w:sz w:val="20"/>
                <w:szCs w:val="20"/>
              </w:rPr>
            </w:pPr>
            <w:r>
              <w:rPr>
                <w:noProof/>
                <w:sz w:val="20"/>
                <w:szCs w:val="20"/>
              </w:rPr>
              <w:t>12.2</w:t>
            </w:r>
          </w:p>
        </w:tc>
        <w:tc>
          <w:tcPr>
            <w:tcW w:w="4590" w:type="dxa"/>
          </w:tcPr>
          <w:p w14:paraId="19FCE672"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SUPPLIERS ONLY HAVE TO COMPLETE THIS QUESTION IF THEY HAVE INDICATED "Some non-compliance" IN THE PRECEDING QUESTION. Indicate non-compliance area/s and proposed alternative/s:</w:t>
            </w:r>
            <w:r>
              <w:br/>
            </w:r>
          </w:p>
        </w:tc>
        <w:tc>
          <w:tcPr>
            <w:tcW w:w="2070" w:type="dxa"/>
          </w:tcPr>
          <w:p w14:paraId="16215D7D"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190C2F1F"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Comment/Essay Box</w:t>
            </w:r>
          </w:p>
        </w:tc>
        <w:tc>
          <w:tcPr>
            <w:tcW w:w="1620" w:type="dxa"/>
          </w:tcPr>
          <w:p w14:paraId="0378804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40DD9FE6"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b/>
                <w:bCs/>
                <w:noProof/>
                <w:sz w:val="20"/>
                <w:szCs w:val="20"/>
              </w:rPr>
              <w:t>N/A</w:t>
            </w:r>
          </w:p>
        </w:tc>
      </w:tr>
      <w:tr w:rsidR="00BC0B6B" w14:paraId="37E01B58" w14:textId="77777777" w:rsidTr="00BC0B6B">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648" w:type="dxa"/>
          </w:tcPr>
          <w:p w14:paraId="2C27D5DA" w14:textId="77777777" w:rsidR="00BC0B6B" w:rsidRDefault="00A07F6F">
            <w:pPr>
              <w:spacing w:after="160" w:line="259" w:lineRule="auto"/>
              <w:jc w:val="center"/>
              <w:rPr>
                <w:sz w:val="20"/>
                <w:szCs w:val="20"/>
              </w:rPr>
            </w:pPr>
            <w:r>
              <w:rPr>
                <w:noProof/>
                <w:sz w:val="24"/>
                <w:szCs w:val="24"/>
              </w:rPr>
              <w:t>13</w:t>
            </w:r>
          </w:p>
        </w:tc>
        <w:tc>
          <w:tcPr>
            <w:tcW w:w="10350" w:type="dxa"/>
            <w:gridSpan w:val="4"/>
          </w:tcPr>
          <w:p w14:paraId="0F43D21B"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b/>
                <w:bCs/>
                <w:sz w:val="20"/>
                <w:szCs w:val="20"/>
              </w:rPr>
            </w:pPr>
            <w:r>
              <w:rPr>
                <w:b/>
                <w:bCs/>
                <w:noProof/>
                <w:sz w:val="24"/>
                <w:szCs w:val="24"/>
              </w:rPr>
              <w:t>Electronic Signature</w:t>
            </w:r>
          </w:p>
        </w:tc>
      </w:tr>
      <w:tr w:rsidR="00BC0B6B" w14:paraId="117041DD" w14:textId="77777777" w:rsidTr="00BC0B6B">
        <w:trPr>
          <w:trHeight w:val="497"/>
        </w:trPr>
        <w:tc>
          <w:tcPr>
            <w:cnfStyle w:val="001000000000" w:firstRow="0" w:lastRow="0" w:firstColumn="1" w:lastColumn="0" w:oddVBand="0" w:evenVBand="0" w:oddHBand="0" w:evenHBand="0" w:firstRowFirstColumn="0" w:firstRowLastColumn="0" w:lastRowFirstColumn="0" w:lastRowLastColumn="0"/>
            <w:tcW w:w="648" w:type="dxa"/>
          </w:tcPr>
          <w:p w14:paraId="2B85C807" w14:textId="77777777" w:rsidR="00BC0B6B" w:rsidRDefault="00BC0B6B">
            <w:pPr>
              <w:spacing w:after="160" w:line="259" w:lineRule="auto"/>
              <w:jc w:val="center"/>
              <w:rPr>
                <w:b w:val="0"/>
                <w:bCs w:val="0"/>
                <w:sz w:val="20"/>
                <w:szCs w:val="20"/>
              </w:rPr>
            </w:pPr>
          </w:p>
        </w:tc>
        <w:tc>
          <w:tcPr>
            <w:tcW w:w="4590" w:type="dxa"/>
          </w:tcPr>
          <w:p w14:paraId="46576BD7"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The below information serves as your electronic signature to this RFP and must be completed on or before the RFP due date.</w:t>
            </w:r>
          </w:p>
        </w:tc>
        <w:tc>
          <w:tcPr>
            <w:tcW w:w="2070" w:type="dxa"/>
          </w:tcPr>
          <w:p w14:paraId="22D0F2E5" w14:textId="77777777" w:rsidR="00BC0B6B" w:rsidRDefault="00A07F6F">
            <w:pPr>
              <w:spacing w:line="259" w:lineRule="auto"/>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2070" w:type="dxa"/>
          </w:tcPr>
          <w:p w14:paraId="45030239"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TextElement</w:t>
            </w:r>
          </w:p>
        </w:tc>
        <w:tc>
          <w:tcPr>
            <w:tcW w:w="1620" w:type="dxa"/>
          </w:tcPr>
          <w:p w14:paraId="1F79260B" w14:textId="77777777" w:rsidR="00BC0B6B" w:rsidRDefault="00A07F6F">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Weight</w:t>
            </w:r>
          </w:p>
          <w:p w14:paraId="05B5259A" w14:textId="77777777" w:rsidR="00BC0B6B" w:rsidRDefault="00BC0B6B">
            <w:pPr>
              <w:spacing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C0B6B" w14:paraId="5D453E93" w14:textId="77777777" w:rsidTr="00BC0B6B">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648" w:type="dxa"/>
          </w:tcPr>
          <w:p w14:paraId="1A9B889D" w14:textId="77777777" w:rsidR="00BC0B6B" w:rsidRDefault="00A07F6F">
            <w:pPr>
              <w:spacing w:after="160" w:line="259" w:lineRule="auto"/>
              <w:jc w:val="center"/>
              <w:rPr>
                <w:b w:val="0"/>
                <w:bCs w:val="0"/>
                <w:sz w:val="20"/>
                <w:szCs w:val="20"/>
              </w:rPr>
            </w:pPr>
            <w:r>
              <w:rPr>
                <w:noProof/>
                <w:sz w:val="20"/>
                <w:szCs w:val="20"/>
              </w:rPr>
              <w:t>13.1</w:t>
            </w:r>
          </w:p>
        </w:tc>
        <w:tc>
          <w:tcPr>
            <w:tcW w:w="4590" w:type="dxa"/>
          </w:tcPr>
          <w:p w14:paraId="5BD4B3E5"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Electronic Signature of Authorized Company Representative</w:t>
            </w:r>
          </w:p>
        </w:tc>
        <w:tc>
          <w:tcPr>
            <w:tcW w:w="2070" w:type="dxa"/>
          </w:tcPr>
          <w:p w14:paraId="0A062F43" w14:textId="77777777" w:rsidR="00BC0B6B" w:rsidRDefault="00A07F6F">
            <w:pPr>
              <w:spacing w:line="259" w:lineRule="auto"/>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2070" w:type="dxa"/>
          </w:tcPr>
          <w:p w14:paraId="2A4FD35D"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Contact</w:t>
            </w:r>
          </w:p>
        </w:tc>
        <w:tc>
          <w:tcPr>
            <w:tcW w:w="1620" w:type="dxa"/>
          </w:tcPr>
          <w:p w14:paraId="536C6F33"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Weight</w:t>
            </w:r>
          </w:p>
          <w:p w14:paraId="01F2DE42" w14:textId="77777777" w:rsidR="00BC0B6B" w:rsidRDefault="00A07F6F">
            <w:pPr>
              <w:spacing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b/>
                <w:bCs/>
                <w:noProof/>
                <w:sz w:val="20"/>
                <w:szCs w:val="20"/>
              </w:rPr>
              <w:t>N/A</w:t>
            </w:r>
          </w:p>
        </w:tc>
      </w:tr>
    </w:tbl>
    <w:p w14:paraId="447E7AE0" w14:textId="77777777" w:rsidR="00BC0B6B" w:rsidRDefault="00BC0B6B">
      <w:pPr>
        <w:pStyle w:val="Copy-Bold"/>
        <w:rPr>
          <w:b w:val="0"/>
          <w:bCs w:val="0"/>
          <w:sz w:val="20"/>
          <w:szCs w:val="20"/>
        </w:rPr>
      </w:pPr>
    </w:p>
    <w:p w14:paraId="433CBC51" w14:textId="77777777" w:rsidR="00BC0B6B" w:rsidRDefault="00BC0B6B">
      <w:pPr>
        <w:pStyle w:val="Copy-Bold"/>
        <w:rPr>
          <w:b w:val="0"/>
          <w:bCs w:val="0"/>
          <w:sz w:val="20"/>
          <w:szCs w:val="20"/>
        </w:rPr>
      </w:pPr>
    </w:p>
    <w:tbl>
      <w:tblPr>
        <w:tblStyle w:val="GridTable4-Accent11"/>
        <w:tblW w:w="10998" w:type="dxa"/>
        <w:tblLayout w:type="fixed"/>
        <w:tblLook w:val="04A0" w:firstRow="1" w:lastRow="0" w:firstColumn="1" w:lastColumn="0" w:noHBand="0" w:noVBand="1"/>
        <w:tblCaption w:val="Supplier Activity"/>
      </w:tblPr>
      <w:tblGrid>
        <w:gridCol w:w="5148"/>
        <w:gridCol w:w="1440"/>
        <w:gridCol w:w="1620"/>
        <w:gridCol w:w="1440"/>
        <w:gridCol w:w="1350"/>
      </w:tblGrid>
      <w:tr w:rsidR="00BC0B6B" w14:paraId="0BF2C15F" w14:textId="77777777" w:rsidTr="00BC0B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98" w:type="dxa"/>
            <w:gridSpan w:val="5"/>
          </w:tcPr>
          <w:p w14:paraId="0C113A35" w14:textId="77777777" w:rsidR="00BC0B6B" w:rsidRDefault="00A07F6F">
            <w:pPr>
              <w:spacing w:after="160" w:line="259" w:lineRule="auto"/>
              <w:rPr>
                <w:sz w:val="20"/>
                <w:szCs w:val="20"/>
              </w:rPr>
            </w:pPr>
            <w:bookmarkStart w:id="23" w:name="OLE_LINK24"/>
            <w:bookmarkStart w:id="24" w:name="OLE_LINK25"/>
            <w:r>
              <w:rPr>
                <w:sz w:val="28"/>
                <w:szCs w:val="28"/>
              </w:rPr>
              <w:t>Supplier Activity</w:t>
            </w:r>
            <w:bookmarkEnd w:id="23"/>
            <w:bookmarkEnd w:id="24"/>
            <w:r>
              <w:rPr>
                <w:sz w:val="20"/>
                <w:szCs w:val="20"/>
              </w:rPr>
              <w:tab/>
            </w:r>
          </w:p>
        </w:tc>
      </w:tr>
      <w:tr w:rsidR="00BC0B6B" w14:paraId="46F4B6B8" w14:textId="77777777" w:rsidTr="00BC0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7AF1233D" w14:textId="77777777" w:rsidR="00BC0B6B" w:rsidRDefault="00A07F6F">
            <w:pPr>
              <w:spacing w:after="160" w:line="259" w:lineRule="auto"/>
              <w:rPr>
                <w:sz w:val="20"/>
                <w:szCs w:val="20"/>
              </w:rPr>
            </w:pPr>
            <w:r>
              <w:rPr>
                <w:sz w:val="20"/>
                <w:szCs w:val="20"/>
              </w:rPr>
              <w:t>Supplier</w:t>
            </w:r>
          </w:p>
        </w:tc>
        <w:tc>
          <w:tcPr>
            <w:tcW w:w="1440" w:type="dxa"/>
          </w:tcPr>
          <w:p w14:paraId="0FE1D12D" w14:textId="77777777" w:rsidR="00BC0B6B" w:rsidRDefault="00A07F6F">
            <w:pPr>
              <w:tabs>
                <w:tab w:val="left" w:pos="1065"/>
                <w:tab w:val="center" w:pos="2061"/>
                <w:tab w:val="left" w:pos="2820"/>
              </w:tabs>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Joined</w:t>
            </w:r>
          </w:p>
        </w:tc>
        <w:tc>
          <w:tcPr>
            <w:tcW w:w="1620" w:type="dxa"/>
          </w:tcPr>
          <w:p w14:paraId="6522621E"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Accepted</w:t>
            </w:r>
          </w:p>
        </w:tc>
        <w:tc>
          <w:tcPr>
            <w:tcW w:w="1440" w:type="dxa"/>
          </w:tcPr>
          <w:p w14:paraId="731B10A2"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Declined</w:t>
            </w:r>
          </w:p>
        </w:tc>
        <w:tc>
          <w:tcPr>
            <w:tcW w:w="1350" w:type="dxa"/>
          </w:tcPr>
          <w:p w14:paraId="7059FABA"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Responded</w:t>
            </w:r>
          </w:p>
        </w:tc>
      </w:tr>
      <w:tr w:rsidR="00BC0B6B" w14:paraId="11CCD16D" w14:textId="77777777" w:rsidTr="00BC0B6B">
        <w:tc>
          <w:tcPr>
            <w:cnfStyle w:val="001000000000" w:firstRow="0" w:lastRow="0" w:firstColumn="1" w:lastColumn="0" w:oddVBand="0" w:evenVBand="0" w:oddHBand="0" w:evenHBand="0" w:firstRowFirstColumn="0" w:firstRowLastColumn="0" w:lastRowFirstColumn="0" w:lastRowLastColumn="0"/>
            <w:tcW w:w="5148" w:type="dxa"/>
          </w:tcPr>
          <w:p w14:paraId="35128224" w14:textId="77777777" w:rsidR="00BC0B6B" w:rsidRDefault="00A07F6F">
            <w:pPr>
              <w:spacing w:after="160" w:line="259" w:lineRule="auto"/>
              <w:rPr>
                <w:b w:val="0"/>
                <w:bCs w:val="0"/>
                <w:sz w:val="20"/>
                <w:szCs w:val="20"/>
              </w:rPr>
            </w:pPr>
            <w:r>
              <w:rPr>
                <w:b w:val="0"/>
                <w:bCs w:val="0"/>
                <w:noProof/>
                <w:sz w:val="20"/>
                <w:szCs w:val="20"/>
              </w:rPr>
              <w:t>FSBDE LW Staples Facilities</w:t>
            </w:r>
          </w:p>
        </w:tc>
        <w:tc>
          <w:tcPr>
            <w:tcW w:w="1440" w:type="dxa"/>
          </w:tcPr>
          <w:p w14:paraId="22177BFE" w14:textId="77777777" w:rsidR="00BC0B6B" w:rsidRDefault="00A07F6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27.04.2026 16:09</w:t>
            </w:r>
          </w:p>
        </w:tc>
        <w:tc>
          <w:tcPr>
            <w:tcW w:w="1620" w:type="dxa"/>
          </w:tcPr>
          <w:p w14:paraId="79FC7BBD" w14:textId="77777777" w:rsidR="00BC0B6B" w:rsidRDefault="00A07F6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1440" w:type="dxa"/>
          </w:tcPr>
          <w:p w14:paraId="6623F1E7" w14:textId="77777777" w:rsidR="00BC0B6B" w:rsidRDefault="00A07F6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1350" w:type="dxa"/>
          </w:tcPr>
          <w:p w14:paraId="0C0408A8" w14:textId="77777777" w:rsidR="00BC0B6B" w:rsidRDefault="00A07F6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r>
      <w:tr w:rsidR="00BC0B6B" w14:paraId="45EB8F52" w14:textId="77777777" w:rsidTr="00BC0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798B0581" w14:textId="77777777" w:rsidR="00BC0B6B" w:rsidRDefault="00A07F6F">
            <w:pPr>
              <w:spacing w:after="160" w:line="259" w:lineRule="auto"/>
              <w:rPr>
                <w:b w:val="0"/>
                <w:bCs w:val="0"/>
                <w:sz w:val="20"/>
                <w:szCs w:val="20"/>
              </w:rPr>
            </w:pPr>
            <w:r>
              <w:rPr>
                <w:b w:val="0"/>
                <w:bCs w:val="0"/>
                <w:noProof/>
                <w:sz w:val="20"/>
                <w:szCs w:val="20"/>
              </w:rPr>
              <w:lastRenderedPageBreak/>
              <w:t>ODP Business Solutions- CROUCH</w:t>
            </w:r>
          </w:p>
        </w:tc>
        <w:tc>
          <w:tcPr>
            <w:tcW w:w="1440" w:type="dxa"/>
          </w:tcPr>
          <w:p w14:paraId="655F2DEE"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27.04.2026 16:09</w:t>
            </w:r>
          </w:p>
        </w:tc>
        <w:tc>
          <w:tcPr>
            <w:tcW w:w="1620" w:type="dxa"/>
          </w:tcPr>
          <w:p w14:paraId="0F71FE46"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1440" w:type="dxa"/>
          </w:tcPr>
          <w:p w14:paraId="23346BBE"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1350" w:type="dxa"/>
          </w:tcPr>
          <w:p w14:paraId="2D162739"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r>
      <w:tr w:rsidR="00BC0B6B" w14:paraId="1D8C2CDD" w14:textId="77777777" w:rsidTr="00BC0B6B">
        <w:tc>
          <w:tcPr>
            <w:cnfStyle w:val="001000000000" w:firstRow="0" w:lastRow="0" w:firstColumn="1" w:lastColumn="0" w:oddVBand="0" w:evenVBand="0" w:oddHBand="0" w:evenHBand="0" w:firstRowFirstColumn="0" w:firstRowLastColumn="0" w:lastRowFirstColumn="0" w:lastRowLastColumn="0"/>
            <w:tcW w:w="5148" w:type="dxa"/>
          </w:tcPr>
          <w:p w14:paraId="78E61FEB" w14:textId="77777777" w:rsidR="00BC0B6B" w:rsidRDefault="00A07F6F">
            <w:pPr>
              <w:spacing w:after="160" w:line="259" w:lineRule="auto"/>
              <w:rPr>
                <w:b w:val="0"/>
                <w:bCs w:val="0"/>
                <w:sz w:val="20"/>
                <w:szCs w:val="20"/>
              </w:rPr>
            </w:pPr>
            <w:r>
              <w:rPr>
                <w:b w:val="0"/>
                <w:bCs w:val="0"/>
                <w:noProof/>
                <w:sz w:val="20"/>
                <w:szCs w:val="20"/>
              </w:rPr>
              <w:t>Imperial Dade</w:t>
            </w:r>
          </w:p>
        </w:tc>
        <w:tc>
          <w:tcPr>
            <w:tcW w:w="1440" w:type="dxa"/>
          </w:tcPr>
          <w:p w14:paraId="2F636020" w14:textId="77777777" w:rsidR="00BC0B6B" w:rsidRDefault="00A07F6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28.04.2026 07:24</w:t>
            </w:r>
          </w:p>
        </w:tc>
        <w:tc>
          <w:tcPr>
            <w:tcW w:w="1620" w:type="dxa"/>
          </w:tcPr>
          <w:p w14:paraId="126B78E1" w14:textId="77777777" w:rsidR="00BC0B6B" w:rsidRDefault="00A07F6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1440" w:type="dxa"/>
          </w:tcPr>
          <w:p w14:paraId="40090DA1" w14:textId="77777777" w:rsidR="00BC0B6B" w:rsidRDefault="00A07F6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c>
          <w:tcPr>
            <w:tcW w:w="1350" w:type="dxa"/>
          </w:tcPr>
          <w:p w14:paraId="365CB4AD" w14:textId="77777777" w:rsidR="00BC0B6B" w:rsidRDefault="00A07F6F">
            <w:pPr>
              <w:spacing w:after="160" w:line="259" w:lineRule="auto"/>
              <w:jc w:val="center"/>
              <w:cnfStyle w:val="000000000000" w:firstRow="0" w:lastRow="0" w:firstColumn="0" w:lastColumn="0" w:oddVBand="0" w:evenVBand="0" w:oddHBand="0" w:evenHBand="0" w:firstRowFirstColumn="0" w:firstRowLastColumn="0" w:lastRowFirstColumn="0" w:lastRowLastColumn="0"/>
              <w:rPr>
                <w:sz w:val="20"/>
                <w:szCs w:val="20"/>
              </w:rPr>
            </w:pPr>
            <w:r>
              <w:rPr>
                <w:noProof/>
                <w:sz w:val="20"/>
                <w:szCs w:val="20"/>
              </w:rPr>
              <w:t>-</w:t>
            </w:r>
          </w:p>
        </w:tc>
      </w:tr>
      <w:tr w:rsidR="00BC0B6B" w14:paraId="4FFBF7E9" w14:textId="77777777" w:rsidTr="00BC0B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48" w:type="dxa"/>
          </w:tcPr>
          <w:p w14:paraId="25A1CFDC" w14:textId="77777777" w:rsidR="00BC0B6B" w:rsidRDefault="00A07F6F">
            <w:pPr>
              <w:spacing w:after="160" w:line="259" w:lineRule="auto"/>
              <w:rPr>
                <w:b w:val="0"/>
                <w:bCs w:val="0"/>
                <w:sz w:val="20"/>
                <w:szCs w:val="20"/>
              </w:rPr>
            </w:pPr>
            <w:r>
              <w:rPr>
                <w:b w:val="0"/>
                <w:bCs w:val="0"/>
                <w:noProof/>
                <w:sz w:val="20"/>
                <w:szCs w:val="20"/>
              </w:rPr>
              <w:t>Aramsco Cleveland</w:t>
            </w:r>
          </w:p>
        </w:tc>
        <w:tc>
          <w:tcPr>
            <w:tcW w:w="1440" w:type="dxa"/>
          </w:tcPr>
          <w:p w14:paraId="4BAFFFE4"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08.05.2026 12:40</w:t>
            </w:r>
          </w:p>
        </w:tc>
        <w:tc>
          <w:tcPr>
            <w:tcW w:w="1620" w:type="dxa"/>
          </w:tcPr>
          <w:p w14:paraId="39F8A6EB"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1440" w:type="dxa"/>
          </w:tcPr>
          <w:p w14:paraId="13285E17"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c>
          <w:tcPr>
            <w:tcW w:w="1350" w:type="dxa"/>
          </w:tcPr>
          <w:p w14:paraId="0EAE4E3B" w14:textId="77777777" w:rsidR="00BC0B6B" w:rsidRDefault="00A07F6F">
            <w:pPr>
              <w:spacing w:after="160" w:line="259" w:lineRule="auto"/>
              <w:jc w:val="center"/>
              <w:cnfStyle w:val="000000100000" w:firstRow="0" w:lastRow="0" w:firstColumn="0" w:lastColumn="0" w:oddVBand="0" w:evenVBand="0" w:oddHBand="1" w:evenHBand="0" w:firstRowFirstColumn="0" w:firstRowLastColumn="0" w:lastRowFirstColumn="0" w:lastRowLastColumn="0"/>
              <w:rPr>
                <w:sz w:val="20"/>
                <w:szCs w:val="20"/>
              </w:rPr>
            </w:pPr>
            <w:r>
              <w:rPr>
                <w:noProof/>
                <w:sz w:val="20"/>
                <w:szCs w:val="20"/>
              </w:rPr>
              <w:t>-</w:t>
            </w:r>
          </w:p>
        </w:tc>
      </w:tr>
    </w:tbl>
    <w:p w14:paraId="1062949E" w14:textId="77777777" w:rsidR="00BC0B6B" w:rsidRDefault="00BC0B6B">
      <w:pPr>
        <w:spacing w:after="160" w:line="259" w:lineRule="auto"/>
        <w:rPr>
          <w:sz w:val="20"/>
          <w:szCs w:val="20"/>
        </w:rPr>
      </w:pPr>
    </w:p>
    <w:p w14:paraId="4167D423" w14:textId="77777777" w:rsidR="00BC0B6B" w:rsidRDefault="00A07F6F">
      <w:pPr>
        <w:pStyle w:val="Heading1"/>
      </w:pPr>
      <w:r>
        <w:t>About this Document</w:t>
      </w:r>
    </w:p>
    <w:p w14:paraId="47421C07" w14:textId="77777777" w:rsidR="00BC0B6B" w:rsidRDefault="00A07F6F">
      <w:pPr>
        <w:pStyle w:val="Copy-Bold"/>
        <w:rPr>
          <w:b w:val="0"/>
          <w:bCs w:val="0"/>
          <w:sz w:val="20"/>
          <w:szCs w:val="20"/>
        </w:rPr>
      </w:pPr>
      <w:r>
        <w:rPr>
          <w:b w:val="0"/>
          <w:bCs w:val="0"/>
          <w:sz w:val="20"/>
          <w:szCs w:val="20"/>
        </w:rPr>
        <w:t>This document was generated using a sample template from SourceDogg.</w:t>
      </w:r>
    </w:p>
    <w:p w14:paraId="4E3A262A" w14:textId="77777777" w:rsidR="00BC0B6B" w:rsidRDefault="00A07F6F">
      <w:pPr>
        <w:pStyle w:val="Copy-Bold"/>
        <w:rPr>
          <w:b w:val="0"/>
          <w:bCs w:val="0"/>
          <w:sz w:val="20"/>
          <w:szCs w:val="20"/>
        </w:rPr>
      </w:pPr>
      <w:r>
        <w:rPr>
          <w:b w:val="0"/>
          <w:bCs w:val="0"/>
          <w:sz w:val="20"/>
          <w:szCs w:val="20"/>
        </w:rPr>
        <w:t>To add a new field to this document please follow these steps:</w:t>
      </w:r>
    </w:p>
    <w:p w14:paraId="27D6E922" w14:textId="77777777" w:rsidR="00BC0B6B" w:rsidRDefault="00A07F6F">
      <w:pPr>
        <w:pStyle w:val="Copy-Bold"/>
        <w:numPr>
          <w:ilvl w:val="0"/>
          <w:numId w:val="1"/>
        </w:numPr>
        <w:rPr>
          <w:b w:val="0"/>
          <w:bCs w:val="0"/>
          <w:sz w:val="20"/>
          <w:szCs w:val="20"/>
        </w:rPr>
      </w:pPr>
      <w:r>
        <w:rPr>
          <w:b w:val="0"/>
          <w:bCs w:val="0"/>
          <w:sz w:val="20"/>
          <w:szCs w:val="20"/>
        </w:rPr>
        <w:t>On the menu bar click insert, click quick parts, click field…</w:t>
      </w:r>
    </w:p>
    <w:p w14:paraId="7ABA88F3" w14:textId="77777777" w:rsidR="00BC0B6B" w:rsidRDefault="00A07F6F">
      <w:pPr>
        <w:pStyle w:val="Copy-Bold"/>
        <w:numPr>
          <w:ilvl w:val="0"/>
          <w:numId w:val="1"/>
        </w:numPr>
        <w:rPr>
          <w:b w:val="0"/>
          <w:bCs w:val="0"/>
          <w:sz w:val="20"/>
          <w:szCs w:val="20"/>
        </w:rPr>
      </w:pPr>
      <w:r>
        <w:rPr>
          <w:b w:val="0"/>
          <w:bCs w:val="0"/>
          <w:sz w:val="20"/>
          <w:szCs w:val="20"/>
        </w:rPr>
        <w:t>Select “Merge Field” from the right hand list.</w:t>
      </w:r>
    </w:p>
    <w:p w14:paraId="6124DD0B" w14:textId="77777777" w:rsidR="00BC0B6B" w:rsidRDefault="00A07F6F">
      <w:pPr>
        <w:pStyle w:val="Copy-Bold"/>
        <w:numPr>
          <w:ilvl w:val="0"/>
          <w:numId w:val="1"/>
        </w:numPr>
        <w:rPr>
          <w:b w:val="0"/>
          <w:bCs w:val="0"/>
          <w:sz w:val="20"/>
          <w:szCs w:val="20"/>
        </w:rPr>
      </w:pPr>
      <w:r>
        <w:rPr>
          <w:b w:val="0"/>
          <w:bCs w:val="0"/>
          <w:sz w:val="20"/>
          <w:szCs w:val="20"/>
        </w:rPr>
        <w:t>Type the field name.</w:t>
      </w:r>
    </w:p>
    <w:p w14:paraId="5E40D81E" w14:textId="77777777" w:rsidR="00BC0B6B" w:rsidRDefault="00A07F6F">
      <w:pPr>
        <w:pStyle w:val="Copy-Bold"/>
        <w:numPr>
          <w:ilvl w:val="0"/>
          <w:numId w:val="1"/>
        </w:numPr>
        <w:rPr>
          <w:b w:val="0"/>
          <w:bCs w:val="0"/>
          <w:sz w:val="20"/>
          <w:szCs w:val="20"/>
        </w:rPr>
      </w:pPr>
      <w:r>
        <w:rPr>
          <w:b w:val="0"/>
          <w:bCs w:val="0"/>
          <w:sz w:val="20"/>
          <w:szCs w:val="20"/>
        </w:rPr>
        <w:t>Please consult the Reference File link in the Template Setup Page for a complete list of available fields.</w:t>
      </w:r>
    </w:p>
    <w:p w14:paraId="78AFF107" w14:textId="77777777" w:rsidR="00BC0B6B" w:rsidRDefault="00A07F6F">
      <w:pPr>
        <w:pStyle w:val="Copy-Bold"/>
        <w:numPr>
          <w:ilvl w:val="0"/>
          <w:numId w:val="1"/>
        </w:numPr>
        <w:rPr>
          <w:b w:val="0"/>
          <w:bCs w:val="0"/>
          <w:sz w:val="20"/>
          <w:szCs w:val="20"/>
        </w:rPr>
      </w:pPr>
      <w:r>
        <w:rPr>
          <w:b w:val="0"/>
          <w:bCs w:val="0"/>
          <w:sz w:val="20"/>
          <w:szCs w:val="20"/>
        </w:rPr>
        <w:t>The user will be prompted to provide values for any field names not available from the system; these fields will also be listed in the settings page where this file is used.</w:t>
      </w:r>
    </w:p>
    <w:p w14:paraId="10BE9C99" w14:textId="77777777" w:rsidR="00BC0B6B" w:rsidRDefault="00BC0B6B">
      <w:pPr>
        <w:pStyle w:val="Copy-Bold"/>
        <w:ind w:left="720"/>
        <w:rPr>
          <w:b w:val="0"/>
          <w:bCs w:val="0"/>
          <w:sz w:val="20"/>
          <w:szCs w:val="20"/>
        </w:rPr>
      </w:pPr>
    </w:p>
    <w:p w14:paraId="7B8A4137" w14:textId="77777777" w:rsidR="00BC0B6B" w:rsidRDefault="00BC0B6B">
      <w:pPr>
        <w:pStyle w:val="Copy-Bold"/>
        <w:ind w:left="720"/>
        <w:rPr>
          <w:b w:val="0"/>
          <w:bCs w:val="0"/>
          <w:sz w:val="20"/>
          <w:szCs w:val="20"/>
        </w:rPr>
      </w:pPr>
    </w:p>
    <w:p w14:paraId="01F4DE8F" w14:textId="77777777" w:rsidR="00BC0B6B" w:rsidRDefault="00BC0B6B">
      <w:pPr>
        <w:pStyle w:val="Copy-Bold"/>
        <w:ind w:left="720"/>
        <w:rPr>
          <w:b w:val="0"/>
          <w:bCs w:val="0"/>
          <w:sz w:val="20"/>
          <w:szCs w:val="20"/>
        </w:rPr>
      </w:pPr>
    </w:p>
    <w:p w14:paraId="2A0AC5EE" w14:textId="77777777" w:rsidR="00BC0B6B" w:rsidRDefault="00BC0B6B">
      <w:pPr>
        <w:pStyle w:val="Copy-Bold"/>
        <w:ind w:left="720"/>
        <w:rPr>
          <w:b w:val="0"/>
          <w:bCs w:val="0"/>
          <w:sz w:val="20"/>
          <w:szCs w:val="20"/>
        </w:rPr>
      </w:pPr>
    </w:p>
    <w:p w14:paraId="7A57F4DB" w14:textId="77777777" w:rsidR="00BC0B6B" w:rsidRDefault="00A07F6F">
      <w:pPr>
        <w:pStyle w:val="Copy-Bold"/>
        <w:ind w:left="720"/>
        <w:rPr>
          <w:b w:val="0"/>
          <w:bCs w:val="0"/>
          <w:sz w:val="20"/>
          <w:szCs w:val="20"/>
        </w:rPr>
      </w:pPr>
      <w:r>
        <w:rPr>
          <w:noProof/>
        </w:rPr>
        <w:drawing>
          <wp:inline distT="0" distB="0" distL="0" distR="0" wp14:anchorId="3AD9D2C9" wp14:editId="51782D5A">
            <wp:extent cx="5699254" cy="3867150"/>
            <wp:effectExtent l="0" t="0" r="0" b="0"/>
            <wp:docPr id="4" name="Picture 4" descr="Insert Merge F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rcRect/>
                    <a:stretch>
                      <a:fillRect/>
                    </a:stretch>
                  </pic:blipFill>
                  <pic:spPr>
                    <a:xfrm>
                      <a:off x="0" y="0"/>
                      <a:ext cx="5699254" cy="3867150"/>
                    </a:xfrm>
                    <a:prstGeom prst="rect">
                      <a:avLst/>
                    </a:prstGeom>
                    <a:noFill/>
                    <a:ln>
                      <a:noFill/>
                    </a:ln>
                  </pic:spPr>
                </pic:pic>
              </a:graphicData>
            </a:graphic>
          </wp:inline>
        </w:drawing>
      </w:r>
    </w:p>
    <w:p w14:paraId="1B596BA6" w14:textId="77777777" w:rsidR="00BC0B6B" w:rsidRDefault="00BC0B6B">
      <w:pPr>
        <w:pStyle w:val="Copy-Bold"/>
        <w:rPr>
          <w:b w:val="0"/>
          <w:bCs w:val="0"/>
          <w:sz w:val="20"/>
          <w:szCs w:val="20"/>
        </w:rPr>
      </w:pPr>
    </w:p>
    <w:p w14:paraId="50837CF8" w14:textId="77777777" w:rsidR="00BC0B6B" w:rsidRDefault="00A07F6F">
      <w:pPr>
        <w:pStyle w:val="Copy-Bold"/>
        <w:rPr>
          <w:b w:val="0"/>
          <w:bCs w:val="0"/>
          <w:sz w:val="20"/>
          <w:szCs w:val="20"/>
        </w:rPr>
      </w:pPr>
      <w:r>
        <w:rPr>
          <w:b w:val="0"/>
          <w:bCs w:val="0"/>
          <w:sz w:val="20"/>
          <w:szCs w:val="20"/>
        </w:rPr>
        <w:t>Some fields are part of regions/records. In this case you should use the Range Start and Range end fields as shown on the first page. The Reference File shows the available ranges for each template type.</w:t>
      </w:r>
    </w:p>
    <w:p w14:paraId="5F5E22BD" w14:textId="77777777" w:rsidR="00BC0B6B" w:rsidRDefault="00BC0B6B">
      <w:pPr>
        <w:pStyle w:val="Copy-Bold"/>
        <w:ind w:left="720"/>
        <w:rPr>
          <w:sz w:val="20"/>
          <w:szCs w:val="20"/>
        </w:rPr>
      </w:pPr>
    </w:p>
    <w:sectPr w:rsidR="00BC0B6B">
      <w:footerReference w:type="default" r:id="rId12"/>
      <w:pgSz w:w="12240" w:h="15840"/>
      <w:pgMar w:top="1080" w:right="720" w:bottom="1080" w:left="72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0A405" w14:textId="77777777" w:rsidR="00F37C58" w:rsidRDefault="00F37C58">
      <w:pPr>
        <w:spacing w:line="240" w:lineRule="auto"/>
      </w:pPr>
      <w:r>
        <w:separator/>
      </w:r>
    </w:p>
  </w:endnote>
  <w:endnote w:type="continuationSeparator" w:id="0">
    <w:p w14:paraId="5BA292AD" w14:textId="77777777" w:rsidR="00F37C58" w:rsidRDefault="00F37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997236"/>
      <w:docPartObj>
        <w:docPartGallery w:val="Page Numbers (Top of Page)"/>
        <w:docPartUnique/>
      </w:docPartObj>
    </w:sdtPr>
    <w:sdtContent>
      <w:p w14:paraId="6B18B154" w14:textId="77777777" w:rsidR="00BC0B6B" w:rsidRDefault="00BC0B6B">
        <w:pPr>
          <w:pStyle w:val="Footer"/>
        </w:pPr>
      </w:p>
      <w:p w14:paraId="2D57DE8D" w14:textId="77777777" w:rsidR="00BC0B6B" w:rsidRDefault="00A07F6F">
        <w:pPr>
          <w:pStyle w:val="Footer"/>
          <w:tabs>
            <w:tab w:val="left" w:pos="9810"/>
            <w:tab w:val="left" w:pos="9900"/>
            <w:tab w:val="left" w:pos="9990"/>
          </w:tabs>
        </w:pPr>
        <w:r>
          <w:rPr>
            <w:noProof/>
            <w:sz w:val="20"/>
            <w:szCs w:val="20"/>
          </w:rPr>
          <w:t>The University of Toledo (Ohio) - JanSan Supplies RFP</w:t>
        </w:r>
        <w:r>
          <w:tab/>
        </w:r>
        <w:r>
          <w:tab/>
        </w:r>
        <w:r>
          <w:tab/>
        </w:r>
        <w:r>
          <w:tab/>
        </w:r>
        <w:r>
          <w:rPr>
            <w:b/>
            <w:bCs/>
            <w:sz w:val="24"/>
            <w:szCs w:val="24"/>
          </w:rPr>
          <w:fldChar w:fldCharType="begin"/>
        </w:r>
        <w:r>
          <w:rPr>
            <w:b/>
            <w:bCs/>
            <w:sz w:val="24"/>
            <w:szCs w:val="24"/>
          </w:rPr>
          <w:instrText xml:space="preserve">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sz w:val="24"/>
            <w:szCs w:val="24"/>
          </w:rPr>
          <w:instrText xml:space="preserve">NUMPAGES </w:instrText>
        </w:r>
        <w:r>
          <w:rPr>
            <w:b/>
            <w:bCs/>
            <w:sz w:val="24"/>
            <w:szCs w:val="24"/>
          </w:rPr>
          <w:fldChar w:fldCharType="separate"/>
        </w:r>
        <w:r>
          <w:rPr>
            <w:b/>
            <w:bCs/>
            <w:noProof/>
          </w:rPr>
          <w:t>4</w:t>
        </w:r>
        <w:r>
          <w:rPr>
            <w:b/>
            <w:bCs/>
            <w:sz w:val="24"/>
            <w:szCs w:val="24"/>
          </w:rPr>
          <w:fldChar w:fldCharType="end"/>
        </w:r>
      </w:p>
    </w:sdtContent>
  </w:sdt>
  <w:p w14:paraId="1F018497" w14:textId="77777777" w:rsidR="00BC0B6B" w:rsidRDefault="00BC0B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80539" w14:textId="77777777" w:rsidR="00F37C58" w:rsidRDefault="00F37C58">
      <w:pPr>
        <w:spacing w:line="240" w:lineRule="auto"/>
      </w:pPr>
      <w:r>
        <w:separator/>
      </w:r>
    </w:p>
  </w:footnote>
  <w:footnote w:type="continuationSeparator" w:id="0">
    <w:p w14:paraId="5D41B877" w14:textId="77777777" w:rsidR="00F37C58" w:rsidRDefault="00F37C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C05A8"/>
    <w:multiLevelType w:val="hybridMultilevel"/>
    <w:tmpl w:val="8222C92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5CE87B1F"/>
    <w:multiLevelType w:val="hybridMultilevel"/>
    <w:tmpl w:val="F6B62952"/>
    <w:lvl w:ilvl="0" w:tplc="2814F1EE">
      <w:start w:val="1"/>
      <w:numFmt w:val="decimal"/>
      <w:pStyle w:val="ListforInstructions"/>
      <w:lvlText w:val="%1."/>
      <w:lvlJc w:val="left"/>
      <w:pPr>
        <w:ind w:left="720" w:hanging="360"/>
      </w:pPr>
      <w:rPr>
        <w:rFonts w:ascii="Calibri" w:hAnsi="Calibri" w:hint="default"/>
        <w:b w:val="0"/>
        <w:bCs w:val="0"/>
        <w:i w:val="0"/>
        <w:color w:val="5B9BD5"/>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1401151">
    <w:abstractNumId w:val="0"/>
  </w:num>
  <w:num w:numId="2" w16cid:durableId="16661328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93"/>
    <w:rsid w:val="0000395A"/>
    <w:rsid w:val="000324BC"/>
    <w:rsid w:val="00047822"/>
    <w:rsid w:val="00061B1F"/>
    <w:rsid w:val="00061FE5"/>
    <w:rsid w:val="000730DE"/>
    <w:rsid w:val="00075CD9"/>
    <w:rsid w:val="000760EF"/>
    <w:rsid w:val="00094A39"/>
    <w:rsid w:val="000C43A6"/>
    <w:rsid w:val="00101D7D"/>
    <w:rsid w:val="00105493"/>
    <w:rsid w:val="00133433"/>
    <w:rsid w:val="001444D6"/>
    <w:rsid w:val="00150EE8"/>
    <w:rsid w:val="001778A8"/>
    <w:rsid w:val="001D64EC"/>
    <w:rsid w:val="001E0FC6"/>
    <w:rsid w:val="001E31FC"/>
    <w:rsid w:val="001F0DAF"/>
    <w:rsid w:val="001F38A7"/>
    <w:rsid w:val="00224075"/>
    <w:rsid w:val="00297272"/>
    <w:rsid w:val="002A22F9"/>
    <w:rsid w:val="002F7031"/>
    <w:rsid w:val="003012FA"/>
    <w:rsid w:val="00301405"/>
    <w:rsid w:val="00314338"/>
    <w:rsid w:val="00321EF2"/>
    <w:rsid w:val="00351E1E"/>
    <w:rsid w:val="00365683"/>
    <w:rsid w:val="0036661B"/>
    <w:rsid w:val="0037458F"/>
    <w:rsid w:val="0038666A"/>
    <w:rsid w:val="00395297"/>
    <w:rsid w:val="003D14D4"/>
    <w:rsid w:val="00433362"/>
    <w:rsid w:val="00456313"/>
    <w:rsid w:val="00464C83"/>
    <w:rsid w:val="004A1CB8"/>
    <w:rsid w:val="004A2E32"/>
    <w:rsid w:val="004B4AB6"/>
    <w:rsid w:val="004D36F2"/>
    <w:rsid w:val="004D623C"/>
    <w:rsid w:val="004E37E9"/>
    <w:rsid w:val="00540A04"/>
    <w:rsid w:val="00557153"/>
    <w:rsid w:val="00582FEB"/>
    <w:rsid w:val="005A22AF"/>
    <w:rsid w:val="005C02DB"/>
    <w:rsid w:val="005C5BC9"/>
    <w:rsid w:val="005D7808"/>
    <w:rsid w:val="005F38E4"/>
    <w:rsid w:val="00601897"/>
    <w:rsid w:val="006339E6"/>
    <w:rsid w:val="00642C5A"/>
    <w:rsid w:val="00645A02"/>
    <w:rsid w:val="006640F0"/>
    <w:rsid w:val="00671A16"/>
    <w:rsid w:val="006A7DD4"/>
    <w:rsid w:val="006A7EEF"/>
    <w:rsid w:val="006B3B84"/>
    <w:rsid w:val="006E1302"/>
    <w:rsid w:val="006E3F5B"/>
    <w:rsid w:val="006E5F9D"/>
    <w:rsid w:val="0072052F"/>
    <w:rsid w:val="00723D5A"/>
    <w:rsid w:val="007767DD"/>
    <w:rsid w:val="00793D18"/>
    <w:rsid w:val="007957B5"/>
    <w:rsid w:val="007A7657"/>
    <w:rsid w:val="007C7385"/>
    <w:rsid w:val="007F5344"/>
    <w:rsid w:val="00801072"/>
    <w:rsid w:val="00814696"/>
    <w:rsid w:val="00825ADA"/>
    <w:rsid w:val="00851DE3"/>
    <w:rsid w:val="0086445D"/>
    <w:rsid w:val="0089145B"/>
    <w:rsid w:val="008C0F55"/>
    <w:rsid w:val="008C53C9"/>
    <w:rsid w:val="008D30ED"/>
    <w:rsid w:val="00906C07"/>
    <w:rsid w:val="009575EF"/>
    <w:rsid w:val="009702DB"/>
    <w:rsid w:val="0099048B"/>
    <w:rsid w:val="009A72E4"/>
    <w:rsid w:val="009C67C3"/>
    <w:rsid w:val="009D3914"/>
    <w:rsid w:val="009D42BF"/>
    <w:rsid w:val="009F2D6E"/>
    <w:rsid w:val="00A04663"/>
    <w:rsid w:val="00A0792F"/>
    <w:rsid w:val="00A07F6F"/>
    <w:rsid w:val="00B302A3"/>
    <w:rsid w:val="00B3629F"/>
    <w:rsid w:val="00B6032C"/>
    <w:rsid w:val="00B662F7"/>
    <w:rsid w:val="00B70132"/>
    <w:rsid w:val="00B77BDF"/>
    <w:rsid w:val="00B86A5F"/>
    <w:rsid w:val="00BB49AD"/>
    <w:rsid w:val="00BB5D04"/>
    <w:rsid w:val="00BC0B6B"/>
    <w:rsid w:val="00BE3F62"/>
    <w:rsid w:val="00C07CE8"/>
    <w:rsid w:val="00C35797"/>
    <w:rsid w:val="00C70C9C"/>
    <w:rsid w:val="00CD3D2D"/>
    <w:rsid w:val="00CF693C"/>
    <w:rsid w:val="00D31D31"/>
    <w:rsid w:val="00D561EF"/>
    <w:rsid w:val="00D56EF0"/>
    <w:rsid w:val="00D73F73"/>
    <w:rsid w:val="00D824A4"/>
    <w:rsid w:val="00DA33A5"/>
    <w:rsid w:val="00DB0CD8"/>
    <w:rsid w:val="00DC2D42"/>
    <w:rsid w:val="00DC7EF3"/>
    <w:rsid w:val="00E072AF"/>
    <w:rsid w:val="00E72D5C"/>
    <w:rsid w:val="00E75765"/>
    <w:rsid w:val="00E76EAB"/>
    <w:rsid w:val="00EC1D93"/>
    <w:rsid w:val="00ED1B0A"/>
    <w:rsid w:val="00F20B44"/>
    <w:rsid w:val="00F25038"/>
    <w:rsid w:val="00F37C58"/>
    <w:rsid w:val="00F46C23"/>
    <w:rsid w:val="00F504BB"/>
    <w:rsid w:val="00F51A19"/>
    <w:rsid w:val="00F548E1"/>
    <w:rsid w:val="00FA1EB0"/>
    <w:rsid w:val="00FD1427"/>
    <w:rsid w:val="00FF744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0053E"/>
  <w15:docId w15:val="{E313422C-9779-4D6F-9C97-6E7F0141F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pPr>
      <w:spacing w:after="0" w:line="276" w:lineRule="auto"/>
    </w:pPr>
    <w:rPr>
      <w:sz w:val="16"/>
      <w:szCs w:val="16"/>
      <w:lang w:val="en-US"/>
    </w:rPr>
  </w:style>
  <w:style w:type="paragraph" w:styleId="Heading1">
    <w:name w:val="heading 1"/>
    <w:basedOn w:val="Normal"/>
    <w:next w:val="Normal"/>
    <w:link w:val="Heading1Char"/>
    <w:uiPriority w:val="9"/>
    <w:qFormat/>
    <w:pPr>
      <w:keepNext/>
      <w:keepLines/>
      <w:spacing w:before="240"/>
      <w:outlineLvl w:val="0"/>
    </w:pPr>
    <w:rPr>
      <w:rFonts w:ascii="Calibri Light" w:eastAsia="Calibri Light" w:hAnsi="Calibri Light"/>
      <w:color w:val="2E75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rPr>
      <w:lang w:val="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forInstructions">
    <w:name w:val="List for Instructions"/>
    <w:basedOn w:val="Normal"/>
    <w:qFormat/>
    <w:pPr>
      <w:numPr>
        <w:numId w:val="2"/>
      </w:numPr>
      <w:spacing w:after="40"/>
    </w:pPr>
    <w:rPr>
      <w:sz w:val="14"/>
      <w:szCs w:val="14"/>
    </w:rPr>
  </w:style>
  <w:style w:type="paragraph" w:customStyle="1" w:styleId="SecondLevelList">
    <w:name w:val="Second Level List"/>
    <w:basedOn w:val="ListforInstructions"/>
    <w:qFormat/>
    <w:pPr>
      <w:numPr>
        <w:numId w:val="0"/>
      </w:numPr>
      <w:ind w:left="720"/>
    </w:pPr>
  </w:style>
  <w:style w:type="paragraph" w:customStyle="1" w:styleId="Address">
    <w:name w:val="Address"/>
    <w:basedOn w:val="Normal"/>
    <w:qFormat/>
    <w:pPr>
      <w:spacing w:line="240" w:lineRule="auto"/>
    </w:pPr>
  </w:style>
  <w:style w:type="paragraph" w:customStyle="1" w:styleId="Copy">
    <w:name w:val="Copy"/>
    <w:basedOn w:val="Normal"/>
    <w:qFormat/>
    <w:pPr>
      <w:spacing w:line="240" w:lineRule="auto"/>
    </w:pPr>
  </w:style>
  <w:style w:type="paragraph" w:customStyle="1" w:styleId="Copy-Bold">
    <w:name w:val="Copy - Bold"/>
    <w:basedOn w:val="Copy"/>
    <w:qFormat/>
    <w:rPr>
      <w:b/>
      <w:bCs/>
      <w:spacing w:val="8"/>
    </w:rPr>
  </w:style>
  <w:style w:type="paragraph" w:customStyle="1" w:styleId="CompanyName">
    <w:name w:val="Company Name"/>
    <w:basedOn w:val="Normal"/>
    <w:qFormat/>
    <w:pPr>
      <w:spacing w:before="40" w:line="240" w:lineRule="auto"/>
    </w:pPr>
    <w:rPr>
      <w:rFonts w:ascii="Calibri Light" w:hAnsi="Calibri Light"/>
      <w:caps/>
      <w:spacing w:val="10"/>
      <w:sz w:val="20"/>
      <w:szCs w:val="20"/>
    </w:rPr>
  </w:style>
  <w:style w:type="paragraph" w:customStyle="1" w:styleId="Note">
    <w:name w:val="Note"/>
    <w:basedOn w:val="Copy"/>
    <w:qFormat/>
    <w:rPr>
      <w:i/>
    </w:rPr>
  </w:style>
  <w:style w:type="paragraph" w:customStyle="1" w:styleId="PurchaseOrderTitle">
    <w:name w:val="Purchase Order Title"/>
    <w:basedOn w:val="Normal"/>
    <w:pPr>
      <w:spacing w:line="240" w:lineRule="auto"/>
      <w:jc w:val="right"/>
    </w:pPr>
    <w:rPr>
      <w:rFonts w:ascii="Calibri Light" w:hAnsi="Calibri Light"/>
      <w:caps/>
      <w:color w:val="9DC3E6"/>
      <w:spacing w:val="20"/>
      <w:sz w:val="32"/>
      <w:szCs w:val="32"/>
    </w:rPr>
  </w:style>
  <w:style w:type="paragraph" w:customStyle="1" w:styleId="ColumnHeading">
    <w:name w:val="Column Heading"/>
    <w:basedOn w:val="Normal"/>
    <w:qFormat/>
    <w:pPr>
      <w:spacing w:line="240" w:lineRule="auto"/>
    </w:pPr>
    <w:rPr>
      <w:rFonts w:ascii="Calibri Light" w:hAnsi="Calibri Light"/>
      <w:caps/>
      <w:spacing w:val="20"/>
      <w:sz w:val="14"/>
      <w:szCs w:val="14"/>
    </w:rPr>
  </w:style>
  <w:style w:type="paragraph" w:customStyle="1" w:styleId="Italic">
    <w:name w:val="Italic"/>
    <w:basedOn w:val="Normal"/>
    <w:qFormat/>
    <w:pPr>
      <w:keepNext/>
      <w:keepLines/>
      <w:spacing w:after="120" w:line="240" w:lineRule="auto"/>
    </w:pPr>
    <w:rPr>
      <w:rFonts w:ascii="Calibri Light" w:eastAsia="Calibri Light" w:hAnsi="Calibri Light"/>
      <w:i/>
      <w:color w:val="5B9BD5"/>
      <w:spacing w:val="10"/>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rPr>
      <w:sz w:val="16"/>
      <w:szCs w:val="16"/>
      <w:lang w:val="en-US"/>
    </w:rPr>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rPr>
      <w:sz w:val="16"/>
      <w:szCs w:val="16"/>
      <w:lang w:val="en-US"/>
    </w:rPr>
  </w:style>
  <w:style w:type="table" w:customStyle="1" w:styleId="GridTable1Light-Accent11">
    <w:name w:val="Grid Table 1 Light - Accent 11"/>
    <w:basedOn w:val="TableNormal"/>
    <w:uiPriority w:val="46"/>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pPr>
      <w:spacing w:after="0" w:line="240" w:lineRule="auto"/>
    </w:p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ListTable3-Accent11">
    <w:name w:val="List Table 3 - Accent 11"/>
    <w:basedOn w:val="TableNormal"/>
    <w:uiPriority w:val="48"/>
    <w:pPr>
      <w:spacing w:after="0" w:line="240" w:lineRule="auto"/>
    </w:pPr>
    <w:tblPr>
      <w:tblStyleRowBandSize w:val="1"/>
      <w:tblStyleColBandSize w:val="1"/>
      <w:tblBorders>
        <w:top w:val="single" w:sz="4" w:space="0" w:color="5B9BD5"/>
        <w:left w:val="single" w:sz="4" w:space="0" w:color="5B9BD5"/>
        <w:bottom w:val="single" w:sz="4" w:space="0" w:color="5B9BD5"/>
        <w:right w:val="single" w:sz="4" w:space="0" w:color="5B9BD5"/>
        <w:insideH w:val="nil"/>
        <w:insideV w:val="nil"/>
      </w:tblBorders>
    </w:tblPr>
    <w:tblStylePr w:type="firstRow">
      <w:rPr>
        <w:b/>
        <w:bCs/>
        <w:color w:val="auto"/>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paragraph" w:styleId="Title">
    <w:name w:val="Title"/>
    <w:basedOn w:val="Normal"/>
    <w:next w:val="Normal"/>
    <w:link w:val="TitleChar"/>
    <w:uiPriority w:val="10"/>
    <w:qFormat/>
    <w:pPr>
      <w:spacing w:line="240" w:lineRule="auto"/>
      <w:contextualSpacing/>
    </w:pPr>
    <w:rPr>
      <w:rFonts w:ascii="Calibri Light" w:eastAsia="Calibri Light" w:hAnsi="Calibri Light"/>
      <w:spacing w:val="-10"/>
      <w:kern w:val="28"/>
      <w:sz w:val="56"/>
      <w:szCs w:val="56"/>
    </w:rPr>
  </w:style>
  <w:style w:type="character" w:customStyle="1" w:styleId="TitleChar">
    <w:name w:val="Title Char"/>
    <w:basedOn w:val="DefaultParagraphFont"/>
    <w:link w:val="Title"/>
    <w:uiPriority w:val="10"/>
    <w:rPr>
      <w:rFonts w:ascii="Calibri Light" w:eastAsia="Calibri Light" w:hAnsi="Calibri Light"/>
      <w:spacing w:val="-10"/>
      <w:kern w:val="28"/>
      <w:sz w:val="56"/>
      <w:szCs w:val="56"/>
      <w:lang w:val="en-US"/>
    </w:rPr>
  </w:style>
  <w:style w:type="character" w:customStyle="1" w:styleId="Heading1Char">
    <w:name w:val="Heading 1 Char"/>
    <w:basedOn w:val="DefaultParagraphFont"/>
    <w:link w:val="Heading1"/>
    <w:uiPriority w:val="9"/>
    <w:rPr>
      <w:rFonts w:ascii="Calibri Light" w:eastAsia="Calibri Light" w:hAnsi="Calibri Light"/>
      <w:color w:val="2E75B5"/>
      <w:sz w:val="32"/>
      <w:szCs w:val="32"/>
      <w:lang w:val="en-US"/>
    </w:rPr>
  </w:style>
  <w:style w:type="paragraph" w:styleId="BalloonText">
    <w:name w:val="Balloon Text"/>
    <w:basedOn w:val="Normal"/>
    <w:link w:val="BalloonTextChar"/>
    <w:uiPriority w:val="99"/>
    <w:semiHidden/>
    <w:unhideWhenUsed/>
    <w:pPr>
      <w:spacing w:line="240" w:lineRule="auto"/>
    </w:pPr>
    <w:rPr>
      <w:rFonts w:ascii="Tahoma" w:hAnsi="Tahoma" w:cs="Tahoma"/>
    </w:r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table" w:customStyle="1" w:styleId="GridTable4-Accent11">
    <w:name w:val="Grid Table 4 - Accent 11"/>
    <w:basedOn w:val="TableNormal"/>
    <w:uiPriority w:val="49"/>
    <w:pPr>
      <w:spacing w:after="0" w:line="240" w:lineRule="auto"/>
    </w:p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auto"/>
      </w:rPr>
      <w:tblPr/>
      <w:tcPr>
        <w:tcBorders>
          <w:top w:val="single" w:sz="4" w:space="0" w:color="5B9BD5"/>
          <w:left w:val="single" w:sz="4" w:space="0" w:color="5B9BD5"/>
          <w:bottom w:val="single" w:sz="4" w:space="0" w:color="5B9BD5"/>
          <w:right w:val="single" w:sz="4" w:space="0" w:color="5B9BD5"/>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otnoteReference">
    <w:name w:val="footnote reference"/>
    <w:uiPriority w:val="99"/>
    <w:semiHidden/>
    <w:unhideWhenUsed/>
    <w:qFormat/>
    <w:rPr>
      <w:vertAlign w:val="superscript"/>
    </w:rPr>
  </w:style>
  <w:style w:type="character" w:styleId="EndnoteReference">
    <w:name w:val="endnote reference"/>
    <w:uiPriority w:val="99"/>
    <w:semiHidden/>
    <w:unhideWhenUsed/>
    <w:qFormat/>
    <w:rPr>
      <w:vertAlign w:val="superscript"/>
    </w:rPr>
  </w:style>
  <w:style w:type="character" w:styleId="PlaceholderText">
    <w:name w:val="Placeholder Text"/>
    <w:qFormat/>
    <w:rPr>
      <w:color w:val="808080"/>
    </w:rPr>
  </w:style>
  <w:style w:type="character" w:styleId="Hyperlink">
    <w:name w:val="Hyperlink"/>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sourcedogg.com/request/7678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secure.sourcedogg.com/request/7678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57236-0D38-40D2-B233-438DA8E7E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3125</Words>
  <Characters>17815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SOURCEDOGG</dc:creator>
  <cp:lastModifiedBy>Walsh, Kathleen</cp:lastModifiedBy>
  <cp:revision>2</cp:revision>
  <dcterms:created xsi:type="dcterms:W3CDTF">2026-05-20T16:23:00Z</dcterms:created>
  <dcterms:modified xsi:type="dcterms:W3CDTF">2026-05-20T16:23:00Z</dcterms:modified>
</cp:coreProperties>
</file>