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1A86D" w14:textId="77777777" w:rsidR="00265F65" w:rsidRDefault="00265F65" w:rsidP="00975960">
      <w:pPr>
        <w:pStyle w:val="PlainText"/>
        <w:rPr>
          <w:sz w:val="28"/>
          <w:szCs w:val="28"/>
        </w:rPr>
      </w:pPr>
      <w:r>
        <w:rPr>
          <w:sz w:val="28"/>
          <w:szCs w:val="28"/>
        </w:rPr>
        <w:t>Research &amp; Sponsored Programs, The University of Toledo</w:t>
      </w:r>
    </w:p>
    <w:p w14:paraId="7007CAA1" w14:textId="03ECE7B4" w:rsidR="00975960" w:rsidRPr="00265F65" w:rsidRDefault="00265F65" w:rsidP="00975960">
      <w:pPr>
        <w:pStyle w:val="PlainText"/>
        <w:rPr>
          <w:sz w:val="28"/>
          <w:szCs w:val="28"/>
        </w:rPr>
      </w:pPr>
      <w:r w:rsidRPr="00265F65">
        <w:rPr>
          <w:sz w:val="28"/>
          <w:szCs w:val="28"/>
        </w:rPr>
        <w:t>How t</w:t>
      </w:r>
      <w:r w:rsidR="00975960" w:rsidRPr="00265F65">
        <w:rPr>
          <w:sz w:val="28"/>
          <w:szCs w:val="28"/>
        </w:rPr>
        <w:t>o create a SPIN account and get it activated</w:t>
      </w:r>
    </w:p>
    <w:p w14:paraId="75F57AE5" w14:textId="77777777" w:rsidR="00975960" w:rsidRDefault="00975960" w:rsidP="00975960">
      <w:pPr>
        <w:pStyle w:val="PlainText"/>
      </w:pPr>
    </w:p>
    <w:p w14:paraId="65789F7F" w14:textId="77777777" w:rsidR="00975960" w:rsidRDefault="00975960" w:rsidP="00975960">
      <w:pPr>
        <w:pStyle w:val="PlainText"/>
        <w:numPr>
          <w:ilvl w:val="0"/>
          <w:numId w:val="1"/>
        </w:numPr>
      </w:pPr>
      <w:r>
        <w:t>Be sure you don't already have one</w:t>
      </w:r>
      <w:r w:rsidR="0031623F">
        <w:t>!  If you’re not sure, you may contact Marcie Ferguson or Rick Francis, and either can check, and can re-set your password if necessary.</w:t>
      </w:r>
    </w:p>
    <w:p w14:paraId="5F8BB229" w14:textId="18608A0F" w:rsidR="0031623F" w:rsidRDefault="0031623F" w:rsidP="0031623F">
      <w:pPr>
        <w:pStyle w:val="PlainText"/>
        <w:numPr>
          <w:ilvl w:val="0"/>
          <w:numId w:val="1"/>
        </w:numPr>
      </w:pPr>
      <w:r>
        <w:t xml:space="preserve">To create your account, be sure you are on campus (it checks for a match between the institution you claim affiliation </w:t>
      </w:r>
      <w:proofErr w:type="gramStart"/>
      <w:r>
        <w:t>with</w:t>
      </w:r>
      <w:proofErr w:type="gramEnd"/>
      <w:r>
        <w:t xml:space="preserve"> and the IP domain indicated by your browser).  </w:t>
      </w:r>
      <w:r w:rsidR="00975960">
        <w:t xml:space="preserve">Go to </w:t>
      </w:r>
      <w:hyperlink r:id="rId5" w:history="1">
        <w:r w:rsidR="00265F65" w:rsidRPr="003661FD">
          <w:rPr>
            <w:rStyle w:val="Hyperlink"/>
          </w:rPr>
          <w:t>https://spin.infoedglobal.com/</w:t>
        </w:r>
      </w:hyperlink>
      <w:bookmarkStart w:id="0" w:name="_GoBack"/>
      <w:bookmarkEnd w:id="0"/>
      <w:r w:rsidR="00265F65">
        <w:t xml:space="preserve">, click Sign In, </w:t>
      </w:r>
      <w:r>
        <w:t xml:space="preserve">and click </w:t>
      </w:r>
      <w:r w:rsidR="00265F65" w:rsidRPr="00265F65">
        <w:rPr>
          <w:b/>
          <w:bCs/>
        </w:rPr>
        <w:t xml:space="preserve">Need to </w:t>
      </w:r>
      <w:r w:rsidRPr="00265F65">
        <w:rPr>
          <w:b/>
          <w:bCs/>
        </w:rPr>
        <w:t>create a new profile</w:t>
      </w:r>
      <w:r w:rsidR="00265F65" w:rsidRPr="00265F65">
        <w:rPr>
          <w:b/>
          <w:bCs/>
        </w:rPr>
        <w:t>?</w:t>
      </w:r>
    </w:p>
    <w:p w14:paraId="0D3EC5BC" w14:textId="77777777" w:rsidR="0031623F" w:rsidRDefault="0031623F" w:rsidP="0031623F">
      <w:pPr>
        <w:pStyle w:val="PlainText"/>
        <w:ind w:left="720"/>
      </w:pPr>
    </w:p>
    <w:p w14:paraId="3C3473EC" w14:textId="77777777" w:rsidR="0031623F" w:rsidRDefault="0031623F" w:rsidP="0031623F">
      <w:pPr>
        <w:pStyle w:val="PlainText"/>
      </w:pPr>
      <w:r>
        <w:rPr>
          <w:noProof/>
        </w:rPr>
        <w:drawing>
          <wp:inline distT="0" distB="0" distL="0" distR="0" wp14:anchorId="69359DD3" wp14:editId="48F49B7E">
            <wp:extent cx="1766621" cy="1758108"/>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02055" cy="1793372"/>
                    </a:xfrm>
                    <a:prstGeom prst="rect">
                      <a:avLst/>
                    </a:prstGeom>
                  </pic:spPr>
                </pic:pic>
              </a:graphicData>
            </a:graphic>
          </wp:inline>
        </w:drawing>
      </w:r>
    </w:p>
    <w:p w14:paraId="434FE82C" w14:textId="77777777" w:rsidR="0031623F" w:rsidRDefault="0031623F" w:rsidP="0031623F">
      <w:pPr>
        <w:pStyle w:val="PlainText"/>
      </w:pPr>
    </w:p>
    <w:p w14:paraId="410547FC" w14:textId="1A39B5B2" w:rsidR="003E33A8" w:rsidRDefault="0031623F">
      <w:r>
        <w:t xml:space="preserve">Please use your UT email address to create the profile, as that indicates to the UT staff that your account should be approved for activation.   After your profile is approved, you may use it from any </w:t>
      </w:r>
      <w:proofErr w:type="gramStart"/>
      <w:r>
        <w:t>location</w:t>
      </w:r>
      <w:proofErr w:type="gramEnd"/>
      <w:r>
        <w:t xml:space="preserve"> and you may change the preferred email address. </w:t>
      </w:r>
      <w:r w:rsidR="00265F65">
        <w:t>If you have a SPIN profile with another institution, you will still want to create a UToledo account.</w:t>
      </w:r>
    </w:p>
    <w:p w14:paraId="02A75FFF" w14:textId="77777777" w:rsidR="008F08F5" w:rsidRDefault="008F08F5">
      <w:r>
        <w:t xml:space="preserve">Most of the search functions are intuitive, and the rest are easily learned with the short (about one minute) training videos.  </w:t>
      </w:r>
    </w:p>
    <w:p w14:paraId="6A1A7E1E" w14:textId="500DFECA" w:rsidR="00865450" w:rsidRDefault="00265F65">
      <w:r w:rsidRPr="00265F65">
        <w:drawing>
          <wp:inline distT="0" distB="0" distL="0" distR="0" wp14:anchorId="43F47482" wp14:editId="7EECEAEB">
            <wp:extent cx="4729216" cy="3533775"/>
            <wp:effectExtent l="0" t="0" r="0" b="0"/>
            <wp:docPr id="52230" name="Picture 3">
              <a:extLst xmlns:a="http://schemas.openxmlformats.org/drawingml/2006/main">
                <a:ext uri="{FF2B5EF4-FFF2-40B4-BE49-F238E27FC236}">
                  <a16:creationId xmlns:a16="http://schemas.microsoft.com/office/drawing/2014/main" id="{3F75DD02-D264-4E8A-A46D-9C9DC5851E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0" name="Picture 3">
                      <a:extLst>
                        <a:ext uri="{FF2B5EF4-FFF2-40B4-BE49-F238E27FC236}">
                          <a16:creationId xmlns:a16="http://schemas.microsoft.com/office/drawing/2014/main" id="{3F75DD02-D264-4E8A-A46D-9C9DC5851E98}"/>
                        </a:ext>
                      </a:extLst>
                    </pic:cNvPr>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6087" cy="3538909"/>
                    </a:xfrm>
                    <a:prstGeom prst="rect">
                      <a:avLst/>
                    </a:prstGeom>
                    <a:noFill/>
                    <a:ln>
                      <a:noFill/>
                    </a:ln>
                  </pic:spPr>
                </pic:pic>
              </a:graphicData>
            </a:graphic>
          </wp:inline>
        </w:drawing>
      </w:r>
    </w:p>
    <w:sectPr w:rsidR="00865450" w:rsidSect="00265F6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85DD8"/>
    <w:multiLevelType w:val="hybridMultilevel"/>
    <w:tmpl w:val="B10C8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960"/>
    <w:rsid w:val="0009427A"/>
    <w:rsid w:val="00265F65"/>
    <w:rsid w:val="002B2807"/>
    <w:rsid w:val="0031623F"/>
    <w:rsid w:val="003E33A8"/>
    <w:rsid w:val="006373BB"/>
    <w:rsid w:val="00865450"/>
    <w:rsid w:val="008F08F5"/>
    <w:rsid w:val="0097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C6DD"/>
  <w15:chartTrackingRefBased/>
  <w15:docId w15:val="{19E3344F-E7AC-41F5-AE40-D8C66034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596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75960"/>
    <w:rPr>
      <w:rFonts w:ascii="Calibri" w:hAnsi="Calibri"/>
      <w:szCs w:val="21"/>
    </w:rPr>
  </w:style>
  <w:style w:type="character" w:styleId="Hyperlink">
    <w:name w:val="Hyperlink"/>
    <w:basedOn w:val="DefaultParagraphFont"/>
    <w:uiPriority w:val="99"/>
    <w:unhideWhenUsed/>
    <w:rsid w:val="0031623F"/>
    <w:rPr>
      <w:color w:val="0563C1" w:themeColor="hyperlink"/>
      <w:u w:val="single"/>
    </w:rPr>
  </w:style>
  <w:style w:type="paragraph" w:styleId="BalloonText">
    <w:name w:val="Balloon Text"/>
    <w:basedOn w:val="Normal"/>
    <w:link w:val="BalloonTextChar"/>
    <w:uiPriority w:val="99"/>
    <w:semiHidden/>
    <w:unhideWhenUsed/>
    <w:rsid w:val="008654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450"/>
    <w:rPr>
      <w:rFonts w:ascii="Segoe UI" w:hAnsi="Segoe UI" w:cs="Segoe UI"/>
      <w:sz w:val="18"/>
      <w:szCs w:val="18"/>
    </w:rPr>
  </w:style>
  <w:style w:type="character" w:styleId="UnresolvedMention">
    <w:name w:val="Unresolved Mention"/>
    <w:basedOn w:val="DefaultParagraphFont"/>
    <w:uiPriority w:val="99"/>
    <w:semiHidden/>
    <w:unhideWhenUsed/>
    <w:rsid w:val="00265F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19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spin.infoedglob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Richard A.</dc:creator>
  <cp:keywords/>
  <dc:description/>
  <cp:lastModifiedBy>Francis, Rick A.</cp:lastModifiedBy>
  <cp:revision>2</cp:revision>
  <cp:lastPrinted>2019-08-26T19:41:00Z</cp:lastPrinted>
  <dcterms:created xsi:type="dcterms:W3CDTF">2021-02-01T16:52:00Z</dcterms:created>
  <dcterms:modified xsi:type="dcterms:W3CDTF">2021-02-01T16:52:00Z</dcterms:modified>
</cp:coreProperties>
</file>