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466F8" w14:textId="2B0B198A" w:rsidR="00EA5D55" w:rsidRPr="00EA5D55" w:rsidRDefault="00AD17A0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  <w:r w:rsidRPr="00EA5D55">
        <w:rPr>
          <w:rFonts w:ascii="Arial" w:hAnsi="Arial" w:cs="Arial"/>
          <w:sz w:val="22"/>
          <w:szCs w:val="22"/>
          <w:u w:val="single"/>
        </w:rPr>
        <w:t xml:space="preserve">SECTION </w:t>
      </w:r>
      <w:r w:rsidR="00DC6FA2" w:rsidRPr="00EA5D55">
        <w:rPr>
          <w:rFonts w:ascii="Arial" w:hAnsi="Arial" w:cs="Arial"/>
          <w:sz w:val="22"/>
          <w:szCs w:val="22"/>
          <w:u w:val="single"/>
        </w:rPr>
        <w:t>28</w:t>
      </w:r>
      <w:r w:rsidR="00EA5D55" w:rsidRPr="00EA5D55">
        <w:rPr>
          <w:rFonts w:ascii="Arial" w:hAnsi="Arial" w:cs="Arial"/>
          <w:sz w:val="22"/>
          <w:szCs w:val="22"/>
          <w:u w:val="single"/>
        </w:rPr>
        <w:t xml:space="preserve"> </w:t>
      </w:r>
      <w:r w:rsidR="00DC6FA2" w:rsidRPr="00EA5D55">
        <w:rPr>
          <w:rFonts w:ascii="Arial" w:hAnsi="Arial" w:cs="Arial"/>
          <w:sz w:val="22"/>
          <w:szCs w:val="22"/>
          <w:u w:val="single"/>
        </w:rPr>
        <w:t>1000</w:t>
      </w:r>
      <w:r w:rsidR="00EA5D55" w:rsidRPr="00EA5D55">
        <w:rPr>
          <w:rFonts w:ascii="Arial" w:hAnsi="Arial" w:cs="Arial"/>
          <w:sz w:val="22"/>
          <w:szCs w:val="22"/>
          <w:u w:val="single"/>
        </w:rPr>
        <w:t xml:space="preserve"> - ACCESS CONTROL SYSTEMS</w:t>
      </w:r>
      <w:r w:rsidR="000E5B82">
        <w:rPr>
          <w:rFonts w:ascii="Arial" w:hAnsi="Arial" w:cs="Arial"/>
          <w:sz w:val="22"/>
          <w:szCs w:val="22"/>
          <w:u w:val="single"/>
        </w:rPr>
        <w:t xml:space="preserve"> - BLACKBOARD</w:t>
      </w:r>
    </w:p>
    <w:p w14:paraId="0E7F1023" w14:textId="77777777" w:rsidR="00EA5D55" w:rsidRDefault="00EA5D55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3B9AD29A" w14:textId="77777777" w:rsidR="00AD17A0" w:rsidRP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  <w:u w:val="single"/>
        </w:rPr>
      </w:pPr>
      <w:r w:rsidRPr="007E1B4C">
        <w:rPr>
          <w:rFonts w:ascii="Arial" w:hAnsi="Arial" w:cs="Arial"/>
          <w:sz w:val="22"/>
          <w:szCs w:val="22"/>
          <w:u w:val="single"/>
        </w:rPr>
        <w:t xml:space="preserve">PART 1 - </w:t>
      </w:r>
      <w:r w:rsidR="00AD17A0" w:rsidRPr="007E1B4C">
        <w:rPr>
          <w:rFonts w:ascii="Arial" w:hAnsi="Arial" w:cs="Arial"/>
          <w:sz w:val="22"/>
          <w:szCs w:val="22"/>
          <w:u w:val="single"/>
        </w:rPr>
        <w:t>GENERAL</w:t>
      </w:r>
    </w:p>
    <w:p w14:paraId="3D8E2727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1180C868" w14:textId="77777777" w:rsidR="00AD17A0" w:rsidRPr="00EA5D55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1.01</w:t>
      </w:r>
      <w:r>
        <w:rPr>
          <w:rFonts w:ascii="Arial" w:hAnsi="Arial" w:cs="Arial"/>
          <w:sz w:val="22"/>
          <w:szCs w:val="22"/>
        </w:rPr>
        <w:tab/>
      </w:r>
      <w:r w:rsidR="00AD17A0" w:rsidRPr="007E1B4C">
        <w:rPr>
          <w:rFonts w:ascii="Arial" w:hAnsi="Arial" w:cs="Arial"/>
          <w:sz w:val="22"/>
          <w:szCs w:val="22"/>
          <w:u w:val="single"/>
        </w:rPr>
        <w:t>SECTION INCLUDES</w:t>
      </w:r>
      <w:r w:rsidR="00AD17A0" w:rsidRPr="00EA5D55">
        <w:rPr>
          <w:rFonts w:ascii="Arial" w:hAnsi="Arial" w:cs="Arial"/>
          <w:sz w:val="22"/>
          <w:szCs w:val="22"/>
        </w:rPr>
        <w:t>:</w:t>
      </w:r>
    </w:p>
    <w:p w14:paraId="1494EAF7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3006CD83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 w:rsidRPr="00B3245B">
        <w:rPr>
          <w:rFonts w:ascii="Arial" w:hAnsi="Arial" w:cs="Arial"/>
          <w:sz w:val="22"/>
          <w:szCs w:val="22"/>
        </w:rPr>
        <w:t>A.</w:t>
      </w:r>
      <w:r w:rsidRPr="00B3245B">
        <w:rPr>
          <w:rFonts w:ascii="Arial" w:hAnsi="Arial" w:cs="Arial"/>
          <w:sz w:val="22"/>
          <w:szCs w:val="22"/>
        </w:rPr>
        <w:tab/>
      </w:r>
      <w:r w:rsidR="00AD17A0" w:rsidRPr="00B3245B">
        <w:rPr>
          <w:rFonts w:ascii="Arial" w:hAnsi="Arial" w:cs="Arial"/>
          <w:sz w:val="22"/>
          <w:szCs w:val="22"/>
        </w:rPr>
        <w:t>Door contacts</w:t>
      </w:r>
    </w:p>
    <w:p w14:paraId="1006F4E2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</w:p>
    <w:p w14:paraId="75ED30DB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Access control panels.</w:t>
      </w:r>
    </w:p>
    <w:p w14:paraId="27782896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</w:p>
    <w:p w14:paraId="47B9D30A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1237D5" w:rsidRPr="00EA5D55">
        <w:rPr>
          <w:rFonts w:ascii="Arial" w:hAnsi="Arial" w:cs="Arial"/>
          <w:sz w:val="22"/>
          <w:szCs w:val="22"/>
        </w:rPr>
        <w:t>Proximity</w:t>
      </w:r>
      <w:r w:rsidR="00AD17A0" w:rsidRPr="00EA5D55">
        <w:rPr>
          <w:rFonts w:ascii="Arial" w:hAnsi="Arial" w:cs="Arial"/>
          <w:sz w:val="22"/>
          <w:szCs w:val="22"/>
        </w:rPr>
        <w:t xml:space="preserve"> readers, </w:t>
      </w:r>
      <w:r w:rsidR="00A5754A" w:rsidRPr="00B3245B">
        <w:rPr>
          <w:rFonts w:ascii="Arial" w:hAnsi="Arial" w:cs="Arial"/>
          <w:sz w:val="22"/>
          <w:szCs w:val="22"/>
        </w:rPr>
        <w:t>cards</w:t>
      </w:r>
      <w:r w:rsidR="00AD17A0" w:rsidRPr="00EA5D55">
        <w:rPr>
          <w:rFonts w:ascii="Arial" w:hAnsi="Arial" w:cs="Arial"/>
          <w:sz w:val="22"/>
          <w:szCs w:val="22"/>
        </w:rPr>
        <w:t>.</w:t>
      </w:r>
    </w:p>
    <w:p w14:paraId="3EE20A96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</w:p>
    <w:p w14:paraId="00BD022D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="00522F68" w:rsidRPr="00EA5D55">
        <w:rPr>
          <w:rFonts w:ascii="Arial" w:hAnsi="Arial" w:cs="Arial"/>
          <w:sz w:val="22"/>
          <w:szCs w:val="22"/>
        </w:rPr>
        <w:t>Server/Controller</w:t>
      </w:r>
    </w:p>
    <w:p w14:paraId="6DEF1156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0778FEEA" w14:textId="77777777" w:rsidR="00AD17A0" w:rsidRPr="00EA5D55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1.02</w:t>
      </w:r>
      <w:r>
        <w:rPr>
          <w:rFonts w:ascii="Arial" w:hAnsi="Arial" w:cs="Arial"/>
          <w:sz w:val="22"/>
          <w:szCs w:val="22"/>
        </w:rPr>
        <w:tab/>
      </w:r>
      <w:r w:rsidR="00AD17A0" w:rsidRPr="007E1B4C">
        <w:rPr>
          <w:rFonts w:ascii="Arial" w:hAnsi="Arial" w:cs="Arial"/>
          <w:sz w:val="22"/>
          <w:szCs w:val="22"/>
          <w:u w:val="single"/>
        </w:rPr>
        <w:t>RELATED SECTIONS</w:t>
      </w:r>
      <w:r w:rsidR="00AD17A0" w:rsidRPr="00EA5D55">
        <w:rPr>
          <w:rFonts w:ascii="Arial" w:hAnsi="Arial" w:cs="Arial"/>
          <w:sz w:val="22"/>
          <w:szCs w:val="22"/>
        </w:rPr>
        <w:t>:</w:t>
      </w:r>
    </w:p>
    <w:p w14:paraId="47D8156C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47BAB5D6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Section 08</w:t>
      </w:r>
      <w:r>
        <w:rPr>
          <w:rFonts w:ascii="Arial" w:hAnsi="Arial" w:cs="Arial"/>
          <w:sz w:val="22"/>
          <w:szCs w:val="22"/>
        </w:rPr>
        <w:t xml:space="preserve"> </w:t>
      </w:r>
      <w:r w:rsidR="00AD17A0" w:rsidRPr="00EA5D55">
        <w:rPr>
          <w:rFonts w:ascii="Arial" w:hAnsi="Arial" w:cs="Arial"/>
          <w:sz w:val="22"/>
          <w:szCs w:val="22"/>
        </w:rPr>
        <w:t>7</w:t>
      </w:r>
      <w:r w:rsidR="00DC6FA2" w:rsidRPr="00EA5D55">
        <w:rPr>
          <w:rFonts w:ascii="Arial" w:hAnsi="Arial" w:cs="Arial"/>
          <w:sz w:val="22"/>
          <w:szCs w:val="22"/>
        </w:rPr>
        <w:t>1</w:t>
      </w:r>
      <w:r w:rsidR="00AD17A0" w:rsidRPr="00EA5D55">
        <w:rPr>
          <w:rFonts w:ascii="Arial" w:hAnsi="Arial" w:cs="Arial"/>
          <w:sz w:val="22"/>
          <w:szCs w:val="22"/>
        </w:rPr>
        <w:t xml:space="preserve">00 – </w:t>
      </w:r>
      <w:r w:rsidR="00DC6FA2" w:rsidRPr="00EA5D55">
        <w:rPr>
          <w:rFonts w:ascii="Arial" w:hAnsi="Arial" w:cs="Arial"/>
          <w:sz w:val="22"/>
          <w:szCs w:val="22"/>
        </w:rPr>
        <w:t>Door</w:t>
      </w:r>
      <w:r>
        <w:rPr>
          <w:rFonts w:ascii="Arial" w:hAnsi="Arial" w:cs="Arial"/>
          <w:sz w:val="22"/>
          <w:szCs w:val="22"/>
        </w:rPr>
        <w:t xml:space="preserve"> Hardware</w:t>
      </w:r>
    </w:p>
    <w:p w14:paraId="60DEB845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</w:p>
    <w:p w14:paraId="5B500DA0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Section 08</w:t>
      </w:r>
      <w:r>
        <w:rPr>
          <w:rFonts w:ascii="Arial" w:hAnsi="Arial" w:cs="Arial"/>
          <w:sz w:val="22"/>
          <w:szCs w:val="22"/>
        </w:rPr>
        <w:t xml:space="preserve"> </w:t>
      </w:r>
      <w:r w:rsidR="00AD17A0" w:rsidRPr="00EA5D55">
        <w:rPr>
          <w:rFonts w:ascii="Arial" w:hAnsi="Arial" w:cs="Arial"/>
          <w:sz w:val="22"/>
          <w:szCs w:val="22"/>
        </w:rPr>
        <w:t>71</w:t>
      </w:r>
      <w:r w:rsidR="00DC6FA2" w:rsidRPr="00EA5D55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– Automatic Door Operators</w:t>
      </w:r>
    </w:p>
    <w:p w14:paraId="292795CF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</w:p>
    <w:p w14:paraId="6EAAE224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DC6FA2" w:rsidRPr="00EA5D55">
        <w:rPr>
          <w:rFonts w:ascii="Arial" w:hAnsi="Arial" w:cs="Arial"/>
          <w:sz w:val="22"/>
          <w:szCs w:val="22"/>
        </w:rPr>
        <w:t>Section 26</w:t>
      </w:r>
      <w:r>
        <w:rPr>
          <w:rFonts w:ascii="Arial" w:hAnsi="Arial" w:cs="Arial"/>
          <w:sz w:val="22"/>
          <w:szCs w:val="22"/>
        </w:rPr>
        <w:t xml:space="preserve"> </w:t>
      </w:r>
      <w:r w:rsidR="00DC6FA2" w:rsidRPr="00EA5D55">
        <w:rPr>
          <w:rFonts w:ascii="Arial" w:hAnsi="Arial" w:cs="Arial"/>
          <w:sz w:val="22"/>
          <w:szCs w:val="22"/>
        </w:rPr>
        <w:t>0500 – Com</w:t>
      </w:r>
      <w:r>
        <w:rPr>
          <w:rFonts w:ascii="Arial" w:hAnsi="Arial" w:cs="Arial"/>
          <w:sz w:val="22"/>
          <w:szCs w:val="22"/>
        </w:rPr>
        <w:t>mon Work Results for Electrical</w:t>
      </w:r>
    </w:p>
    <w:p w14:paraId="2CB264E8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</w:p>
    <w:p w14:paraId="52D5EC6D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="00EA0CBF" w:rsidRPr="00EA5D55">
        <w:rPr>
          <w:rFonts w:ascii="Arial" w:hAnsi="Arial" w:cs="Arial"/>
          <w:sz w:val="22"/>
          <w:szCs w:val="22"/>
        </w:rPr>
        <w:t xml:space="preserve">Section 27 </w:t>
      </w:r>
      <w:r w:rsidR="00295CDE" w:rsidRPr="00EA5D55">
        <w:rPr>
          <w:rFonts w:ascii="Arial" w:hAnsi="Arial" w:cs="Arial"/>
          <w:sz w:val="22"/>
          <w:szCs w:val="22"/>
        </w:rPr>
        <w:t>0500 – Common Work Results for Communications</w:t>
      </w:r>
    </w:p>
    <w:p w14:paraId="73DBEAC2" w14:textId="77777777" w:rsidR="008F525C" w:rsidRDefault="008F525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</w:p>
    <w:p w14:paraId="190C62D6" w14:textId="3141B4E2" w:rsidR="007E1B4C" w:rsidRDefault="008F525C" w:rsidP="002B155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 w:rsidRPr="00B3245B">
        <w:rPr>
          <w:rFonts w:ascii="Arial" w:hAnsi="Arial" w:cs="Arial"/>
          <w:sz w:val="22"/>
          <w:szCs w:val="22"/>
        </w:rPr>
        <w:t>E.</w:t>
      </w:r>
      <w:r w:rsidRPr="00B3245B">
        <w:rPr>
          <w:rFonts w:ascii="Arial" w:hAnsi="Arial" w:cs="Arial"/>
          <w:sz w:val="22"/>
          <w:szCs w:val="22"/>
        </w:rPr>
        <w:tab/>
        <w:t>Section 27 0502 – Required Submittals for Communications</w:t>
      </w:r>
    </w:p>
    <w:p w14:paraId="0B386CB5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</w:p>
    <w:p w14:paraId="0EAF21BE" w14:textId="2537C3EF" w:rsidR="007E1B4C" w:rsidRDefault="002B155A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7E1B4C">
        <w:rPr>
          <w:rFonts w:ascii="Arial" w:hAnsi="Arial" w:cs="Arial"/>
          <w:sz w:val="22"/>
          <w:szCs w:val="22"/>
        </w:rPr>
        <w:t>.</w:t>
      </w:r>
      <w:r w:rsidR="007E1B4C"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 xml:space="preserve">Section </w:t>
      </w:r>
      <w:r w:rsidR="001A35C6" w:rsidRPr="00EA5D55">
        <w:rPr>
          <w:rFonts w:ascii="Arial" w:hAnsi="Arial" w:cs="Arial"/>
          <w:sz w:val="22"/>
          <w:szCs w:val="22"/>
        </w:rPr>
        <w:t>27</w:t>
      </w:r>
      <w:r w:rsidR="007E1B4C">
        <w:rPr>
          <w:rFonts w:ascii="Arial" w:hAnsi="Arial" w:cs="Arial"/>
          <w:sz w:val="22"/>
          <w:szCs w:val="22"/>
        </w:rPr>
        <w:t xml:space="preserve"> </w:t>
      </w:r>
      <w:r w:rsidR="001A35C6" w:rsidRPr="00EA5D55">
        <w:rPr>
          <w:rFonts w:ascii="Arial" w:hAnsi="Arial" w:cs="Arial"/>
          <w:sz w:val="22"/>
          <w:szCs w:val="22"/>
        </w:rPr>
        <w:t>0528 – Pathw</w:t>
      </w:r>
      <w:r w:rsidR="007E1B4C">
        <w:rPr>
          <w:rFonts w:ascii="Arial" w:hAnsi="Arial" w:cs="Arial"/>
          <w:sz w:val="22"/>
          <w:szCs w:val="22"/>
        </w:rPr>
        <w:t>ays for communications systems</w:t>
      </w:r>
    </w:p>
    <w:p w14:paraId="67647932" w14:textId="77777777" w:rsidR="002B155A" w:rsidRDefault="002B155A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</w:p>
    <w:p w14:paraId="73825830" w14:textId="148A570C" w:rsidR="002B155A" w:rsidRDefault="002B155A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 w:rsidRPr="002B155A">
        <w:rPr>
          <w:rFonts w:ascii="Arial" w:hAnsi="Arial" w:cs="Arial"/>
          <w:sz w:val="22"/>
          <w:szCs w:val="22"/>
        </w:rPr>
        <w:t>G.</w:t>
      </w:r>
      <w:r w:rsidRPr="002B155A">
        <w:rPr>
          <w:rFonts w:ascii="Arial" w:hAnsi="Arial" w:cs="Arial"/>
          <w:sz w:val="22"/>
          <w:szCs w:val="22"/>
        </w:rPr>
        <w:tab/>
        <w:t>Section 270553 – Communications Identification and Labeling</w:t>
      </w:r>
    </w:p>
    <w:p w14:paraId="1A3A1FB5" w14:textId="77777777" w:rsidR="002B155A" w:rsidRPr="002B155A" w:rsidRDefault="002B155A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</w:p>
    <w:p w14:paraId="2E6708C2" w14:textId="4198FD3C" w:rsidR="002B155A" w:rsidRPr="002B155A" w:rsidRDefault="002B155A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 w:rsidRPr="002B155A">
        <w:rPr>
          <w:rFonts w:ascii="Arial" w:hAnsi="Arial" w:cs="Arial"/>
          <w:sz w:val="22"/>
          <w:szCs w:val="22"/>
        </w:rPr>
        <w:t>H.</w:t>
      </w:r>
      <w:r w:rsidRPr="002B155A">
        <w:rPr>
          <w:rFonts w:ascii="Arial" w:hAnsi="Arial" w:cs="Arial"/>
          <w:sz w:val="22"/>
          <w:szCs w:val="22"/>
        </w:rPr>
        <w:tab/>
        <w:t>S</w:t>
      </w:r>
      <w:r>
        <w:rPr>
          <w:rFonts w:ascii="Arial" w:hAnsi="Arial" w:cs="Arial"/>
          <w:sz w:val="22"/>
          <w:szCs w:val="22"/>
        </w:rPr>
        <w:t>ection 271500 – Intrabuilding Communications Horizontal Cabling</w:t>
      </w:r>
    </w:p>
    <w:p w14:paraId="6FAE1C29" w14:textId="77777777" w:rsidR="007E1B4C" w:rsidRPr="002B155A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</w:p>
    <w:p w14:paraId="057B3C32" w14:textId="77777777" w:rsidR="00AD17A0" w:rsidRPr="00EA5D55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1.03</w:t>
      </w:r>
      <w:r>
        <w:rPr>
          <w:rFonts w:ascii="Arial" w:hAnsi="Arial" w:cs="Arial"/>
          <w:sz w:val="22"/>
          <w:szCs w:val="22"/>
        </w:rPr>
        <w:tab/>
      </w:r>
      <w:r w:rsidR="00AD17A0" w:rsidRPr="007E1B4C">
        <w:rPr>
          <w:rFonts w:ascii="Arial" w:hAnsi="Arial" w:cs="Arial"/>
          <w:sz w:val="22"/>
          <w:szCs w:val="22"/>
          <w:u w:val="single"/>
        </w:rPr>
        <w:t>REFERENCES</w:t>
      </w:r>
      <w:r w:rsidR="00AD17A0" w:rsidRPr="00EA5D55">
        <w:rPr>
          <w:rFonts w:ascii="Arial" w:hAnsi="Arial" w:cs="Arial"/>
          <w:sz w:val="22"/>
          <w:szCs w:val="22"/>
        </w:rPr>
        <w:t>:</w:t>
      </w:r>
    </w:p>
    <w:p w14:paraId="63C101D5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7E704701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FCC Part 15 – Radio Frequency Devices</w:t>
      </w:r>
    </w:p>
    <w:p w14:paraId="3460F085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</w:p>
    <w:p w14:paraId="05F7DB3D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ISO 7813 – Identification Card</w:t>
      </w:r>
      <w:r>
        <w:rPr>
          <w:rFonts w:ascii="Arial" w:hAnsi="Arial" w:cs="Arial"/>
          <w:sz w:val="22"/>
          <w:szCs w:val="22"/>
        </w:rPr>
        <w:t>s - Financial Transaction Cards</w:t>
      </w:r>
    </w:p>
    <w:p w14:paraId="10A25A20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</w:p>
    <w:p w14:paraId="3F68427C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NFPA 70 –</w:t>
      </w:r>
      <w:r>
        <w:rPr>
          <w:rFonts w:ascii="Arial" w:hAnsi="Arial" w:cs="Arial"/>
          <w:sz w:val="22"/>
          <w:szCs w:val="22"/>
        </w:rPr>
        <w:t xml:space="preserve"> National Electrical Code (NEC)</w:t>
      </w:r>
    </w:p>
    <w:p w14:paraId="1DCB661E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</w:p>
    <w:p w14:paraId="1F1942ED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UL 294 – Access Control System Units.</w:t>
      </w:r>
    </w:p>
    <w:p w14:paraId="27293027" w14:textId="77777777" w:rsidR="007E1B4C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</w:p>
    <w:p w14:paraId="72290887" w14:textId="77777777" w:rsidR="001A35C6" w:rsidRPr="00EA5D55" w:rsidRDefault="007E1B4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 xml:space="preserve">UL 1635 – Digital </w:t>
      </w:r>
      <w:r>
        <w:rPr>
          <w:rFonts w:ascii="Arial" w:hAnsi="Arial" w:cs="Arial"/>
          <w:sz w:val="22"/>
          <w:szCs w:val="22"/>
        </w:rPr>
        <w:t>Alarm Communicator System Units</w:t>
      </w:r>
    </w:p>
    <w:p w14:paraId="2B39245F" w14:textId="77777777" w:rsidR="001A35C6" w:rsidRDefault="001A35C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</w:p>
    <w:p w14:paraId="4A3517C5" w14:textId="77777777" w:rsidR="00730CD2" w:rsidRPr="00EA5D55" w:rsidRDefault="004F33B8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1.04</w:t>
      </w:r>
      <w:r>
        <w:rPr>
          <w:rFonts w:ascii="Arial" w:hAnsi="Arial" w:cs="Arial"/>
          <w:sz w:val="22"/>
          <w:szCs w:val="22"/>
        </w:rPr>
        <w:tab/>
      </w:r>
      <w:r w:rsidR="00730CD2" w:rsidRPr="004F33B8">
        <w:rPr>
          <w:rFonts w:ascii="Arial" w:hAnsi="Arial" w:cs="Arial"/>
          <w:sz w:val="22"/>
          <w:szCs w:val="22"/>
          <w:u w:val="single"/>
        </w:rPr>
        <w:t>WARRANTY</w:t>
      </w:r>
    </w:p>
    <w:p w14:paraId="71DDB070" w14:textId="77777777" w:rsidR="004F33B8" w:rsidRDefault="004F33B8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60C6AAA7" w14:textId="77777777" w:rsidR="00730CD2" w:rsidRPr="00EA5D55" w:rsidRDefault="004F33B8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730CD2" w:rsidRPr="00EA5D55">
        <w:rPr>
          <w:rFonts w:ascii="Arial" w:hAnsi="Arial" w:cs="Arial"/>
          <w:sz w:val="22"/>
          <w:szCs w:val="22"/>
        </w:rPr>
        <w:t>Provide a two year parts and labor warranty.</w:t>
      </w:r>
    </w:p>
    <w:p w14:paraId="408DAD26" w14:textId="77777777" w:rsidR="004F33B8" w:rsidRDefault="004F33B8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16385489" w14:textId="1A55BBBB" w:rsidR="00AD17A0" w:rsidRPr="00EA5D55" w:rsidRDefault="004F33B8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1.05</w:t>
      </w:r>
      <w:r>
        <w:rPr>
          <w:rFonts w:ascii="Arial" w:hAnsi="Arial" w:cs="Arial"/>
          <w:sz w:val="22"/>
          <w:szCs w:val="22"/>
        </w:rPr>
        <w:tab/>
      </w:r>
      <w:r w:rsidR="00AD17A0" w:rsidRPr="004F33B8">
        <w:rPr>
          <w:rFonts w:ascii="Arial" w:hAnsi="Arial" w:cs="Arial"/>
          <w:sz w:val="22"/>
          <w:szCs w:val="22"/>
          <w:u w:val="single"/>
        </w:rPr>
        <w:t>SYSTEM DESCRIPTION</w:t>
      </w:r>
      <w:r w:rsidR="00AD17A0" w:rsidRPr="00EA5D55">
        <w:rPr>
          <w:rFonts w:ascii="Arial" w:hAnsi="Arial" w:cs="Arial"/>
          <w:sz w:val="22"/>
          <w:szCs w:val="22"/>
        </w:rPr>
        <w:t>:</w:t>
      </w:r>
    </w:p>
    <w:p w14:paraId="0A0FDB6C" w14:textId="77777777" w:rsidR="004F33B8" w:rsidRDefault="004F33B8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1D6174EF" w14:textId="77777777" w:rsidR="00E477A1" w:rsidRPr="00E477A1" w:rsidRDefault="00E477A1" w:rsidP="00E477A1">
      <w:pPr>
        <w:numPr>
          <w:ilvl w:val="0"/>
          <w:numId w:val="3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Access Controls</w:t>
      </w:r>
    </w:p>
    <w:p w14:paraId="3ECFBF3A" w14:textId="77777777" w:rsidR="004F33B8" w:rsidRDefault="004F33B8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42E7FC12" w14:textId="77777777" w:rsidR="00744B34" w:rsidRDefault="00E477A1" w:rsidP="00744B34">
      <w:pPr>
        <w:numPr>
          <w:ilvl w:val="0"/>
          <w:numId w:val="40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system is an extension of the campus blackboard system</w:t>
      </w:r>
      <w:r w:rsidR="00744B34">
        <w:rPr>
          <w:rFonts w:ascii="Arial" w:hAnsi="Arial" w:cs="Arial"/>
          <w:sz w:val="22"/>
          <w:szCs w:val="22"/>
        </w:rPr>
        <w:t>. Owner will provide network readers, master door controllers, card readers</w:t>
      </w:r>
      <w:r w:rsidR="00B3245B">
        <w:rPr>
          <w:rFonts w:ascii="Arial" w:hAnsi="Arial" w:cs="Arial"/>
          <w:sz w:val="22"/>
          <w:szCs w:val="22"/>
        </w:rPr>
        <w:t xml:space="preserve"> (Unless noted otherwise on project documents)</w:t>
      </w:r>
      <w:r w:rsidR="00744B34">
        <w:rPr>
          <w:rFonts w:ascii="Arial" w:hAnsi="Arial" w:cs="Arial"/>
          <w:sz w:val="22"/>
          <w:szCs w:val="22"/>
        </w:rPr>
        <w:t>.</w:t>
      </w:r>
      <w:r w:rsidR="00B3245B">
        <w:rPr>
          <w:rFonts w:ascii="Arial" w:hAnsi="Arial" w:cs="Arial"/>
          <w:sz w:val="22"/>
          <w:szCs w:val="22"/>
        </w:rPr>
        <w:t xml:space="preserve"> </w:t>
      </w:r>
      <w:r w:rsidR="00744B34">
        <w:rPr>
          <w:rFonts w:ascii="Arial" w:hAnsi="Arial" w:cs="Arial"/>
          <w:sz w:val="22"/>
          <w:szCs w:val="22"/>
        </w:rPr>
        <w:t>Contractor shall provide installation raceways, wiring connections, and terminations.</w:t>
      </w:r>
    </w:p>
    <w:p w14:paraId="10668B27" w14:textId="77777777" w:rsidR="00AD17A0" w:rsidRPr="00EA5D55" w:rsidRDefault="00744B34" w:rsidP="00744B34">
      <w:pPr>
        <w:numPr>
          <w:ilvl w:val="0"/>
          <w:numId w:val="40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D17A0" w:rsidRPr="00EA5D55">
        <w:rPr>
          <w:rFonts w:ascii="Arial" w:hAnsi="Arial" w:cs="Arial"/>
          <w:sz w:val="22"/>
          <w:szCs w:val="22"/>
        </w:rPr>
        <w:t>During normal hours, the access control system shall unlock controlled doors.  Card reader activation of door shall unlock door and shunt door monitor switch.</w:t>
      </w:r>
    </w:p>
    <w:p w14:paraId="48F51F79" w14:textId="77777777" w:rsidR="004F33B8" w:rsidRDefault="004F33B8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7EC549A8" w14:textId="77777777" w:rsidR="00AD17A0" w:rsidRDefault="00BB3231" w:rsidP="00744B34">
      <w:pPr>
        <w:numPr>
          <w:ilvl w:val="0"/>
          <w:numId w:val="4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  <w:r w:rsidRPr="00EA5D55">
        <w:rPr>
          <w:rFonts w:ascii="Arial" w:hAnsi="Arial" w:cs="Arial"/>
          <w:sz w:val="22"/>
          <w:szCs w:val="22"/>
        </w:rPr>
        <w:t>Refer to Section 08 7100 for time control circuits and sequence of operation.</w:t>
      </w:r>
    </w:p>
    <w:p w14:paraId="71A7B707" w14:textId="77777777" w:rsidR="00744B34" w:rsidRPr="00EA5D55" w:rsidRDefault="00744B34" w:rsidP="00744B3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880"/>
        <w:rPr>
          <w:rFonts w:ascii="Arial" w:hAnsi="Arial" w:cs="Arial"/>
          <w:sz w:val="22"/>
          <w:szCs w:val="22"/>
        </w:rPr>
      </w:pPr>
    </w:p>
    <w:p w14:paraId="4A257144" w14:textId="43070571" w:rsidR="00AD17A0" w:rsidRPr="00EA5D55" w:rsidRDefault="00744B34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F33B8">
        <w:rPr>
          <w:rFonts w:ascii="Arial" w:hAnsi="Arial" w:cs="Arial"/>
          <w:sz w:val="22"/>
          <w:szCs w:val="22"/>
        </w:rPr>
        <w:t>.</w:t>
      </w:r>
      <w:r w:rsidR="004F33B8"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 xml:space="preserve">The access control system shall control </w:t>
      </w:r>
      <w:r w:rsidR="007C0DBD">
        <w:rPr>
          <w:rFonts w:ascii="Arial" w:hAnsi="Arial" w:cs="Arial"/>
          <w:sz w:val="22"/>
          <w:szCs w:val="22"/>
        </w:rPr>
        <w:t>outside activation</w:t>
      </w:r>
      <w:r w:rsidR="00AD17A0" w:rsidRPr="00EA5D55">
        <w:rPr>
          <w:rFonts w:ascii="Arial" w:hAnsi="Arial" w:cs="Arial"/>
          <w:sz w:val="22"/>
          <w:szCs w:val="22"/>
        </w:rPr>
        <w:t xml:space="preserve"> to automatic door operators</w:t>
      </w:r>
      <w:r w:rsidR="007C0DBD">
        <w:rPr>
          <w:rFonts w:ascii="Arial" w:hAnsi="Arial" w:cs="Arial"/>
          <w:sz w:val="22"/>
          <w:szCs w:val="22"/>
        </w:rPr>
        <w:t xml:space="preserve"> inside activation shall remain at all times</w:t>
      </w:r>
      <w:r w:rsidR="00AD17A0" w:rsidRPr="00EA5D55">
        <w:rPr>
          <w:rFonts w:ascii="Arial" w:hAnsi="Arial" w:cs="Arial"/>
          <w:sz w:val="22"/>
          <w:szCs w:val="22"/>
        </w:rPr>
        <w:t xml:space="preserve">.  During locked times, </w:t>
      </w:r>
      <w:r w:rsidR="007C0DBD">
        <w:rPr>
          <w:rFonts w:ascii="Arial" w:hAnsi="Arial" w:cs="Arial"/>
          <w:sz w:val="22"/>
          <w:szCs w:val="22"/>
        </w:rPr>
        <w:t xml:space="preserve">outside activation </w:t>
      </w:r>
      <w:r w:rsidR="00AD17A0" w:rsidRPr="00EA5D55">
        <w:rPr>
          <w:rFonts w:ascii="Arial" w:hAnsi="Arial" w:cs="Arial"/>
          <w:sz w:val="22"/>
          <w:szCs w:val="22"/>
        </w:rPr>
        <w:t xml:space="preserve">to the door operator shall be controlled off.  During unlocked times, </w:t>
      </w:r>
      <w:r w:rsidR="007C0DBD">
        <w:rPr>
          <w:rFonts w:ascii="Arial" w:hAnsi="Arial" w:cs="Arial"/>
          <w:sz w:val="22"/>
          <w:szCs w:val="22"/>
        </w:rPr>
        <w:t xml:space="preserve">outside activation </w:t>
      </w:r>
      <w:r w:rsidR="00AD17A0" w:rsidRPr="00EA5D55">
        <w:rPr>
          <w:rFonts w:ascii="Arial" w:hAnsi="Arial" w:cs="Arial"/>
          <w:sz w:val="22"/>
          <w:szCs w:val="22"/>
        </w:rPr>
        <w:t>to the door operator shall be controlled on and enable door operation by pushbutton switch.</w:t>
      </w:r>
    </w:p>
    <w:p w14:paraId="197722EF" w14:textId="77777777" w:rsidR="004F33B8" w:rsidRDefault="004F33B8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0A83ED84" w14:textId="77777777" w:rsidR="00AD17A0" w:rsidRPr="00EA5D55" w:rsidRDefault="004F33B8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88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B95F1E" w:rsidRPr="00EA5D55">
        <w:rPr>
          <w:rFonts w:ascii="Arial" w:hAnsi="Arial" w:cs="Arial"/>
          <w:sz w:val="22"/>
          <w:szCs w:val="22"/>
        </w:rPr>
        <w:t>Credentials</w:t>
      </w:r>
      <w:r w:rsidR="001B6F45" w:rsidRPr="00EA5D55">
        <w:rPr>
          <w:rFonts w:ascii="Arial" w:hAnsi="Arial" w:cs="Arial"/>
          <w:sz w:val="22"/>
          <w:szCs w:val="22"/>
        </w:rPr>
        <w:t xml:space="preserve"> </w:t>
      </w:r>
      <w:r w:rsidR="00AD17A0" w:rsidRPr="00EA5D55">
        <w:rPr>
          <w:rFonts w:ascii="Arial" w:hAnsi="Arial" w:cs="Arial"/>
          <w:sz w:val="22"/>
          <w:szCs w:val="22"/>
        </w:rPr>
        <w:t>with special “handicap” authorization shall unlock and open door.</w:t>
      </w:r>
    </w:p>
    <w:p w14:paraId="023B8765" w14:textId="77777777" w:rsidR="004F33B8" w:rsidRDefault="004F33B8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40C5E823" w14:textId="77777777" w:rsidR="00AD17A0" w:rsidRPr="00EA5D55" w:rsidRDefault="00744B34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F33B8">
        <w:rPr>
          <w:rFonts w:ascii="Arial" w:hAnsi="Arial" w:cs="Arial"/>
          <w:sz w:val="22"/>
          <w:szCs w:val="22"/>
        </w:rPr>
        <w:t>.</w:t>
      </w:r>
      <w:r w:rsidR="004F33B8"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 xml:space="preserve">Each access event through each entrance point shall be logged for a period of minimum </w:t>
      </w:r>
      <w:r w:rsidR="00AD17A0" w:rsidRPr="00B3245B">
        <w:rPr>
          <w:rFonts w:ascii="Arial" w:hAnsi="Arial" w:cs="Arial"/>
          <w:sz w:val="22"/>
          <w:szCs w:val="22"/>
        </w:rPr>
        <w:t>30</w:t>
      </w:r>
      <w:r w:rsidR="00AD17A0" w:rsidRPr="00EA5D55">
        <w:rPr>
          <w:rFonts w:ascii="Arial" w:hAnsi="Arial" w:cs="Arial"/>
          <w:sz w:val="22"/>
          <w:szCs w:val="22"/>
        </w:rPr>
        <w:t xml:space="preserve"> days.</w:t>
      </w:r>
    </w:p>
    <w:p w14:paraId="03675446" w14:textId="77777777" w:rsidR="004F33B8" w:rsidRDefault="004F33B8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2E18A579" w14:textId="77777777" w:rsidR="00AD17A0" w:rsidRPr="00EA5D55" w:rsidRDefault="00E3457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The system shall be connected to the LAN and allow activity reporting, programming, and operation via a computer connected through the LAN.</w:t>
      </w:r>
    </w:p>
    <w:p w14:paraId="0290D499" w14:textId="77777777" w:rsidR="00E34576" w:rsidRDefault="00E3457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0938A98F" w14:textId="77777777" w:rsidR="00E34576" w:rsidRDefault="00E3457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 xml:space="preserve">The central administrative </w:t>
      </w:r>
      <w:r w:rsidR="00253CD6" w:rsidRPr="00EA5D55">
        <w:rPr>
          <w:rFonts w:ascii="Arial" w:hAnsi="Arial" w:cs="Arial"/>
          <w:sz w:val="22"/>
          <w:szCs w:val="22"/>
        </w:rPr>
        <w:t xml:space="preserve">server </w:t>
      </w:r>
      <w:r w:rsidR="00AD17A0" w:rsidRPr="00EA5D55">
        <w:rPr>
          <w:rFonts w:ascii="Arial" w:hAnsi="Arial" w:cs="Arial"/>
          <w:sz w:val="22"/>
          <w:szCs w:val="22"/>
        </w:rPr>
        <w:t>shall allow access programming, global operation of system and activity reporting of the entire security/access system.</w:t>
      </w:r>
    </w:p>
    <w:p w14:paraId="5DCD7A5D" w14:textId="77777777" w:rsidR="00AD17A0" w:rsidRPr="00EA5D55" w:rsidRDefault="00E3457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 xml:space="preserve">Each </w:t>
      </w:r>
      <w:r w:rsidR="00253CD6" w:rsidRPr="00EA5D55">
        <w:rPr>
          <w:rFonts w:ascii="Arial" w:hAnsi="Arial" w:cs="Arial"/>
          <w:sz w:val="22"/>
          <w:szCs w:val="22"/>
        </w:rPr>
        <w:t xml:space="preserve">access control panel </w:t>
      </w:r>
      <w:r w:rsidR="00AD17A0" w:rsidRPr="00EA5D55">
        <w:rPr>
          <w:rFonts w:ascii="Arial" w:hAnsi="Arial" w:cs="Arial"/>
          <w:sz w:val="22"/>
          <w:szCs w:val="22"/>
        </w:rPr>
        <w:t xml:space="preserve">shall be networked via the district </w:t>
      </w:r>
      <w:smartTag w:uri="urn:schemas-microsoft-com:office:smarttags" w:element="stockticker">
        <w:r w:rsidR="00AD17A0" w:rsidRPr="00EA5D55">
          <w:rPr>
            <w:rFonts w:ascii="Arial" w:hAnsi="Arial" w:cs="Arial"/>
            <w:sz w:val="22"/>
            <w:szCs w:val="22"/>
          </w:rPr>
          <w:t>LAN</w:t>
        </w:r>
      </w:smartTag>
      <w:r w:rsidR="00AD17A0" w:rsidRPr="00EA5D55">
        <w:rPr>
          <w:rFonts w:ascii="Arial" w:hAnsi="Arial" w:cs="Arial"/>
          <w:sz w:val="22"/>
          <w:szCs w:val="22"/>
        </w:rPr>
        <w:t>/WAN to the central administrative</w:t>
      </w:r>
      <w:r w:rsidR="00253CD6" w:rsidRPr="00EA5D55">
        <w:rPr>
          <w:rFonts w:ascii="Arial" w:hAnsi="Arial" w:cs="Arial"/>
          <w:sz w:val="22"/>
          <w:szCs w:val="22"/>
        </w:rPr>
        <w:t xml:space="preserve"> server</w:t>
      </w:r>
      <w:r w:rsidR="00AD17A0" w:rsidRPr="00EA5D55">
        <w:rPr>
          <w:rFonts w:ascii="Arial" w:hAnsi="Arial" w:cs="Arial"/>
          <w:sz w:val="22"/>
          <w:szCs w:val="22"/>
        </w:rPr>
        <w:t>.</w:t>
      </w:r>
    </w:p>
    <w:p w14:paraId="4DEE1558" w14:textId="77777777" w:rsidR="00E34576" w:rsidRDefault="00E3457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41B5AE54" w14:textId="77777777" w:rsidR="00AD17A0" w:rsidRPr="00EA5D55" w:rsidRDefault="00E3457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1.06</w:t>
      </w:r>
      <w:r>
        <w:rPr>
          <w:rFonts w:ascii="Arial" w:hAnsi="Arial" w:cs="Arial"/>
          <w:sz w:val="22"/>
          <w:szCs w:val="22"/>
        </w:rPr>
        <w:tab/>
      </w:r>
      <w:r w:rsidR="00AD17A0" w:rsidRPr="00E34576">
        <w:rPr>
          <w:rFonts w:ascii="Arial" w:hAnsi="Arial" w:cs="Arial"/>
          <w:sz w:val="22"/>
          <w:szCs w:val="22"/>
          <w:u w:val="single"/>
        </w:rPr>
        <w:t>SUBMITTALS</w:t>
      </w:r>
      <w:r w:rsidR="00AD17A0" w:rsidRPr="00EA5D55">
        <w:rPr>
          <w:rFonts w:ascii="Arial" w:hAnsi="Arial" w:cs="Arial"/>
          <w:sz w:val="22"/>
          <w:szCs w:val="22"/>
        </w:rPr>
        <w:t>:</w:t>
      </w:r>
    </w:p>
    <w:p w14:paraId="71EDB2CA" w14:textId="77777777" w:rsidR="00E34576" w:rsidRDefault="00E3457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46F0ED43" w14:textId="77777777" w:rsidR="00E34576" w:rsidRDefault="00E3457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Submit under provisions of Section 01</w:t>
      </w:r>
      <w:r>
        <w:rPr>
          <w:rFonts w:ascii="Arial" w:hAnsi="Arial" w:cs="Arial"/>
          <w:sz w:val="22"/>
          <w:szCs w:val="22"/>
        </w:rPr>
        <w:t xml:space="preserve"> </w:t>
      </w:r>
      <w:r w:rsidR="00AD17A0" w:rsidRPr="00EA5D55">
        <w:rPr>
          <w:rFonts w:ascii="Arial" w:hAnsi="Arial" w:cs="Arial"/>
          <w:sz w:val="22"/>
          <w:szCs w:val="22"/>
        </w:rPr>
        <w:t>33</w:t>
      </w:r>
      <w:r w:rsidR="00DC6FA2" w:rsidRPr="00EA5D55">
        <w:rPr>
          <w:rFonts w:ascii="Arial" w:hAnsi="Arial" w:cs="Arial"/>
          <w:sz w:val="22"/>
          <w:szCs w:val="22"/>
        </w:rPr>
        <w:t>0</w:t>
      </w:r>
      <w:r w:rsidR="00AD17A0" w:rsidRPr="00EA5D55">
        <w:rPr>
          <w:rFonts w:ascii="Arial" w:hAnsi="Arial" w:cs="Arial"/>
          <w:sz w:val="22"/>
          <w:szCs w:val="22"/>
        </w:rPr>
        <w:t>0</w:t>
      </w:r>
      <w:r w:rsidR="002D4790">
        <w:rPr>
          <w:rFonts w:ascii="Arial" w:hAnsi="Arial" w:cs="Arial"/>
          <w:sz w:val="22"/>
          <w:szCs w:val="22"/>
        </w:rPr>
        <w:t xml:space="preserve"> </w:t>
      </w:r>
      <w:r w:rsidR="002D4790" w:rsidRPr="00B3245B">
        <w:rPr>
          <w:rFonts w:ascii="Arial" w:hAnsi="Arial" w:cs="Arial"/>
          <w:sz w:val="22"/>
          <w:szCs w:val="22"/>
        </w:rPr>
        <w:t>and/or 270502</w:t>
      </w:r>
      <w:r w:rsidR="00AD17A0" w:rsidRPr="00B3245B">
        <w:rPr>
          <w:rFonts w:ascii="Arial" w:hAnsi="Arial" w:cs="Arial"/>
          <w:sz w:val="22"/>
          <w:szCs w:val="22"/>
        </w:rPr>
        <w:t>.</w:t>
      </w:r>
    </w:p>
    <w:p w14:paraId="23CB032D" w14:textId="77777777" w:rsidR="00E34576" w:rsidRDefault="00E3457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</w:p>
    <w:p w14:paraId="3E45950A" w14:textId="77777777" w:rsidR="00E34576" w:rsidRDefault="00E3457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Shop Drawings:  Submit detail floor plan drawings indicating equipment locations, wiring and zoning.</w:t>
      </w:r>
    </w:p>
    <w:p w14:paraId="0E73633F" w14:textId="77777777" w:rsidR="00E34576" w:rsidRDefault="00E3457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</w:p>
    <w:p w14:paraId="7BB32DB7" w14:textId="77777777" w:rsidR="00E34576" w:rsidRDefault="00E3457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Product Data:  Submit manufacturer’s data in booklet form with a separate sheet for each item.  Specifically identify all items with exact model numbers.</w:t>
      </w:r>
    </w:p>
    <w:p w14:paraId="23EDD0C6" w14:textId="77777777" w:rsidR="00E34576" w:rsidRDefault="00E3457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</w:p>
    <w:p w14:paraId="756F092E" w14:textId="77777777" w:rsidR="00E34576" w:rsidRDefault="00E3457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Wiring Diagram:  Indicate wire size, type, and number of wires.  Indicate maximum length to devices from control units.</w:t>
      </w:r>
    </w:p>
    <w:p w14:paraId="45E49811" w14:textId="77777777" w:rsidR="00E34576" w:rsidRDefault="00E3457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Provide record drawings and operation and maintenance manuals in accordance with Section 01</w:t>
      </w:r>
      <w:r>
        <w:rPr>
          <w:rFonts w:ascii="Arial" w:hAnsi="Arial" w:cs="Arial"/>
          <w:sz w:val="22"/>
          <w:szCs w:val="22"/>
        </w:rPr>
        <w:t xml:space="preserve"> </w:t>
      </w:r>
      <w:r w:rsidR="00AD17A0" w:rsidRPr="00EA5D55">
        <w:rPr>
          <w:rFonts w:ascii="Arial" w:hAnsi="Arial" w:cs="Arial"/>
          <w:sz w:val="22"/>
          <w:szCs w:val="22"/>
        </w:rPr>
        <w:t>77</w:t>
      </w:r>
      <w:r w:rsidR="00DC6FA2" w:rsidRPr="00EA5D55">
        <w:rPr>
          <w:rFonts w:ascii="Arial" w:hAnsi="Arial" w:cs="Arial"/>
          <w:sz w:val="22"/>
          <w:szCs w:val="22"/>
        </w:rPr>
        <w:t>0</w:t>
      </w:r>
      <w:r w:rsidR="00AD17A0" w:rsidRPr="00EA5D55">
        <w:rPr>
          <w:rFonts w:ascii="Arial" w:hAnsi="Arial" w:cs="Arial"/>
          <w:sz w:val="22"/>
          <w:szCs w:val="22"/>
        </w:rPr>
        <w:t>0</w:t>
      </w:r>
      <w:r w:rsidR="002D4790">
        <w:rPr>
          <w:rFonts w:ascii="Arial" w:hAnsi="Arial" w:cs="Arial"/>
          <w:sz w:val="22"/>
          <w:szCs w:val="22"/>
        </w:rPr>
        <w:t xml:space="preserve"> </w:t>
      </w:r>
      <w:r w:rsidR="002D4790" w:rsidRPr="00B3245B">
        <w:rPr>
          <w:rFonts w:ascii="Arial" w:hAnsi="Arial" w:cs="Arial"/>
          <w:sz w:val="22"/>
          <w:szCs w:val="22"/>
        </w:rPr>
        <w:t>and/or 270502</w:t>
      </w:r>
      <w:r w:rsidR="00AD17A0" w:rsidRPr="00B3245B">
        <w:rPr>
          <w:rFonts w:ascii="Arial" w:hAnsi="Arial" w:cs="Arial"/>
          <w:sz w:val="22"/>
          <w:szCs w:val="22"/>
        </w:rPr>
        <w:t>.</w:t>
      </w:r>
    </w:p>
    <w:p w14:paraId="6DAAAE1F" w14:textId="77777777" w:rsidR="00E34576" w:rsidRDefault="00E3457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</w:p>
    <w:p w14:paraId="47E6D552" w14:textId="77777777" w:rsidR="00AD17A0" w:rsidRPr="00EA5D55" w:rsidRDefault="00B4327C" w:rsidP="00B432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34576">
        <w:rPr>
          <w:rFonts w:ascii="Arial" w:hAnsi="Arial" w:cs="Arial"/>
          <w:sz w:val="22"/>
          <w:szCs w:val="22"/>
        </w:rPr>
        <w:t>.</w:t>
      </w:r>
      <w:r w:rsidR="00E34576"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Include system programming documentation and programming access codes.</w:t>
      </w:r>
    </w:p>
    <w:p w14:paraId="7D928094" w14:textId="77777777" w:rsidR="00E34576" w:rsidRDefault="00E3457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785BAD24" w14:textId="77777777" w:rsidR="00AD17A0" w:rsidRPr="00EA5D55" w:rsidRDefault="00E3457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1.07</w:t>
      </w:r>
      <w:r>
        <w:rPr>
          <w:rFonts w:ascii="Arial" w:hAnsi="Arial" w:cs="Arial"/>
          <w:sz w:val="22"/>
          <w:szCs w:val="22"/>
        </w:rPr>
        <w:tab/>
      </w:r>
      <w:r w:rsidR="00AD17A0" w:rsidRPr="00E34576">
        <w:rPr>
          <w:rFonts w:ascii="Arial" w:hAnsi="Arial" w:cs="Arial"/>
          <w:sz w:val="22"/>
          <w:szCs w:val="22"/>
          <w:u w:val="single"/>
        </w:rPr>
        <w:t>QUALITY ASSURANCE</w:t>
      </w:r>
      <w:r w:rsidR="00AD17A0" w:rsidRPr="00EA5D55">
        <w:rPr>
          <w:rFonts w:ascii="Arial" w:hAnsi="Arial" w:cs="Arial"/>
          <w:sz w:val="22"/>
          <w:szCs w:val="22"/>
        </w:rPr>
        <w:t>:</w:t>
      </w:r>
    </w:p>
    <w:p w14:paraId="700E3630" w14:textId="77777777" w:rsidR="00E34576" w:rsidRDefault="00E3457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6C41AFDE" w14:textId="77777777" w:rsidR="00E34576" w:rsidRDefault="00E3457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Installer Qualifications:  Firms regularly engaged in the installation of security alarm systems, with minimum 5 years experience.</w:t>
      </w:r>
    </w:p>
    <w:p w14:paraId="2F04CF29" w14:textId="77777777" w:rsidR="00E34576" w:rsidRDefault="00E3457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</w:p>
    <w:p w14:paraId="668C26F1" w14:textId="77777777" w:rsidR="00AD17A0" w:rsidRPr="00EA5D55" w:rsidRDefault="00E3457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Each supplier shall hold current, valid franchises for the equipment furnished by them.</w:t>
      </w:r>
    </w:p>
    <w:p w14:paraId="29BEDD98" w14:textId="77777777" w:rsidR="00E34576" w:rsidRDefault="00E34576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1A47D53B" w14:textId="77777777" w:rsidR="00AD17A0" w:rsidRPr="00EA5D55" w:rsidRDefault="002616FD" w:rsidP="002616F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Regulatory Requirements and Reference Standards:</w:t>
      </w:r>
    </w:p>
    <w:p w14:paraId="50CBF713" w14:textId="77777777" w:rsidR="002616FD" w:rsidRDefault="002616FD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3BD2680C" w14:textId="77777777" w:rsidR="002616FD" w:rsidRDefault="002616FD" w:rsidP="002616F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Comply with applicable requirements of FCC Part 15.</w:t>
      </w:r>
    </w:p>
    <w:p w14:paraId="11EE6D87" w14:textId="77777777" w:rsidR="002616FD" w:rsidRDefault="002616FD" w:rsidP="002616F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Comply with applicable requirements of NEC.</w:t>
      </w:r>
    </w:p>
    <w:p w14:paraId="02EC8D5E" w14:textId="77777777" w:rsidR="002616FD" w:rsidRDefault="002616FD" w:rsidP="002616F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Comply with applicable requirements of UL 294, 609, 1610, and 1635.</w:t>
      </w:r>
    </w:p>
    <w:p w14:paraId="47F800E7" w14:textId="77777777" w:rsidR="00AD17A0" w:rsidRPr="00EA5D55" w:rsidRDefault="002616FD" w:rsidP="002616F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Provide products which are UL listed and labeled.</w:t>
      </w:r>
    </w:p>
    <w:p w14:paraId="104768C7" w14:textId="77777777" w:rsidR="002616FD" w:rsidRDefault="002616FD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1E8B5005" w14:textId="77777777" w:rsidR="00AD17A0" w:rsidRPr="00EA5D55" w:rsidRDefault="002616FD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1.08</w:t>
      </w:r>
      <w:r>
        <w:rPr>
          <w:rFonts w:ascii="Arial" w:hAnsi="Arial" w:cs="Arial"/>
          <w:sz w:val="22"/>
          <w:szCs w:val="22"/>
        </w:rPr>
        <w:tab/>
      </w:r>
      <w:r w:rsidR="00AD17A0" w:rsidRPr="002616FD">
        <w:rPr>
          <w:rFonts w:ascii="Arial" w:hAnsi="Arial" w:cs="Arial"/>
          <w:sz w:val="22"/>
          <w:szCs w:val="22"/>
          <w:u w:val="single"/>
        </w:rPr>
        <w:t>MAINTENANCE SERVICE</w:t>
      </w:r>
      <w:r w:rsidR="00AD17A0" w:rsidRPr="00EA5D55">
        <w:rPr>
          <w:rFonts w:ascii="Arial" w:hAnsi="Arial" w:cs="Arial"/>
          <w:sz w:val="22"/>
          <w:szCs w:val="22"/>
        </w:rPr>
        <w:t>:</w:t>
      </w:r>
    </w:p>
    <w:p w14:paraId="61898C5B" w14:textId="77777777" w:rsidR="002616FD" w:rsidRDefault="002616FD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74DA7644" w14:textId="77777777" w:rsidR="002616FD" w:rsidRDefault="002616FD" w:rsidP="002616F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Provide service and maintenance of complete system for one year from Date of Substantial Completion.</w:t>
      </w:r>
    </w:p>
    <w:p w14:paraId="7BF80E87" w14:textId="77777777" w:rsidR="002616FD" w:rsidRDefault="002616FD" w:rsidP="002616F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</w:p>
    <w:p w14:paraId="76524CBF" w14:textId="77777777" w:rsidR="00AD17A0" w:rsidRPr="00EA5D55" w:rsidRDefault="002616FD" w:rsidP="002616F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Provide minimum two inspections per year.  Manufacturer’s representative shall check out the equipment and submit a letter of completion.</w:t>
      </w:r>
    </w:p>
    <w:p w14:paraId="4E573764" w14:textId="77777777" w:rsidR="002616FD" w:rsidRDefault="002616FD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02F4E8D9" w14:textId="77777777" w:rsidR="00AD17A0" w:rsidRPr="002616FD" w:rsidRDefault="002616FD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  <w:u w:val="single"/>
        </w:rPr>
      </w:pPr>
      <w:r w:rsidRPr="002616FD">
        <w:rPr>
          <w:rFonts w:ascii="Arial" w:hAnsi="Arial" w:cs="Arial"/>
          <w:sz w:val="22"/>
          <w:szCs w:val="22"/>
          <w:u w:val="single"/>
        </w:rPr>
        <w:t xml:space="preserve">PART 2 - </w:t>
      </w:r>
      <w:r w:rsidR="00AD17A0" w:rsidRPr="002616FD">
        <w:rPr>
          <w:rFonts w:ascii="Arial" w:hAnsi="Arial" w:cs="Arial"/>
          <w:sz w:val="22"/>
          <w:szCs w:val="22"/>
          <w:u w:val="single"/>
        </w:rPr>
        <w:t>PRODUCTS</w:t>
      </w:r>
    </w:p>
    <w:p w14:paraId="0895876E" w14:textId="77777777" w:rsidR="002616FD" w:rsidRDefault="002616FD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6B793C16" w14:textId="77777777" w:rsidR="00AD17A0" w:rsidRPr="00EA5D55" w:rsidRDefault="002616FD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2.01</w:t>
      </w:r>
      <w:r>
        <w:rPr>
          <w:rFonts w:ascii="Arial" w:hAnsi="Arial" w:cs="Arial"/>
          <w:sz w:val="22"/>
          <w:szCs w:val="22"/>
        </w:rPr>
        <w:tab/>
      </w:r>
      <w:r w:rsidR="00AD17A0" w:rsidRPr="002616FD">
        <w:rPr>
          <w:rFonts w:ascii="Arial" w:hAnsi="Arial" w:cs="Arial"/>
          <w:sz w:val="22"/>
          <w:szCs w:val="22"/>
          <w:u w:val="single"/>
        </w:rPr>
        <w:t>DOOR CONTACT</w:t>
      </w:r>
      <w:r w:rsidR="00E40518" w:rsidRPr="002616FD">
        <w:rPr>
          <w:rFonts w:ascii="Arial" w:hAnsi="Arial" w:cs="Arial"/>
          <w:sz w:val="22"/>
          <w:szCs w:val="22"/>
          <w:u w:val="single"/>
        </w:rPr>
        <w:t>S</w:t>
      </w:r>
      <w:r w:rsidR="00AD17A0" w:rsidRPr="00EA5D55">
        <w:rPr>
          <w:rFonts w:ascii="Arial" w:hAnsi="Arial" w:cs="Arial"/>
          <w:sz w:val="22"/>
          <w:szCs w:val="22"/>
        </w:rPr>
        <w:t>:</w:t>
      </w:r>
    </w:p>
    <w:p w14:paraId="25030082" w14:textId="77777777" w:rsidR="002616FD" w:rsidRDefault="002616FD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7F3754C3" w14:textId="77777777" w:rsidR="002616FD" w:rsidRPr="00B3245B" w:rsidRDefault="002616FD" w:rsidP="002616F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 w:rsidRPr="00B3245B">
        <w:rPr>
          <w:rFonts w:ascii="Arial" w:hAnsi="Arial" w:cs="Arial"/>
          <w:sz w:val="22"/>
          <w:szCs w:val="22"/>
        </w:rPr>
        <w:t>A.</w:t>
      </w:r>
      <w:r w:rsidRPr="00B3245B">
        <w:rPr>
          <w:rFonts w:ascii="Arial" w:hAnsi="Arial" w:cs="Arial"/>
          <w:sz w:val="22"/>
          <w:szCs w:val="22"/>
        </w:rPr>
        <w:tab/>
      </w:r>
      <w:r w:rsidR="00E40518" w:rsidRPr="00B3245B">
        <w:rPr>
          <w:rFonts w:ascii="Arial" w:hAnsi="Arial" w:cs="Arial"/>
          <w:sz w:val="22"/>
          <w:szCs w:val="22"/>
        </w:rPr>
        <w:t xml:space="preserve">Door Contacts:  </w:t>
      </w:r>
      <w:r w:rsidR="00DE64DD" w:rsidRPr="00B3245B">
        <w:rPr>
          <w:rFonts w:ascii="Arial" w:hAnsi="Arial" w:cs="Arial"/>
          <w:sz w:val="22"/>
          <w:szCs w:val="22"/>
        </w:rPr>
        <w:t xml:space="preserve">In accordance with </w:t>
      </w:r>
      <w:r w:rsidR="00E40518" w:rsidRPr="00B3245B">
        <w:rPr>
          <w:rFonts w:ascii="Arial" w:hAnsi="Arial" w:cs="Arial"/>
          <w:sz w:val="22"/>
          <w:szCs w:val="22"/>
        </w:rPr>
        <w:t>Section 08</w:t>
      </w:r>
      <w:r w:rsidRPr="00B3245B">
        <w:rPr>
          <w:rFonts w:ascii="Arial" w:hAnsi="Arial" w:cs="Arial"/>
          <w:sz w:val="22"/>
          <w:szCs w:val="22"/>
        </w:rPr>
        <w:t xml:space="preserve"> </w:t>
      </w:r>
      <w:r w:rsidR="00DE64DD" w:rsidRPr="00B3245B">
        <w:rPr>
          <w:rFonts w:ascii="Arial" w:hAnsi="Arial" w:cs="Arial"/>
          <w:sz w:val="22"/>
          <w:szCs w:val="22"/>
        </w:rPr>
        <w:t>7100</w:t>
      </w:r>
      <w:r w:rsidR="00301931" w:rsidRPr="00B3245B">
        <w:rPr>
          <w:rFonts w:ascii="Arial" w:hAnsi="Arial" w:cs="Arial"/>
          <w:sz w:val="22"/>
          <w:szCs w:val="22"/>
        </w:rPr>
        <w:t>.</w:t>
      </w:r>
    </w:p>
    <w:p w14:paraId="08BBBF5E" w14:textId="77777777" w:rsidR="002616FD" w:rsidRPr="002616FD" w:rsidRDefault="002616FD" w:rsidP="002616F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  <w:highlight w:val="lightGray"/>
        </w:rPr>
      </w:pPr>
    </w:p>
    <w:p w14:paraId="25A93CD0" w14:textId="77777777" w:rsidR="00AD17A0" w:rsidRDefault="002616FD" w:rsidP="002616F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 w:rsidRPr="00B3245B">
        <w:rPr>
          <w:rFonts w:ascii="Arial" w:hAnsi="Arial" w:cs="Arial"/>
          <w:sz w:val="22"/>
          <w:szCs w:val="22"/>
        </w:rPr>
        <w:t>B.</w:t>
      </w:r>
      <w:r w:rsidRPr="00B3245B">
        <w:rPr>
          <w:rFonts w:ascii="Arial" w:hAnsi="Arial" w:cs="Arial"/>
          <w:sz w:val="22"/>
          <w:szCs w:val="22"/>
        </w:rPr>
        <w:tab/>
      </w:r>
      <w:r w:rsidR="004C7F7F">
        <w:rPr>
          <w:rFonts w:ascii="Arial" w:hAnsi="Arial" w:cs="Arial"/>
          <w:sz w:val="22"/>
          <w:szCs w:val="22"/>
        </w:rPr>
        <w:t>Contractor shall install door contacts provided by general contractor.</w:t>
      </w:r>
    </w:p>
    <w:p w14:paraId="688EABDC" w14:textId="77777777" w:rsidR="002616FD" w:rsidRDefault="002616FD" w:rsidP="002616F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1440"/>
        <w:rPr>
          <w:rFonts w:ascii="Arial" w:hAnsi="Arial" w:cs="Arial"/>
          <w:sz w:val="22"/>
          <w:szCs w:val="22"/>
        </w:rPr>
      </w:pPr>
    </w:p>
    <w:p w14:paraId="44640EE2" w14:textId="77777777" w:rsidR="00253CD6" w:rsidRPr="00EA5D55" w:rsidRDefault="002616FD" w:rsidP="002616F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2.02</w:t>
      </w:r>
      <w:r>
        <w:rPr>
          <w:rFonts w:ascii="Arial" w:hAnsi="Arial" w:cs="Arial"/>
          <w:sz w:val="22"/>
          <w:szCs w:val="22"/>
        </w:rPr>
        <w:tab/>
      </w:r>
      <w:r w:rsidR="00253CD6" w:rsidRPr="002616FD">
        <w:rPr>
          <w:rFonts w:ascii="Arial" w:hAnsi="Arial" w:cs="Arial"/>
          <w:sz w:val="22"/>
          <w:szCs w:val="22"/>
          <w:u w:val="single"/>
        </w:rPr>
        <w:t>ACCESS CONTROL SYSTEM</w:t>
      </w:r>
      <w:r w:rsidR="00253CD6" w:rsidRPr="00EA5D55">
        <w:rPr>
          <w:rFonts w:ascii="Arial" w:hAnsi="Arial" w:cs="Arial"/>
          <w:sz w:val="22"/>
          <w:szCs w:val="22"/>
        </w:rPr>
        <w:t>:</w:t>
      </w:r>
    </w:p>
    <w:p w14:paraId="4D9BC686" w14:textId="77777777" w:rsidR="002616FD" w:rsidRDefault="002616FD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6C1BD506" w14:textId="77777777" w:rsidR="00253CD6" w:rsidRPr="00EA5D55" w:rsidRDefault="002616FD" w:rsidP="002616F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253CD6" w:rsidRPr="00EA5D55">
        <w:rPr>
          <w:rFonts w:ascii="Arial" w:hAnsi="Arial" w:cs="Arial"/>
          <w:sz w:val="22"/>
          <w:szCs w:val="22"/>
        </w:rPr>
        <w:t>Manufacturers:</w:t>
      </w:r>
    </w:p>
    <w:p w14:paraId="02C838ED" w14:textId="77777777" w:rsidR="002616FD" w:rsidRDefault="002616FD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563C8562" w14:textId="77777777" w:rsidR="002616FD" w:rsidRDefault="002616FD" w:rsidP="002616F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4C7F7F">
        <w:rPr>
          <w:rFonts w:ascii="Arial" w:hAnsi="Arial" w:cs="Arial"/>
          <w:sz w:val="22"/>
          <w:szCs w:val="22"/>
        </w:rPr>
        <w:t>Blackboard</w:t>
      </w:r>
    </w:p>
    <w:p w14:paraId="6AD5DDAA" w14:textId="77777777" w:rsidR="002616FD" w:rsidRDefault="002616FD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29A5A42B" w14:textId="77777777" w:rsidR="00253CD6" w:rsidRPr="00EA5D55" w:rsidRDefault="002616FD" w:rsidP="002616F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253CD6" w:rsidRPr="00EA5D55">
        <w:rPr>
          <w:rFonts w:ascii="Arial" w:hAnsi="Arial" w:cs="Arial"/>
          <w:sz w:val="22"/>
          <w:szCs w:val="22"/>
        </w:rPr>
        <w:t>Access Control Server</w:t>
      </w:r>
      <w:r w:rsidR="00906D16" w:rsidRPr="00EA5D55">
        <w:rPr>
          <w:rFonts w:ascii="Arial" w:hAnsi="Arial" w:cs="Arial"/>
          <w:sz w:val="22"/>
          <w:szCs w:val="22"/>
        </w:rPr>
        <w:t>/Controller</w:t>
      </w:r>
      <w:r w:rsidR="00253CD6" w:rsidRPr="00EA5D55">
        <w:rPr>
          <w:rFonts w:ascii="Arial" w:hAnsi="Arial" w:cs="Arial"/>
          <w:sz w:val="22"/>
          <w:szCs w:val="22"/>
        </w:rPr>
        <w:t>:</w:t>
      </w:r>
      <w:r w:rsidR="00C51605">
        <w:rPr>
          <w:rFonts w:ascii="Arial" w:hAnsi="Arial" w:cs="Arial"/>
          <w:sz w:val="22"/>
          <w:szCs w:val="22"/>
        </w:rPr>
        <w:t xml:space="preserve"> Furnished by Owner installed by contractor.</w:t>
      </w:r>
    </w:p>
    <w:p w14:paraId="5297BE31" w14:textId="77777777" w:rsidR="002616FD" w:rsidRDefault="002616FD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13F77712" w14:textId="77777777" w:rsidR="00253CD6" w:rsidRDefault="002616FD" w:rsidP="00C5160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253CD6" w:rsidRPr="00EA5D55">
        <w:rPr>
          <w:rFonts w:ascii="Arial" w:hAnsi="Arial" w:cs="Arial"/>
          <w:sz w:val="22"/>
          <w:szCs w:val="22"/>
        </w:rPr>
        <w:t xml:space="preserve">Access Control </w:t>
      </w:r>
      <w:r w:rsidR="00C51605">
        <w:rPr>
          <w:rFonts w:ascii="Arial" w:hAnsi="Arial" w:cs="Arial"/>
          <w:sz w:val="22"/>
          <w:szCs w:val="22"/>
        </w:rPr>
        <w:t>Master Door Controller: Furnished by Owner installed by    contractor.</w:t>
      </w:r>
    </w:p>
    <w:p w14:paraId="179FAEE1" w14:textId="77777777" w:rsidR="002616FD" w:rsidRDefault="002616FD" w:rsidP="002616F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630"/>
        <w:rPr>
          <w:rFonts w:ascii="Arial" w:hAnsi="Arial" w:cs="Arial"/>
          <w:sz w:val="22"/>
          <w:szCs w:val="22"/>
        </w:rPr>
      </w:pPr>
    </w:p>
    <w:p w14:paraId="6404B033" w14:textId="77777777" w:rsidR="002616FD" w:rsidRDefault="002616FD" w:rsidP="002616F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1.</w:t>
      </w:r>
      <w:r>
        <w:rPr>
          <w:rFonts w:ascii="Arial" w:hAnsi="Arial" w:cs="Arial"/>
          <w:sz w:val="22"/>
          <w:szCs w:val="22"/>
        </w:rPr>
        <w:tab/>
      </w:r>
      <w:r w:rsidR="00C51605">
        <w:rPr>
          <w:rFonts w:ascii="Arial" w:hAnsi="Arial" w:cs="Arial"/>
          <w:sz w:val="22"/>
          <w:szCs w:val="22"/>
        </w:rPr>
        <w:t>Card access reader equipment must be located in tele/data room as close as possible to the door.</w:t>
      </w:r>
    </w:p>
    <w:p w14:paraId="22E872CA" w14:textId="77777777" w:rsidR="00253CD6" w:rsidRPr="00EA5D55" w:rsidRDefault="002616FD" w:rsidP="002616F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C51605">
        <w:rPr>
          <w:rFonts w:ascii="Arial" w:hAnsi="Arial" w:cs="Arial"/>
          <w:sz w:val="22"/>
          <w:szCs w:val="22"/>
        </w:rPr>
        <w:t>Consult with facilities and construction lock shop for specifications and installation information.</w:t>
      </w:r>
    </w:p>
    <w:p w14:paraId="4A887631" w14:textId="77777777" w:rsidR="002616FD" w:rsidRDefault="002616FD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702B023A" w14:textId="77777777" w:rsidR="00AD17A0" w:rsidRPr="00EA5D55" w:rsidRDefault="001F7657" w:rsidP="001F765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616FD">
        <w:rPr>
          <w:rFonts w:ascii="Arial" w:hAnsi="Arial" w:cs="Arial"/>
          <w:sz w:val="22"/>
          <w:szCs w:val="22"/>
        </w:rPr>
        <w:t>2.03</w:t>
      </w:r>
      <w:r w:rsidR="002616FD">
        <w:rPr>
          <w:rFonts w:ascii="Arial" w:hAnsi="Arial" w:cs="Arial"/>
          <w:sz w:val="22"/>
          <w:szCs w:val="22"/>
        </w:rPr>
        <w:tab/>
      </w:r>
      <w:r w:rsidR="00A5754A" w:rsidRPr="00664B5D">
        <w:rPr>
          <w:rFonts w:ascii="Arial" w:hAnsi="Arial" w:cs="Arial"/>
          <w:sz w:val="22"/>
          <w:szCs w:val="22"/>
          <w:u w:val="single"/>
        </w:rPr>
        <w:t>CARD READERS</w:t>
      </w:r>
      <w:r w:rsidR="00AD17A0" w:rsidRPr="00664B5D">
        <w:rPr>
          <w:rFonts w:ascii="Arial" w:hAnsi="Arial" w:cs="Arial"/>
          <w:sz w:val="22"/>
          <w:szCs w:val="22"/>
        </w:rPr>
        <w:t>:</w:t>
      </w:r>
    </w:p>
    <w:p w14:paraId="3D014F66" w14:textId="77777777" w:rsidR="002616FD" w:rsidRDefault="002616FD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764FDE48" w14:textId="77777777" w:rsidR="00AD17A0" w:rsidRPr="00EA5D55" w:rsidRDefault="002616FD" w:rsidP="002616F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Manufacturers:</w:t>
      </w:r>
    </w:p>
    <w:p w14:paraId="710F7560" w14:textId="77777777" w:rsidR="009434AA" w:rsidRDefault="009434AA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7916E293" w14:textId="77777777" w:rsidR="00AD17A0" w:rsidRPr="00EA5D55" w:rsidRDefault="009434AA" w:rsidP="002A564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2A564A">
        <w:rPr>
          <w:rFonts w:ascii="Arial" w:hAnsi="Arial" w:cs="Arial"/>
          <w:sz w:val="22"/>
          <w:szCs w:val="22"/>
        </w:rPr>
        <w:t>Blackboard.</w:t>
      </w:r>
    </w:p>
    <w:p w14:paraId="7DFF2798" w14:textId="77777777" w:rsidR="009434AA" w:rsidRDefault="009434AA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409EFEB6" w14:textId="77777777" w:rsidR="00403250" w:rsidRPr="00EA5D55" w:rsidRDefault="009434AA" w:rsidP="009434A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1440"/>
        <w:rPr>
          <w:rFonts w:ascii="Arial" w:hAnsi="Arial" w:cs="Arial"/>
          <w:sz w:val="22"/>
          <w:szCs w:val="22"/>
        </w:rPr>
      </w:pPr>
      <w:r w:rsidRPr="00264BF1">
        <w:rPr>
          <w:rFonts w:ascii="Arial" w:hAnsi="Arial" w:cs="Arial"/>
          <w:sz w:val="22"/>
          <w:szCs w:val="22"/>
        </w:rPr>
        <w:tab/>
      </w:r>
      <w:r w:rsidRPr="00664B5D">
        <w:rPr>
          <w:rFonts w:ascii="Arial" w:hAnsi="Arial" w:cs="Arial"/>
          <w:sz w:val="22"/>
          <w:szCs w:val="22"/>
        </w:rPr>
        <w:t>B.</w:t>
      </w:r>
      <w:r w:rsidRPr="00664B5D">
        <w:rPr>
          <w:rFonts w:ascii="Arial" w:hAnsi="Arial" w:cs="Arial"/>
          <w:sz w:val="22"/>
          <w:szCs w:val="22"/>
        </w:rPr>
        <w:tab/>
      </w:r>
      <w:r w:rsidR="00F80946" w:rsidRPr="00664B5D">
        <w:rPr>
          <w:rFonts w:ascii="Arial" w:hAnsi="Arial" w:cs="Arial"/>
          <w:sz w:val="22"/>
          <w:szCs w:val="22"/>
        </w:rPr>
        <w:t xml:space="preserve">Card </w:t>
      </w:r>
      <w:r w:rsidR="00BC1842" w:rsidRPr="00664B5D">
        <w:rPr>
          <w:rFonts w:ascii="Arial" w:hAnsi="Arial" w:cs="Arial"/>
          <w:sz w:val="22"/>
          <w:szCs w:val="22"/>
        </w:rPr>
        <w:t>Reader</w:t>
      </w:r>
      <w:r w:rsidR="00403250" w:rsidRPr="00664B5D">
        <w:rPr>
          <w:rFonts w:ascii="Arial" w:hAnsi="Arial" w:cs="Arial"/>
          <w:sz w:val="22"/>
          <w:szCs w:val="22"/>
        </w:rPr>
        <w:t xml:space="preserve">:  </w:t>
      </w:r>
      <w:r w:rsidR="002747F6">
        <w:rPr>
          <w:rFonts w:ascii="Arial" w:hAnsi="Arial" w:cs="Arial"/>
          <w:sz w:val="22"/>
          <w:szCs w:val="22"/>
        </w:rPr>
        <w:t xml:space="preserve">Blackboard </w:t>
      </w:r>
      <w:r w:rsidR="00664B5D">
        <w:rPr>
          <w:rFonts w:ascii="Arial" w:hAnsi="Arial" w:cs="Arial"/>
          <w:sz w:val="22"/>
          <w:szCs w:val="22"/>
        </w:rPr>
        <w:t>SA</w:t>
      </w:r>
      <w:r w:rsidR="002747F6">
        <w:rPr>
          <w:rFonts w:ascii="Arial" w:hAnsi="Arial" w:cs="Arial"/>
          <w:sz w:val="22"/>
          <w:szCs w:val="22"/>
        </w:rPr>
        <w:t>3000- confirm with project requirements if owner or contractor furnished.</w:t>
      </w:r>
    </w:p>
    <w:p w14:paraId="2E9E55C6" w14:textId="77777777" w:rsidR="009434AA" w:rsidRDefault="009434AA" w:rsidP="009434A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1440"/>
        <w:rPr>
          <w:rFonts w:ascii="Arial" w:hAnsi="Arial" w:cs="Arial"/>
          <w:sz w:val="22"/>
          <w:szCs w:val="22"/>
        </w:rPr>
      </w:pPr>
    </w:p>
    <w:p w14:paraId="0B4D559D" w14:textId="77777777" w:rsidR="009434AA" w:rsidRPr="00664B5D" w:rsidRDefault="009434AA" w:rsidP="002747F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2747F6">
        <w:rPr>
          <w:rFonts w:ascii="Arial" w:hAnsi="Arial" w:cs="Arial"/>
          <w:sz w:val="22"/>
          <w:szCs w:val="22"/>
        </w:rPr>
        <w:t>At least one exterior door for all new buildings, additions and major   renovations</w:t>
      </w:r>
      <w:r w:rsidR="00860360">
        <w:rPr>
          <w:rFonts w:ascii="Arial" w:hAnsi="Arial" w:cs="Arial"/>
          <w:sz w:val="22"/>
          <w:szCs w:val="22"/>
        </w:rPr>
        <w:t xml:space="preserve"> shall be fitted with card access reader.</w:t>
      </w:r>
      <w:r w:rsidR="00860360">
        <w:t xml:space="preserve"> </w:t>
      </w:r>
      <w:r w:rsidR="00860360" w:rsidRPr="00664B5D">
        <w:rPr>
          <w:rFonts w:ascii="Arial" w:hAnsi="Arial" w:cs="Arial"/>
          <w:sz w:val="22"/>
          <w:szCs w:val="22"/>
        </w:rPr>
        <w:t>SA3000 readers are purchased through the auxiliary services department.</w:t>
      </w:r>
    </w:p>
    <w:p w14:paraId="30DA22DB" w14:textId="77777777" w:rsidR="00403250" w:rsidRPr="00EA5D55" w:rsidRDefault="009434AA" w:rsidP="0086036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860360">
        <w:rPr>
          <w:rFonts w:ascii="Arial" w:hAnsi="Arial" w:cs="Arial"/>
          <w:sz w:val="22"/>
          <w:szCs w:val="22"/>
        </w:rPr>
        <w:t xml:space="preserve">Consult with Facilities and Construction lock shop for specifications and installation information. </w:t>
      </w:r>
    </w:p>
    <w:p w14:paraId="3B77F597" w14:textId="77777777" w:rsidR="009434AA" w:rsidRDefault="009434AA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04156705" w14:textId="77777777" w:rsidR="00860360" w:rsidRDefault="00A85063" w:rsidP="00664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/>
        <w:ind w:left="1440" w:hanging="1440"/>
        <w:rPr>
          <w:rFonts w:ascii="Arial" w:hAnsi="Arial" w:cs="Arial"/>
          <w:sz w:val="22"/>
          <w:szCs w:val="22"/>
        </w:rPr>
      </w:pPr>
      <w:r w:rsidRPr="00264BF1">
        <w:rPr>
          <w:rFonts w:ascii="Arial" w:hAnsi="Arial" w:cs="Arial"/>
          <w:sz w:val="22"/>
          <w:szCs w:val="22"/>
        </w:rPr>
        <w:tab/>
      </w:r>
      <w:r w:rsidR="00735EAB" w:rsidRPr="00664B5D">
        <w:rPr>
          <w:rFonts w:ascii="Arial" w:hAnsi="Arial" w:cs="Arial"/>
          <w:sz w:val="22"/>
          <w:szCs w:val="22"/>
        </w:rPr>
        <w:t>C</w:t>
      </w:r>
      <w:r w:rsidR="002D4790" w:rsidRPr="00664B5D">
        <w:rPr>
          <w:rFonts w:ascii="Arial" w:hAnsi="Arial" w:cs="Arial"/>
          <w:sz w:val="22"/>
          <w:szCs w:val="22"/>
        </w:rPr>
        <w:t>.</w:t>
      </w:r>
      <w:r w:rsidR="002D4790" w:rsidRPr="00664B5D">
        <w:rPr>
          <w:rFonts w:ascii="Arial" w:hAnsi="Arial" w:cs="Arial"/>
          <w:sz w:val="22"/>
          <w:szCs w:val="22"/>
        </w:rPr>
        <w:tab/>
      </w:r>
      <w:r w:rsidR="00860360" w:rsidRPr="00664B5D">
        <w:rPr>
          <w:rFonts w:ascii="Arial" w:hAnsi="Arial" w:cs="Arial"/>
          <w:sz w:val="22"/>
          <w:szCs w:val="22"/>
        </w:rPr>
        <w:t>Offline Readers: Schlage CO200/AD200 magstripe. (Limited interior doors only)</w:t>
      </w:r>
    </w:p>
    <w:p w14:paraId="441DD108" w14:textId="77777777" w:rsidR="00860360" w:rsidRPr="00EA5D55" w:rsidRDefault="00860360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720"/>
        <w:rPr>
          <w:rFonts w:ascii="Arial" w:hAnsi="Arial" w:cs="Arial"/>
          <w:sz w:val="22"/>
          <w:szCs w:val="22"/>
        </w:rPr>
      </w:pPr>
    </w:p>
    <w:p w14:paraId="46E8EBCF" w14:textId="77777777" w:rsidR="00F643DA" w:rsidRDefault="00860360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2.04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WIRING:</w:t>
      </w:r>
    </w:p>
    <w:p w14:paraId="70AB3E1C" w14:textId="77777777" w:rsidR="000675F7" w:rsidRDefault="000675F7" w:rsidP="000675F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  <w:u w:val="single"/>
        </w:rPr>
      </w:pPr>
    </w:p>
    <w:p w14:paraId="747AB72C" w14:textId="77777777" w:rsidR="00E96DA6" w:rsidRDefault="000675F7" w:rsidP="000675F7">
      <w:pPr>
        <w:pStyle w:val="ListParagraph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Card slot co</w:t>
      </w:r>
      <w:r w:rsidR="00E96DA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troller</w:t>
      </w:r>
      <w:r w:rsidR="00E96DA6">
        <w:rPr>
          <w:rFonts w:ascii="Arial" w:hAnsi="Arial" w:cs="Arial"/>
          <w:sz w:val="22"/>
          <w:szCs w:val="22"/>
        </w:rPr>
        <w:t xml:space="preserve"> – West Penn D25510, or equivalent</w:t>
      </w:r>
    </w:p>
    <w:p w14:paraId="22D20EB1" w14:textId="77777777" w:rsidR="00481F24" w:rsidRDefault="00481F24" w:rsidP="00481F2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080"/>
        <w:rPr>
          <w:rFonts w:ascii="Arial" w:hAnsi="Arial" w:cs="Arial"/>
          <w:sz w:val="22"/>
          <w:szCs w:val="22"/>
        </w:rPr>
      </w:pPr>
    </w:p>
    <w:p w14:paraId="6F8A71F1" w14:textId="48FEF7F6" w:rsidR="00664B5D" w:rsidRDefault="00664B5D" w:rsidP="007C0DBD">
      <w:pPr>
        <w:pStyle w:val="ListParagraph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 to Electric latch Retraction:</w:t>
      </w:r>
      <w:r w:rsidRPr="00664B5D">
        <w:t xml:space="preserve"> </w:t>
      </w:r>
      <w:r w:rsidRPr="00481F24">
        <w:rPr>
          <w:rFonts w:ascii="Arial" w:hAnsi="Arial" w:cs="Arial"/>
          <w:sz w:val="22"/>
          <w:szCs w:val="22"/>
        </w:rPr>
        <w:t>2 conductors stranded 14 gauge up to 100 ft. West Penn 25226B or equivalent or 12 gauge up to 200 ft. West Penn</w:t>
      </w:r>
      <w:r w:rsidR="007C0DBD">
        <w:rPr>
          <w:rFonts w:ascii="Arial" w:hAnsi="Arial" w:cs="Arial"/>
          <w:sz w:val="22"/>
          <w:szCs w:val="22"/>
        </w:rPr>
        <w:t xml:space="preserve"> </w:t>
      </w:r>
      <w:r w:rsidRPr="00481F24">
        <w:rPr>
          <w:rFonts w:ascii="Arial" w:hAnsi="Arial" w:cs="Arial"/>
          <w:sz w:val="22"/>
          <w:szCs w:val="22"/>
        </w:rPr>
        <w:t>25227B or equivalent</w:t>
      </w:r>
      <w:r w:rsidR="00481F24" w:rsidRPr="00481F24">
        <w:rPr>
          <w:rFonts w:ascii="Arial" w:hAnsi="Arial" w:cs="Arial"/>
          <w:sz w:val="22"/>
          <w:szCs w:val="22"/>
        </w:rPr>
        <w:t>.</w:t>
      </w:r>
      <w:r w:rsidRPr="00481F24">
        <w:rPr>
          <w:rFonts w:ascii="Arial" w:hAnsi="Arial" w:cs="Arial"/>
          <w:sz w:val="22"/>
          <w:szCs w:val="22"/>
        </w:rPr>
        <w:t xml:space="preserve"> No single conductor building wire.</w:t>
      </w:r>
    </w:p>
    <w:p w14:paraId="2D421BFE" w14:textId="77777777" w:rsidR="00481F24" w:rsidRPr="00481F24" w:rsidRDefault="00481F24" w:rsidP="00481F24">
      <w:pPr>
        <w:pStyle w:val="ListParagraph"/>
        <w:rPr>
          <w:rFonts w:ascii="Arial" w:hAnsi="Arial" w:cs="Arial"/>
          <w:sz w:val="22"/>
          <w:szCs w:val="22"/>
        </w:rPr>
      </w:pPr>
    </w:p>
    <w:p w14:paraId="5C38B969" w14:textId="0452AA12" w:rsidR="00481F24" w:rsidRDefault="00481F24" w:rsidP="007C0DBD">
      <w:pPr>
        <w:pStyle w:val="ListParagraph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Electric Strike:</w:t>
      </w:r>
      <w:r w:rsidR="00166EEB" w:rsidRPr="00166EEB">
        <w:t xml:space="preserve"> </w:t>
      </w:r>
      <w:r w:rsidR="00166EEB" w:rsidRPr="00166EEB">
        <w:rPr>
          <w:rFonts w:ascii="Arial" w:hAnsi="Arial" w:cs="Arial"/>
          <w:sz w:val="22"/>
          <w:szCs w:val="22"/>
        </w:rPr>
        <w:t>2 conductors stranded 14 gauge up to 100 ft. West Penn 25226B or equivalent</w:t>
      </w:r>
      <w:r w:rsidR="00B1759C">
        <w:rPr>
          <w:rFonts w:ascii="Arial" w:hAnsi="Arial" w:cs="Arial"/>
          <w:sz w:val="22"/>
          <w:szCs w:val="22"/>
        </w:rPr>
        <w:t>.</w:t>
      </w:r>
    </w:p>
    <w:p w14:paraId="072DDEB2" w14:textId="77777777" w:rsidR="00B1759C" w:rsidRPr="00B1759C" w:rsidRDefault="00B1759C" w:rsidP="00B1759C">
      <w:pPr>
        <w:pStyle w:val="ListParagraph"/>
        <w:rPr>
          <w:rFonts w:ascii="Arial" w:hAnsi="Arial" w:cs="Arial"/>
          <w:sz w:val="22"/>
          <w:szCs w:val="22"/>
        </w:rPr>
      </w:pPr>
    </w:p>
    <w:p w14:paraId="05C4F536" w14:textId="1C44F244" w:rsidR="00B1759C" w:rsidRDefault="00B1759C" w:rsidP="007C0DBD">
      <w:pPr>
        <w:pStyle w:val="ListParagraph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Door Position Switch: </w:t>
      </w:r>
      <w:r w:rsidRPr="00B1759C">
        <w:rPr>
          <w:rFonts w:ascii="Arial" w:hAnsi="Arial" w:cs="Arial"/>
          <w:sz w:val="22"/>
          <w:szCs w:val="22"/>
        </w:rPr>
        <w:t>2 conductors stranded Belden 9320 West Penn 25224B or equivalent</w:t>
      </w:r>
    </w:p>
    <w:p w14:paraId="6FFFC1FA" w14:textId="77777777" w:rsidR="00B1759C" w:rsidRPr="00B1759C" w:rsidRDefault="00B1759C" w:rsidP="00B1759C">
      <w:pPr>
        <w:pStyle w:val="ListParagraph"/>
        <w:rPr>
          <w:rFonts w:ascii="Arial" w:hAnsi="Arial" w:cs="Arial"/>
          <w:sz w:val="22"/>
          <w:szCs w:val="22"/>
        </w:rPr>
      </w:pPr>
    </w:p>
    <w:p w14:paraId="388E2D74" w14:textId="18AD8F76" w:rsidR="007C0DBD" w:rsidRPr="007C0DBD" w:rsidRDefault="00B1759C" w:rsidP="007C0DBD">
      <w:pPr>
        <w:pStyle w:val="ListParagraph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Request to Exit latch Monitor: </w:t>
      </w:r>
      <w:r w:rsidR="007C0DBD">
        <w:rPr>
          <w:rFonts w:ascii="Arial" w:hAnsi="Arial" w:cs="Arial"/>
          <w:sz w:val="22"/>
          <w:szCs w:val="22"/>
        </w:rPr>
        <w:t xml:space="preserve">2 conductors stranded </w:t>
      </w:r>
      <w:r w:rsidRPr="00B1759C">
        <w:rPr>
          <w:rFonts w:ascii="Arial" w:hAnsi="Arial" w:cs="Arial"/>
          <w:sz w:val="22"/>
          <w:szCs w:val="22"/>
        </w:rPr>
        <w:t>West Penn 25224B or equivalent</w:t>
      </w:r>
      <w:r w:rsidR="007C0DBD">
        <w:rPr>
          <w:rFonts w:ascii="Arial" w:hAnsi="Arial" w:cs="Arial"/>
          <w:sz w:val="22"/>
          <w:szCs w:val="22"/>
        </w:rPr>
        <w:t xml:space="preserve">.  On doors that require motion sensors for request to exit, </w:t>
      </w:r>
      <w:r w:rsidR="00E2583B">
        <w:rPr>
          <w:rFonts w:ascii="Arial" w:hAnsi="Arial" w:cs="Arial"/>
          <w:sz w:val="22"/>
          <w:szCs w:val="22"/>
        </w:rPr>
        <w:t>utilize</w:t>
      </w:r>
      <w:r w:rsidR="007C0DBD">
        <w:rPr>
          <w:rFonts w:ascii="Arial" w:hAnsi="Arial" w:cs="Arial"/>
          <w:sz w:val="22"/>
          <w:szCs w:val="22"/>
        </w:rPr>
        <w:t xml:space="preserve"> West Penn 25244B.</w:t>
      </w:r>
    </w:p>
    <w:p w14:paraId="782B8C90" w14:textId="77777777" w:rsidR="00860360" w:rsidRPr="00860360" w:rsidRDefault="00860360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  <w:u w:val="single"/>
        </w:rPr>
      </w:pPr>
    </w:p>
    <w:p w14:paraId="2BB7EC40" w14:textId="0434F95E" w:rsidR="007C0DBD" w:rsidRDefault="007C0DBD">
      <w:pPr>
        <w:spacing w:after="0"/>
        <w:jc w:val="left"/>
        <w:rPr>
          <w:rFonts w:ascii="Arial" w:hAnsi="Arial" w:cs="Arial"/>
          <w:sz w:val="22"/>
          <w:szCs w:val="22"/>
        </w:rPr>
      </w:pPr>
    </w:p>
    <w:p w14:paraId="39BC6D5E" w14:textId="6350BEE3" w:rsidR="003B0DAA" w:rsidRPr="00EA5D55" w:rsidRDefault="00860360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2.05</w:t>
      </w:r>
      <w:r w:rsidR="00F643DA">
        <w:rPr>
          <w:rFonts w:ascii="Arial" w:hAnsi="Arial" w:cs="Arial"/>
          <w:sz w:val="22"/>
          <w:szCs w:val="22"/>
        </w:rPr>
        <w:tab/>
      </w:r>
      <w:r w:rsidR="003B0DAA" w:rsidRPr="00F643DA">
        <w:rPr>
          <w:rFonts w:ascii="Arial" w:hAnsi="Arial" w:cs="Arial"/>
          <w:sz w:val="22"/>
          <w:szCs w:val="22"/>
          <w:u w:val="single"/>
        </w:rPr>
        <w:t>ACCESSORIES</w:t>
      </w:r>
      <w:r w:rsidR="003B0DAA" w:rsidRPr="00EA5D55">
        <w:rPr>
          <w:rFonts w:ascii="Arial" w:hAnsi="Arial" w:cs="Arial"/>
          <w:sz w:val="22"/>
          <w:szCs w:val="22"/>
        </w:rPr>
        <w:t>:</w:t>
      </w:r>
    </w:p>
    <w:p w14:paraId="0CBC8F23" w14:textId="77777777" w:rsidR="00F643DA" w:rsidRDefault="00F643DA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38CBD8FA" w14:textId="77777777" w:rsidR="003B0DAA" w:rsidRPr="00EA5D55" w:rsidRDefault="00F643DA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3B0DAA" w:rsidRPr="00EA5D55">
        <w:rPr>
          <w:rFonts w:ascii="Arial" w:hAnsi="Arial" w:cs="Arial"/>
          <w:sz w:val="22"/>
          <w:szCs w:val="22"/>
        </w:rPr>
        <w:t>Cable Identification:  Preprinted heat shrink tubing type wire markers.</w:t>
      </w:r>
    </w:p>
    <w:p w14:paraId="7F4FCF8D" w14:textId="77777777" w:rsidR="00F643DA" w:rsidRDefault="00F643DA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33DA412B" w14:textId="77777777" w:rsidR="003B0DAA" w:rsidRPr="00EA5D55" w:rsidRDefault="00F643DA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3B0DAA" w:rsidRPr="00EA5D55">
        <w:rPr>
          <w:rFonts w:ascii="Arial" w:hAnsi="Arial" w:cs="Arial"/>
          <w:sz w:val="22"/>
          <w:szCs w:val="22"/>
        </w:rPr>
        <w:t>Manufacturers:</w:t>
      </w:r>
    </w:p>
    <w:p w14:paraId="5702ECA8" w14:textId="77777777" w:rsidR="00F643DA" w:rsidRDefault="00F643DA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263DC14C" w14:textId="77777777" w:rsidR="00F643DA" w:rsidRDefault="00F643DA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3B0DAA" w:rsidRPr="00EA5D55">
        <w:rPr>
          <w:rFonts w:ascii="Arial" w:hAnsi="Arial" w:cs="Arial"/>
          <w:sz w:val="22"/>
          <w:szCs w:val="22"/>
        </w:rPr>
        <w:t>Thomas &amp; Betts Corp.</w:t>
      </w:r>
    </w:p>
    <w:p w14:paraId="2A2D5967" w14:textId="77777777" w:rsidR="00F643DA" w:rsidRDefault="00F643DA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b.</w:t>
      </w:r>
      <w:r>
        <w:rPr>
          <w:rFonts w:ascii="Arial" w:hAnsi="Arial" w:cs="Arial"/>
          <w:sz w:val="22"/>
          <w:szCs w:val="22"/>
        </w:rPr>
        <w:tab/>
      </w:r>
      <w:r w:rsidR="003B0DAA" w:rsidRPr="00EA5D55">
        <w:rPr>
          <w:rFonts w:ascii="Arial" w:hAnsi="Arial" w:cs="Arial"/>
          <w:sz w:val="22"/>
          <w:szCs w:val="22"/>
        </w:rPr>
        <w:t>Nelco Products, Inc.</w:t>
      </w:r>
    </w:p>
    <w:p w14:paraId="28CB8143" w14:textId="77777777" w:rsidR="00F643DA" w:rsidRDefault="00F643DA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3B0DAA" w:rsidRPr="00EA5D55">
        <w:rPr>
          <w:rFonts w:ascii="Arial" w:hAnsi="Arial" w:cs="Arial"/>
          <w:sz w:val="22"/>
          <w:szCs w:val="22"/>
        </w:rPr>
        <w:t>Panduit Corp.</w:t>
      </w:r>
    </w:p>
    <w:p w14:paraId="222AADB3" w14:textId="77777777" w:rsidR="003B0DAA" w:rsidRPr="00EA5D55" w:rsidRDefault="00F643DA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="003B0DAA" w:rsidRPr="00EA5D55">
        <w:rPr>
          <w:rFonts w:ascii="Arial" w:hAnsi="Arial" w:cs="Arial"/>
          <w:sz w:val="22"/>
          <w:szCs w:val="22"/>
        </w:rPr>
        <w:t>Substitutions:  Refer to Section 01</w:t>
      </w:r>
      <w:r>
        <w:rPr>
          <w:rFonts w:ascii="Arial" w:hAnsi="Arial" w:cs="Arial"/>
          <w:sz w:val="22"/>
          <w:szCs w:val="22"/>
        </w:rPr>
        <w:t xml:space="preserve"> </w:t>
      </w:r>
      <w:r w:rsidR="003B0DAA" w:rsidRPr="00EA5D55">
        <w:rPr>
          <w:rFonts w:ascii="Arial" w:hAnsi="Arial" w:cs="Arial"/>
          <w:sz w:val="22"/>
          <w:szCs w:val="22"/>
        </w:rPr>
        <w:t>6000</w:t>
      </w:r>
      <w:r w:rsidR="008F525C">
        <w:rPr>
          <w:rFonts w:ascii="Arial" w:hAnsi="Arial" w:cs="Arial"/>
          <w:sz w:val="22"/>
          <w:szCs w:val="22"/>
        </w:rPr>
        <w:t xml:space="preserve"> </w:t>
      </w:r>
      <w:r w:rsidR="008F525C" w:rsidRPr="00E2583B">
        <w:rPr>
          <w:rFonts w:ascii="Arial" w:hAnsi="Arial" w:cs="Arial"/>
          <w:sz w:val="22"/>
          <w:szCs w:val="22"/>
        </w:rPr>
        <w:t>and/or Section 27 0500</w:t>
      </w:r>
      <w:r w:rsidR="003B0DAA" w:rsidRPr="00E2583B">
        <w:rPr>
          <w:rFonts w:ascii="Arial" w:hAnsi="Arial" w:cs="Arial"/>
          <w:sz w:val="22"/>
          <w:szCs w:val="22"/>
        </w:rPr>
        <w:t>.</w:t>
      </w:r>
    </w:p>
    <w:p w14:paraId="5A567502" w14:textId="77777777" w:rsidR="00F643DA" w:rsidRDefault="00F643DA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41D3A46B" w14:textId="77777777" w:rsidR="00AD17A0" w:rsidRPr="00F643DA" w:rsidRDefault="00F643DA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  <w:u w:val="single"/>
        </w:rPr>
      </w:pPr>
      <w:r w:rsidRPr="00F643DA">
        <w:rPr>
          <w:rFonts w:ascii="Arial" w:hAnsi="Arial" w:cs="Arial"/>
          <w:sz w:val="22"/>
          <w:szCs w:val="22"/>
          <w:u w:val="single"/>
        </w:rPr>
        <w:t xml:space="preserve">PART 3 - </w:t>
      </w:r>
      <w:r w:rsidR="00AD17A0" w:rsidRPr="00F643DA">
        <w:rPr>
          <w:rFonts w:ascii="Arial" w:hAnsi="Arial" w:cs="Arial"/>
          <w:sz w:val="22"/>
          <w:szCs w:val="22"/>
          <w:u w:val="single"/>
        </w:rPr>
        <w:t>EXECUTION</w:t>
      </w:r>
    </w:p>
    <w:p w14:paraId="6F577CC7" w14:textId="77777777" w:rsidR="00F643DA" w:rsidRDefault="00F643DA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0A5ACB51" w14:textId="77777777" w:rsidR="00AD17A0" w:rsidRPr="00EA5D55" w:rsidRDefault="00F643DA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3.01</w:t>
      </w:r>
      <w:r>
        <w:rPr>
          <w:rFonts w:ascii="Arial" w:hAnsi="Arial" w:cs="Arial"/>
          <w:sz w:val="22"/>
          <w:szCs w:val="22"/>
        </w:rPr>
        <w:tab/>
      </w:r>
      <w:r w:rsidR="00AD17A0" w:rsidRPr="00F643DA">
        <w:rPr>
          <w:rFonts w:ascii="Arial" w:hAnsi="Arial" w:cs="Arial"/>
          <w:sz w:val="22"/>
          <w:szCs w:val="22"/>
          <w:u w:val="single"/>
        </w:rPr>
        <w:t>INSTALLATION</w:t>
      </w:r>
      <w:r w:rsidR="00AD17A0" w:rsidRPr="00EA5D55">
        <w:rPr>
          <w:rFonts w:ascii="Arial" w:hAnsi="Arial" w:cs="Arial"/>
          <w:sz w:val="22"/>
          <w:szCs w:val="22"/>
        </w:rPr>
        <w:t>:</w:t>
      </w:r>
    </w:p>
    <w:p w14:paraId="5836A0FD" w14:textId="77777777" w:rsidR="00F643DA" w:rsidRDefault="00F643DA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42CAFD73" w14:textId="77777777" w:rsidR="00F643DA" w:rsidRDefault="00F643DA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Furnish all material, labor, equipment and services necessary for a full turnkey installation of the system.</w:t>
      </w:r>
    </w:p>
    <w:p w14:paraId="006A0211" w14:textId="77777777" w:rsidR="00F643DA" w:rsidRDefault="00F643DA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</w:p>
    <w:p w14:paraId="7DDDFF1E" w14:textId="7F4F4C42" w:rsidR="00F643DA" w:rsidRDefault="00F643DA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Furnish and install the system equipment, in accordance with the manufacturer’s</w:t>
      </w:r>
      <w:r w:rsidR="00031CED">
        <w:rPr>
          <w:rFonts w:ascii="Arial" w:hAnsi="Arial" w:cs="Arial"/>
          <w:sz w:val="22"/>
          <w:szCs w:val="22"/>
        </w:rPr>
        <w:t xml:space="preserve"> and U.T. Construction Lock Shop</w:t>
      </w:r>
      <w:r w:rsidR="00AD17A0" w:rsidRPr="00EA5D55">
        <w:rPr>
          <w:rFonts w:ascii="Arial" w:hAnsi="Arial" w:cs="Arial"/>
          <w:sz w:val="22"/>
          <w:szCs w:val="22"/>
        </w:rPr>
        <w:t xml:space="preserve"> instructions, and provide all interconnection cables and materials necessary.</w:t>
      </w:r>
    </w:p>
    <w:p w14:paraId="489123E6" w14:textId="77777777" w:rsidR="00F643DA" w:rsidRDefault="00F643DA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</w:p>
    <w:p w14:paraId="031B1C7B" w14:textId="77777777" w:rsidR="00F643DA" w:rsidRDefault="00F643DA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Furnish, install, power, and interconnect the quantity of access control panels required to control all of the doors indicated on the Drawings.</w:t>
      </w:r>
    </w:p>
    <w:p w14:paraId="422039B4" w14:textId="77777777" w:rsidR="00F643DA" w:rsidRDefault="00F643DA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</w:p>
    <w:p w14:paraId="69528FDF" w14:textId="77777777" w:rsidR="00F643DA" w:rsidRDefault="00F643DA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Access control system shall be wired to manufacturer’s requirements.  Drawings indicate the specified manufacturer’s wiring.</w:t>
      </w:r>
    </w:p>
    <w:p w14:paraId="1F665AEB" w14:textId="77777777" w:rsidR="00031CED" w:rsidRDefault="00031CED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</w:p>
    <w:p w14:paraId="7AB1EDDD" w14:textId="677A1856" w:rsidR="00031CED" w:rsidRPr="007C0DBD" w:rsidRDefault="00031CED" w:rsidP="007C0DBD">
      <w:pPr>
        <w:pStyle w:val="ListParagraph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 w:rsidRPr="007C0DBD">
        <w:rPr>
          <w:rFonts w:ascii="Arial" w:hAnsi="Arial" w:cs="Arial"/>
          <w:sz w:val="22"/>
          <w:szCs w:val="22"/>
        </w:rPr>
        <w:t>All network card access doors shall be equipped electric latch retraction with request to exit</w:t>
      </w:r>
      <w:r w:rsidR="007C0DBD" w:rsidRPr="007C0DBD">
        <w:rPr>
          <w:rFonts w:ascii="Arial" w:hAnsi="Arial" w:cs="Arial"/>
          <w:sz w:val="22"/>
          <w:szCs w:val="22"/>
        </w:rPr>
        <w:t xml:space="preserve"> </w:t>
      </w:r>
      <w:r w:rsidRPr="007C0DBD">
        <w:rPr>
          <w:rFonts w:ascii="Arial" w:hAnsi="Arial" w:cs="Arial"/>
          <w:sz w:val="22"/>
          <w:szCs w:val="22"/>
        </w:rPr>
        <w:t>switch and latch monitoring built into the door hardware with position switches on the door.</w:t>
      </w:r>
      <w:r w:rsidR="00E2583B">
        <w:rPr>
          <w:rFonts w:ascii="Arial" w:hAnsi="Arial" w:cs="Arial"/>
          <w:sz w:val="22"/>
          <w:szCs w:val="22"/>
        </w:rPr>
        <w:t xml:space="preserve"> Doors with cylindrical or mortise locks can sue an electric strike with motion sensor for request to exit.</w:t>
      </w:r>
    </w:p>
    <w:p w14:paraId="16FF41C1" w14:textId="77777777" w:rsidR="00031CED" w:rsidRDefault="00031CED" w:rsidP="00031CE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080"/>
        <w:rPr>
          <w:rFonts w:ascii="Arial" w:hAnsi="Arial" w:cs="Arial"/>
          <w:sz w:val="22"/>
          <w:szCs w:val="22"/>
        </w:rPr>
      </w:pPr>
    </w:p>
    <w:p w14:paraId="598A565D" w14:textId="6884CCEE" w:rsidR="00031CED" w:rsidRPr="00486F9C" w:rsidRDefault="00031CED" w:rsidP="007C0DBD">
      <w:pPr>
        <w:pStyle w:val="ListParagraph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 w:rsidRPr="00031CED">
        <w:rPr>
          <w:rFonts w:ascii="Arial" w:hAnsi="Arial" w:cs="Arial"/>
          <w:sz w:val="22"/>
          <w:szCs w:val="22"/>
        </w:rPr>
        <w:t>For new construction and major renovations wiring in door frames shall be in conduit from</w:t>
      </w:r>
      <w:r w:rsidR="00486F9C">
        <w:rPr>
          <w:rFonts w:ascii="Arial" w:hAnsi="Arial" w:cs="Arial"/>
          <w:sz w:val="22"/>
          <w:szCs w:val="22"/>
        </w:rPr>
        <w:t xml:space="preserve"> </w:t>
      </w:r>
      <w:r w:rsidRPr="00486F9C">
        <w:rPr>
          <w:rFonts w:ascii="Arial" w:hAnsi="Arial" w:cs="Arial"/>
          <w:sz w:val="22"/>
          <w:szCs w:val="22"/>
        </w:rPr>
        <w:t>power transfer and door position switch to accessible junction box to the location of card</w:t>
      </w:r>
      <w:r w:rsidR="00486F9C">
        <w:rPr>
          <w:rFonts w:ascii="Arial" w:hAnsi="Arial" w:cs="Arial"/>
          <w:sz w:val="22"/>
          <w:szCs w:val="22"/>
        </w:rPr>
        <w:t xml:space="preserve"> </w:t>
      </w:r>
      <w:r w:rsidRPr="00486F9C">
        <w:rPr>
          <w:rFonts w:ascii="Arial" w:hAnsi="Arial" w:cs="Arial"/>
          <w:sz w:val="22"/>
          <w:szCs w:val="22"/>
        </w:rPr>
        <w:t>access equipment. Card slot shall be mounted to a metal single gang box with conduit to</w:t>
      </w:r>
      <w:r w:rsidR="00486F9C">
        <w:rPr>
          <w:rFonts w:ascii="Arial" w:hAnsi="Arial" w:cs="Arial"/>
          <w:sz w:val="22"/>
          <w:szCs w:val="22"/>
        </w:rPr>
        <w:t xml:space="preserve"> </w:t>
      </w:r>
      <w:r w:rsidRPr="00486F9C">
        <w:rPr>
          <w:rFonts w:ascii="Arial" w:hAnsi="Arial" w:cs="Arial"/>
          <w:sz w:val="22"/>
          <w:szCs w:val="22"/>
        </w:rPr>
        <w:t>junction box or stubbed above accessible ceiling. Conduit diameter shall be a minimum ¾” from junction box to card access equipment.</w:t>
      </w:r>
    </w:p>
    <w:p w14:paraId="2B20120A" w14:textId="77777777" w:rsidR="00031CED" w:rsidRDefault="00031CED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</w:p>
    <w:p w14:paraId="0860E4D3" w14:textId="738A469C" w:rsidR="00031CED" w:rsidRPr="00031CED" w:rsidRDefault="00031CED" w:rsidP="007C0DBD">
      <w:pPr>
        <w:pStyle w:val="ListParagraph"/>
        <w:numPr>
          <w:ilvl w:val="0"/>
          <w:numId w:val="45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 w:rsidRPr="00031CED">
        <w:rPr>
          <w:rFonts w:ascii="Arial" w:hAnsi="Arial" w:cs="Arial"/>
          <w:sz w:val="22"/>
          <w:szCs w:val="22"/>
        </w:rPr>
        <w:t>Low voltage wiring shall be run open above accessible</w:t>
      </w:r>
      <w:r w:rsidR="007C0DBD">
        <w:rPr>
          <w:rFonts w:ascii="Arial" w:hAnsi="Arial" w:cs="Arial"/>
          <w:sz w:val="22"/>
          <w:szCs w:val="22"/>
        </w:rPr>
        <w:t xml:space="preserve"> lay-in ceilings, installed in </w:t>
      </w:r>
      <w:r w:rsidRPr="00031CED">
        <w:rPr>
          <w:rFonts w:ascii="Arial" w:hAnsi="Arial" w:cs="Arial"/>
          <w:sz w:val="22"/>
          <w:szCs w:val="22"/>
        </w:rPr>
        <w:t>accordance with Section 27 052</w:t>
      </w:r>
      <w:r w:rsidR="00E2583B">
        <w:rPr>
          <w:rFonts w:ascii="Arial" w:hAnsi="Arial" w:cs="Arial"/>
          <w:sz w:val="22"/>
          <w:szCs w:val="22"/>
        </w:rPr>
        <w:t>8</w:t>
      </w:r>
      <w:r w:rsidRPr="00031CED">
        <w:rPr>
          <w:rFonts w:ascii="Arial" w:hAnsi="Arial" w:cs="Arial"/>
          <w:sz w:val="22"/>
          <w:szCs w:val="22"/>
        </w:rPr>
        <w:t>.  The wiring shall be run in conduit in areas with inaccessible or exposed ceilings.  All security system devices shall include a back box with ¾ inch conduit stubbed to accessible ceiling area.  Conduits shall be minimum ¾ inch, sized per NEC requirements.</w:t>
      </w:r>
    </w:p>
    <w:p w14:paraId="4711EDE9" w14:textId="77777777" w:rsidR="00F643DA" w:rsidRPr="00EA5D55" w:rsidRDefault="00F643DA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</w:p>
    <w:p w14:paraId="15E0D89E" w14:textId="77777777" w:rsidR="00F643DA" w:rsidRDefault="00F643DA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Observe minimum bend radius and tension limitations, etc., as specified by the cable manufacturer when installing the cables.</w:t>
      </w:r>
    </w:p>
    <w:p w14:paraId="6DE2D81F" w14:textId="77777777" w:rsidR="00F643DA" w:rsidRDefault="00F643DA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Cables that require service loops or additional length shall be coiled at 200% of their recommended minimum bend radius.  The coil shall then be cable tied and attached to a nearby support.</w:t>
      </w:r>
    </w:p>
    <w:p w14:paraId="328A1C57" w14:textId="77777777" w:rsidR="00F643DA" w:rsidRDefault="00F643DA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 xml:space="preserve">Cable ties within equipment cabinets shall be </w:t>
      </w:r>
      <w:r w:rsidR="005B43DA" w:rsidRPr="00EA5D55">
        <w:rPr>
          <w:rFonts w:ascii="Arial" w:hAnsi="Arial" w:cs="Arial"/>
          <w:sz w:val="22"/>
          <w:szCs w:val="22"/>
        </w:rPr>
        <w:t>hook and loop fastener</w:t>
      </w:r>
      <w:r w:rsidR="001D4260" w:rsidRPr="00EA5D55">
        <w:rPr>
          <w:rFonts w:ascii="Arial" w:hAnsi="Arial" w:cs="Arial"/>
          <w:sz w:val="22"/>
          <w:szCs w:val="22"/>
        </w:rPr>
        <w:t xml:space="preserve"> type</w:t>
      </w:r>
      <w:r w:rsidR="00AD17A0" w:rsidRPr="00EA5D55">
        <w:rPr>
          <w:rFonts w:ascii="Arial" w:hAnsi="Arial" w:cs="Arial"/>
          <w:sz w:val="22"/>
          <w:szCs w:val="22"/>
        </w:rPr>
        <w:t>.</w:t>
      </w:r>
    </w:p>
    <w:p w14:paraId="776E11D7" w14:textId="77777777" w:rsidR="00F643DA" w:rsidRDefault="00F643DA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Identify cables at both ends with cable designation of equipment or outlet connection.</w:t>
      </w:r>
    </w:p>
    <w:p w14:paraId="54AF55F2" w14:textId="77777777" w:rsidR="00F643DA" w:rsidRDefault="00F643DA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 xml:space="preserve">Cable identification shall be </w:t>
      </w:r>
      <w:r w:rsidR="003B0DAA" w:rsidRPr="00EA5D55">
        <w:rPr>
          <w:rFonts w:ascii="Arial" w:hAnsi="Arial" w:cs="Arial"/>
          <w:sz w:val="22"/>
          <w:szCs w:val="22"/>
        </w:rPr>
        <w:t>permanently applied</w:t>
      </w:r>
      <w:r w:rsidR="00AD17A0" w:rsidRPr="00EA5D55">
        <w:rPr>
          <w:rFonts w:ascii="Arial" w:hAnsi="Arial" w:cs="Arial"/>
          <w:sz w:val="22"/>
          <w:szCs w:val="22"/>
        </w:rPr>
        <w:t xml:space="preserve"> wire markers</w:t>
      </w:r>
      <w:r w:rsidR="003B0DAA" w:rsidRPr="00EA5D55">
        <w:rPr>
          <w:rFonts w:ascii="Arial" w:hAnsi="Arial" w:cs="Arial"/>
          <w:sz w:val="22"/>
          <w:szCs w:val="22"/>
        </w:rPr>
        <w:t>,</w:t>
      </w:r>
      <w:r w:rsidR="00AD17A0" w:rsidRPr="00EA5D55">
        <w:rPr>
          <w:rFonts w:ascii="Arial" w:hAnsi="Arial" w:cs="Arial"/>
          <w:sz w:val="22"/>
          <w:szCs w:val="22"/>
        </w:rPr>
        <w:t xml:space="preserve"> located within 6 inches of the termination.  Use only manufacturer’s approved type heat gun to shrink the wire markers.</w:t>
      </w:r>
    </w:p>
    <w:p w14:paraId="65811408" w14:textId="77777777" w:rsidR="00F643DA" w:rsidRDefault="00F643DA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Provide adequate length of conductors.  Bundle, lace and train the conductors to terminal points with no excess.  Provide and use lacing bars.</w:t>
      </w:r>
    </w:p>
    <w:p w14:paraId="23EA5F0F" w14:textId="77777777" w:rsidR="00AD17A0" w:rsidRPr="00EA5D55" w:rsidRDefault="00F643DA" w:rsidP="00F643D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Furnish and install a dedicated, isolated earth ground from the central equipment rack and bond to the incoming electrical service ground bus bar.</w:t>
      </w:r>
    </w:p>
    <w:p w14:paraId="714D885B" w14:textId="77777777" w:rsidR="00B4327C" w:rsidRDefault="00B4327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4674F6F5" w14:textId="77777777" w:rsidR="00B4327C" w:rsidRDefault="00486F9C" w:rsidP="00B432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B4327C">
        <w:rPr>
          <w:rFonts w:ascii="Arial" w:hAnsi="Arial" w:cs="Arial"/>
          <w:sz w:val="22"/>
          <w:szCs w:val="22"/>
        </w:rPr>
        <w:t>.</w:t>
      </w:r>
      <w:r w:rsidR="00B4327C"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System shall be configured, programmed and fully operational at Substantial Completion.  Verify with the Owner exact programming prior to finalizing programming.</w:t>
      </w:r>
    </w:p>
    <w:p w14:paraId="1032DE10" w14:textId="77777777" w:rsidR="00B4327C" w:rsidRDefault="00B4327C" w:rsidP="00486F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0A7DC31D" w14:textId="65BFAB7C" w:rsidR="00D21492" w:rsidRDefault="00486F9C" w:rsidP="00486F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4327C">
        <w:rPr>
          <w:rFonts w:ascii="Arial" w:hAnsi="Arial" w:cs="Arial"/>
          <w:sz w:val="22"/>
          <w:szCs w:val="22"/>
        </w:rPr>
        <w:t>.</w:t>
      </w:r>
      <w:r w:rsidR="00B4327C"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 xml:space="preserve">The initial access levels and card programming </w:t>
      </w:r>
      <w:r w:rsidR="00B54841" w:rsidRPr="00EA5D55">
        <w:rPr>
          <w:rFonts w:ascii="Arial" w:hAnsi="Arial" w:cs="Arial"/>
          <w:sz w:val="22"/>
          <w:szCs w:val="22"/>
        </w:rPr>
        <w:t xml:space="preserve">for each user </w:t>
      </w:r>
      <w:r w:rsidR="00E04AE2" w:rsidRPr="00EA5D55">
        <w:rPr>
          <w:rFonts w:ascii="Arial" w:hAnsi="Arial" w:cs="Arial"/>
          <w:sz w:val="22"/>
          <w:szCs w:val="22"/>
        </w:rPr>
        <w:t xml:space="preserve">shall be performed </w:t>
      </w:r>
      <w:r>
        <w:rPr>
          <w:rFonts w:ascii="Arial" w:hAnsi="Arial" w:cs="Arial"/>
          <w:sz w:val="22"/>
          <w:szCs w:val="22"/>
        </w:rPr>
        <w:t xml:space="preserve">by </w:t>
      </w:r>
      <w:r w:rsidR="00AD17A0" w:rsidRPr="00EA5D55">
        <w:rPr>
          <w:rFonts w:ascii="Arial" w:hAnsi="Arial" w:cs="Arial"/>
          <w:sz w:val="22"/>
          <w:szCs w:val="22"/>
        </w:rPr>
        <w:t>the Owner.</w:t>
      </w:r>
    </w:p>
    <w:p w14:paraId="474F9588" w14:textId="77777777" w:rsidR="0081277F" w:rsidRDefault="0081277F" w:rsidP="00486F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</w:p>
    <w:p w14:paraId="0206BAB5" w14:textId="53286D54" w:rsidR="0081277F" w:rsidRPr="00EA5D55" w:rsidRDefault="0081277F" w:rsidP="00486F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J. </w:t>
      </w:r>
      <w:r>
        <w:rPr>
          <w:rFonts w:ascii="Arial" w:hAnsi="Arial" w:cs="Arial"/>
          <w:sz w:val="22"/>
          <w:szCs w:val="22"/>
        </w:rPr>
        <w:tab/>
        <w:t>Contractor shall coordinate with all trades and owner for installation and programming and functionality of all components.</w:t>
      </w:r>
    </w:p>
    <w:p w14:paraId="15B2E4F6" w14:textId="77777777" w:rsidR="00B4327C" w:rsidRDefault="00B4327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0B067867" w14:textId="77777777" w:rsidR="00AD17A0" w:rsidRPr="00EA5D55" w:rsidRDefault="00B4327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3.02</w:t>
      </w:r>
      <w:r>
        <w:rPr>
          <w:rFonts w:ascii="Arial" w:hAnsi="Arial" w:cs="Arial"/>
          <w:sz w:val="22"/>
          <w:szCs w:val="22"/>
        </w:rPr>
        <w:tab/>
      </w:r>
      <w:r w:rsidR="00AD17A0" w:rsidRPr="00B4327C">
        <w:rPr>
          <w:rFonts w:ascii="Arial" w:hAnsi="Arial" w:cs="Arial"/>
          <w:sz w:val="22"/>
          <w:szCs w:val="22"/>
          <w:u w:val="single"/>
        </w:rPr>
        <w:t>FIELD QUALITY CONTROL</w:t>
      </w:r>
      <w:r w:rsidR="00AD17A0" w:rsidRPr="00EA5D55">
        <w:rPr>
          <w:rFonts w:ascii="Arial" w:hAnsi="Arial" w:cs="Arial"/>
          <w:sz w:val="22"/>
          <w:szCs w:val="22"/>
        </w:rPr>
        <w:t>:</w:t>
      </w:r>
    </w:p>
    <w:p w14:paraId="1245C264" w14:textId="77777777" w:rsidR="00B4327C" w:rsidRDefault="00B4327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193F27EF" w14:textId="77777777" w:rsidR="00B4327C" w:rsidRDefault="00B4327C" w:rsidP="00B432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Manufacturer’s Field Services:  Provide services of a duly factory authorized service representative for this project location to supervise the field assembly and connection of components and the pre-testing, testing and adjustment of the system.</w:t>
      </w:r>
    </w:p>
    <w:p w14:paraId="26EBB8BE" w14:textId="77777777" w:rsidR="00B4327C" w:rsidRDefault="00B4327C" w:rsidP="00B432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 xml:space="preserve">Inspection:  Make observations to verify that units and controls are properly labeled, and interconnecting wires and terminals are identified.  </w:t>
      </w:r>
    </w:p>
    <w:p w14:paraId="3C1B1E5A" w14:textId="77777777" w:rsidR="00B4327C" w:rsidRDefault="00B4327C" w:rsidP="00B432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</w:p>
    <w:p w14:paraId="7768278D" w14:textId="77777777" w:rsidR="00AD17A0" w:rsidRPr="00EA5D55" w:rsidRDefault="00B4327C" w:rsidP="00B432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Testing:  Rectify deficiencies indicated by tests and completely re-test work affected by such defi</w:t>
      </w:r>
      <w:r w:rsidR="00E04AE2" w:rsidRPr="00EA5D55">
        <w:rPr>
          <w:rFonts w:ascii="Arial" w:hAnsi="Arial" w:cs="Arial"/>
          <w:sz w:val="22"/>
          <w:szCs w:val="22"/>
        </w:rPr>
        <w:t>ciencies</w:t>
      </w:r>
      <w:r w:rsidR="00AD17A0" w:rsidRPr="00EA5D55">
        <w:rPr>
          <w:rFonts w:ascii="Arial" w:hAnsi="Arial" w:cs="Arial"/>
          <w:sz w:val="22"/>
          <w:szCs w:val="22"/>
        </w:rPr>
        <w:t>.  Verify by the system test that the total system meets the specified requirements and complies with applicable standards.</w:t>
      </w:r>
    </w:p>
    <w:p w14:paraId="71C249A6" w14:textId="77777777" w:rsidR="00B4327C" w:rsidRDefault="00B4327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45906834" w14:textId="77777777" w:rsidR="00AD17A0" w:rsidRPr="00EA5D55" w:rsidRDefault="00B4327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3.03</w:t>
      </w:r>
      <w:r>
        <w:rPr>
          <w:rFonts w:ascii="Arial" w:hAnsi="Arial" w:cs="Arial"/>
          <w:sz w:val="22"/>
          <w:szCs w:val="22"/>
        </w:rPr>
        <w:tab/>
      </w:r>
      <w:r w:rsidR="00AD17A0" w:rsidRPr="00B4327C">
        <w:rPr>
          <w:rFonts w:ascii="Arial" w:hAnsi="Arial" w:cs="Arial"/>
          <w:sz w:val="22"/>
          <w:szCs w:val="22"/>
          <w:u w:val="single"/>
        </w:rPr>
        <w:t>ADJUSTING</w:t>
      </w:r>
      <w:r w:rsidR="00AD17A0" w:rsidRPr="00EA5D55">
        <w:rPr>
          <w:rFonts w:ascii="Arial" w:hAnsi="Arial" w:cs="Arial"/>
          <w:sz w:val="22"/>
          <w:szCs w:val="22"/>
        </w:rPr>
        <w:t>:</w:t>
      </w:r>
    </w:p>
    <w:p w14:paraId="4FFA7951" w14:textId="77777777" w:rsidR="00B4327C" w:rsidRDefault="00B4327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570CFDE1" w14:textId="77777777" w:rsidR="00AD17A0" w:rsidRPr="00EA5D55" w:rsidRDefault="00B4327C" w:rsidP="00B432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Provide up to t</w:t>
      </w:r>
      <w:r w:rsidR="00486F9C">
        <w:rPr>
          <w:rFonts w:ascii="Arial" w:hAnsi="Arial" w:cs="Arial"/>
          <w:sz w:val="22"/>
          <w:szCs w:val="22"/>
        </w:rPr>
        <w:t>wo</w:t>
      </w:r>
      <w:r w:rsidR="00AD17A0" w:rsidRPr="00EA5D55">
        <w:rPr>
          <w:rFonts w:ascii="Arial" w:hAnsi="Arial" w:cs="Arial"/>
          <w:sz w:val="22"/>
          <w:szCs w:val="22"/>
        </w:rPr>
        <w:t xml:space="preserve"> visits to the site within one year of date of Substantial Completion, upon request from the Owner, for on site assistance in adjusting </w:t>
      </w:r>
      <w:r w:rsidR="00486F9C">
        <w:rPr>
          <w:rFonts w:ascii="Arial" w:hAnsi="Arial" w:cs="Arial"/>
          <w:sz w:val="22"/>
          <w:szCs w:val="22"/>
        </w:rPr>
        <w:t>hardware</w:t>
      </w:r>
      <w:r w:rsidR="00AD17A0" w:rsidRPr="00EA5D55">
        <w:rPr>
          <w:rFonts w:ascii="Arial" w:hAnsi="Arial" w:cs="Arial"/>
          <w:sz w:val="22"/>
          <w:szCs w:val="22"/>
        </w:rPr>
        <w:t>, resetting sensor sensitivity, and adjusting controls to suit actual occupied conditions.</w:t>
      </w:r>
    </w:p>
    <w:p w14:paraId="28747855" w14:textId="77777777" w:rsidR="00B4327C" w:rsidRDefault="00B4327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17391552" w14:textId="77777777" w:rsidR="00AD17A0" w:rsidRPr="00EA5D55" w:rsidRDefault="00B4327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3.04</w:t>
      </w:r>
      <w:r>
        <w:rPr>
          <w:rFonts w:ascii="Arial" w:hAnsi="Arial" w:cs="Arial"/>
          <w:sz w:val="22"/>
          <w:szCs w:val="22"/>
        </w:rPr>
        <w:tab/>
      </w:r>
      <w:r w:rsidR="00AD17A0" w:rsidRPr="00B4327C">
        <w:rPr>
          <w:rFonts w:ascii="Arial" w:hAnsi="Arial" w:cs="Arial"/>
          <w:sz w:val="22"/>
          <w:szCs w:val="22"/>
          <w:u w:val="single"/>
        </w:rPr>
        <w:t>CLEANING</w:t>
      </w:r>
      <w:r w:rsidR="00AD17A0" w:rsidRPr="00EA5D55">
        <w:rPr>
          <w:rFonts w:ascii="Arial" w:hAnsi="Arial" w:cs="Arial"/>
          <w:sz w:val="22"/>
          <w:szCs w:val="22"/>
        </w:rPr>
        <w:t>:</w:t>
      </w:r>
    </w:p>
    <w:p w14:paraId="03F3A65C" w14:textId="77777777" w:rsidR="00B4327C" w:rsidRDefault="00B4327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3541DA69" w14:textId="77777777" w:rsidR="00AD17A0" w:rsidRPr="00EA5D55" w:rsidRDefault="00B4327C" w:rsidP="00B432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</w:r>
      <w:r w:rsidR="00AD17A0" w:rsidRPr="00EA5D55">
        <w:rPr>
          <w:rFonts w:ascii="Arial" w:hAnsi="Arial" w:cs="Arial"/>
          <w:sz w:val="22"/>
          <w:szCs w:val="22"/>
        </w:rPr>
        <w:t>Provide final cleaning in accordance with Section 01</w:t>
      </w:r>
      <w:r w:rsidR="00DC6FA2" w:rsidRPr="00EA5D55">
        <w:rPr>
          <w:rFonts w:ascii="Arial" w:hAnsi="Arial" w:cs="Arial"/>
          <w:sz w:val="22"/>
          <w:szCs w:val="22"/>
        </w:rPr>
        <w:t> </w:t>
      </w:r>
      <w:r w:rsidR="00AD17A0" w:rsidRPr="00EA5D55">
        <w:rPr>
          <w:rFonts w:ascii="Arial" w:hAnsi="Arial" w:cs="Arial"/>
          <w:sz w:val="22"/>
          <w:szCs w:val="22"/>
        </w:rPr>
        <w:t>77</w:t>
      </w:r>
      <w:r w:rsidR="00DC6FA2" w:rsidRPr="00EA5D55">
        <w:rPr>
          <w:rFonts w:ascii="Arial" w:hAnsi="Arial" w:cs="Arial"/>
          <w:sz w:val="22"/>
          <w:szCs w:val="22"/>
        </w:rPr>
        <w:t>0</w:t>
      </w:r>
      <w:r w:rsidR="00AD17A0" w:rsidRPr="00EA5D55">
        <w:rPr>
          <w:rFonts w:ascii="Arial" w:hAnsi="Arial" w:cs="Arial"/>
          <w:sz w:val="22"/>
          <w:szCs w:val="22"/>
        </w:rPr>
        <w:t>0.</w:t>
      </w:r>
    </w:p>
    <w:p w14:paraId="3A64B075" w14:textId="77777777" w:rsidR="00B4327C" w:rsidRDefault="00B4327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43D248D4" w14:textId="77777777" w:rsidR="00B4327C" w:rsidRDefault="00B4327C" w:rsidP="00E3457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Arial" w:hAnsi="Arial" w:cs="Arial"/>
          <w:sz w:val="22"/>
          <w:szCs w:val="22"/>
        </w:rPr>
      </w:pPr>
    </w:p>
    <w:p w14:paraId="7540BC10" w14:textId="77777777" w:rsidR="00AD17A0" w:rsidRPr="00EA5D55" w:rsidRDefault="00AD17A0" w:rsidP="00B432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jc w:val="center"/>
        <w:rPr>
          <w:rFonts w:ascii="Arial" w:hAnsi="Arial" w:cs="Arial"/>
          <w:sz w:val="22"/>
          <w:szCs w:val="22"/>
        </w:rPr>
      </w:pPr>
      <w:r w:rsidRPr="00EA5D55">
        <w:rPr>
          <w:rFonts w:ascii="Arial" w:hAnsi="Arial" w:cs="Arial"/>
          <w:sz w:val="22"/>
          <w:szCs w:val="22"/>
        </w:rPr>
        <w:t>END OF SECTION</w:t>
      </w:r>
      <w:r w:rsidR="00B4327C">
        <w:rPr>
          <w:rFonts w:ascii="Arial" w:hAnsi="Arial" w:cs="Arial"/>
          <w:sz w:val="22"/>
          <w:szCs w:val="22"/>
        </w:rPr>
        <w:t xml:space="preserve"> 28 1000</w:t>
      </w:r>
    </w:p>
    <w:sectPr w:rsidR="00AD17A0" w:rsidRPr="00EA5D55" w:rsidSect="00EA5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2016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8F282" w14:textId="77777777" w:rsidR="00EF3FAD" w:rsidRDefault="00EF3FAD">
      <w:r>
        <w:separator/>
      </w:r>
    </w:p>
  </w:endnote>
  <w:endnote w:type="continuationSeparator" w:id="0">
    <w:p w14:paraId="621E1768" w14:textId="77777777" w:rsidR="00EF3FAD" w:rsidRDefault="00EF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F0223" w14:textId="77777777" w:rsidR="00422AC2" w:rsidRDefault="00422A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7B731" w14:textId="6D6EE7C8" w:rsidR="007E1B4C" w:rsidRPr="007E1B4C" w:rsidRDefault="007E1B4C" w:rsidP="007E1B4C">
    <w:pPr>
      <w:widowControl w:val="0"/>
      <w:tabs>
        <w:tab w:val="left" w:pos="428"/>
        <w:tab w:val="right" w:pos="9360"/>
      </w:tabs>
      <w:suppressAutoHyphens/>
      <w:spacing w:after="0"/>
      <w:jc w:val="left"/>
      <w:rPr>
        <w:rFonts w:ascii="Arial" w:hAnsi="Arial"/>
        <w:snapToGrid w:val="0"/>
        <w:sz w:val="22"/>
      </w:rPr>
    </w:pPr>
    <w:r>
      <w:rPr>
        <w:rFonts w:ascii="Arial" w:hAnsi="Arial"/>
        <w:snapToGrid w:val="0"/>
        <w:sz w:val="22"/>
      </w:rPr>
      <w:t>ACCESS CONTROL SYSTEMS</w:t>
    </w:r>
    <w:r w:rsidR="0012722B">
      <w:rPr>
        <w:rFonts w:ascii="Arial" w:hAnsi="Arial"/>
        <w:snapToGrid w:val="0"/>
        <w:sz w:val="22"/>
      </w:rPr>
      <w:t>- BLACKBOARD</w:t>
    </w:r>
    <w:r w:rsidRPr="007E1B4C">
      <w:rPr>
        <w:rFonts w:ascii="Arial" w:hAnsi="Arial"/>
        <w:snapToGrid w:val="0"/>
        <w:sz w:val="22"/>
      </w:rPr>
      <w:tab/>
    </w:r>
    <w:r w:rsidR="002B155A">
      <w:rPr>
        <w:rFonts w:ascii="Arial" w:hAnsi="Arial"/>
        <w:snapToGrid w:val="0"/>
        <w:sz w:val="22"/>
      </w:rPr>
      <w:t xml:space="preserve">SECTION </w:t>
    </w:r>
    <w:r w:rsidRPr="007E1B4C">
      <w:rPr>
        <w:rFonts w:ascii="Arial" w:hAnsi="Arial"/>
        <w:snapToGrid w:val="0"/>
        <w:sz w:val="22"/>
      </w:rPr>
      <w:t xml:space="preserve">28 </w:t>
    </w:r>
    <w:r>
      <w:rPr>
        <w:rFonts w:ascii="Arial" w:hAnsi="Arial"/>
        <w:snapToGrid w:val="0"/>
        <w:sz w:val="22"/>
      </w:rPr>
      <w:t>1000</w:t>
    </w:r>
    <w:r w:rsidRPr="007E1B4C">
      <w:rPr>
        <w:rFonts w:ascii="Arial" w:hAnsi="Arial"/>
        <w:snapToGrid w:val="0"/>
        <w:sz w:val="22"/>
      </w:rPr>
      <w:t xml:space="preserve"> - </w:t>
    </w:r>
    <w:r w:rsidRPr="007E1B4C">
      <w:rPr>
        <w:rFonts w:ascii="Arial" w:hAnsi="Arial"/>
        <w:snapToGrid w:val="0"/>
        <w:sz w:val="22"/>
      </w:rPr>
      <w:fldChar w:fldCharType="begin"/>
    </w:r>
    <w:r w:rsidRPr="007E1B4C">
      <w:rPr>
        <w:rFonts w:ascii="Arial" w:hAnsi="Arial"/>
        <w:snapToGrid w:val="0"/>
        <w:sz w:val="22"/>
      </w:rPr>
      <w:instrText xml:space="preserve"> PAGE </w:instrText>
    </w:r>
    <w:r w:rsidRPr="007E1B4C">
      <w:rPr>
        <w:rFonts w:ascii="Arial" w:hAnsi="Arial"/>
        <w:snapToGrid w:val="0"/>
        <w:sz w:val="22"/>
      </w:rPr>
      <w:fldChar w:fldCharType="separate"/>
    </w:r>
    <w:r w:rsidR="00035335">
      <w:rPr>
        <w:rFonts w:ascii="Arial" w:hAnsi="Arial"/>
        <w:noProof/>
        <w:snapToGrid w:val="0"/>
        <w:sz w:val="22"/>
      </w:rPr>
      <w:t>4</w:t>
    </w:r>
    <w:r w:rsidRPr="007E1B4C">
      <w:rPr>
        <w:rFonts w:ascii="Arial" w:hAnsi="Arial"/>
        <w:snapToGrid w:val="0"/>
        <w:sz w:val="22"/>
      </w:rPr>
      <w:fldChar w:fldCharType="end"/>
    </w:r>
  </w:p>
  <w:p w14:paraId="08F5532C" w14:textId="33A10D91" w:rsidR="00E3678D" w:rsidRPr="007E1B4C" w:rsidRDefault="007C0DBD" w:rsidP="007E1B4C">
    <w:pPr>
      <w:widowControl w:val="0"/>
      <w:tabs>
        <w:tab w:val="left" w:pos="428"/>
        <w:tab w:val="right" w:pos="9360"/>
      </w:tabs>
      <w:suppressAutoHyphens/>
      <w:spacing w:after="0"/>
      <w:jc w:val="left"/>
    </w:pPr>
    <w:r>
      <w:rPr>
        <w:rFonts w:ascii="Arial" w:hAnsi="Arial"/>
        <w:snapToGrid w:val="0"/>
        <w:sz w:val="16"/>
        <w:szCs w:val="16"/>
      </w:rPr>
      <w:t xml:space="preserve">UPDATED </w:t>
    </w:r>
    <w:r w:rsidR="0012722B">
      <w:rPr>
        <w:rFonts w:ascii="Arial" w:hAnsi="Arial"/>
        <w:snapToGrid w:val="0"/>
        <w:sz w:val="16"/>
        <w:szCs w:val="16"/>
      </w:rPr>
      <w:t>August</w:t>
    </w:r>
    <w:r>
      <w:rPr>
        <w:rFonts w:ascii="Arial" w:hAnsi="Arial"/>
        <w:snapToGrid w:val="0"/>
        <w:sz w:val="16"/>
        <w:szCs w:val="16"/>
      </w:rPr>
      <w:t xml:space="preserve">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11A46" w14:textId="77777777" w:rsidR="00422AC2" w:rsidRDefault="00422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78589" w14:textId="77777777" w:rsidR="00EF3FAD" w:rsidRDefault="00EF3FAD">
      <w:r>
        <w:separator/>
      </w:r>
    </w:p>
  </w:footnote>
  <w:footnote w:type="continuationSeparator" w:id="0">
    <w:p w14:paraId="31C35EE0" w14:textId="77777777" w:rsidR="00EF3FAD" w:rsidRDefault="00EF3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5164F" w14:textId="77777777" w:rsidR="00422AC2" w:rsidRDefault="00422A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26E5D" w14:textId="77777777" w:rsidR="00422AC2" w:rsidRDefault="00422A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D993A" w14:textId="77777777" w:rsidR="00422AC2" w:rsidRDefault="00422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DD6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1" w15:restartNumberingAfterBreak="0">
    <w:nsid w:val="04556292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2" w15:restartNumberingAfterBreak="0">
    <w:nsid w:val="083D3E4E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3" w15:restartNumberingAfterBreak="0">
    <w:nsid w:val="0D1044C3"/>
    <w:multiLevelType w:val="hybridMultilevel"/>
    <w:tmpl w:val="3C4ED572"/>
    <w:lvl w:ilvl="0" w:tplc="CF8A90BE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1F751E2"/>
    <w:multiLevelType w:val="hybridMultilevel"/>
    <w:tmpl w:val="51162DCE"/>
    <w:lvl w:ilvl="0" w:tplc="F0AEFF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C6ADD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6" w15:restartNumberingAfterBreak="0">
    <w:nsid w:val="13560B24"/>
    <w:multiLevelType w:val="hybridMultilevel"/>
    <w:tmpl w:val="8222C748"/>
    <w:lvl w:ilvl="0" w:tplc="60D2C1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B81E63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8" w15:restartNumberingAfterBreak="0">
    <w:nsid w:val="15B459E9"/>
    <w:multiLevelType w:val="hybridMultilevel"/>
    <w:tmpl w:val="F176C9B4"/>
    <w:lvl w:ilvl="0" w:tplc="925EAD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BA765D"/>
    <w:multiLevelType w:val="multilevel"/>
    <w:tmpl w:val="30745B9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FC33779"/>
    <w:multiLevelType w:val="multilevel"/>
    <w:tmpl w:val="BF883948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11" w15:restartNumberingAfterBreak="0">
    <w:nsid w:val="25A56D64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12" w15:restartNumberingAfterBreak="0">
    <w:nsid w:val="2BC13D48"/>
    <w:multiLevelType w:val="hybridMultilevel"/>
    <w:tmpl w:val="FC40DFFE"/>
    <w:lvl w:ilvl="0" w:tplc="F030F01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925DC7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14" w15:restartNumberingAfterBreak="0">
    <w:nsid w:val="2EF414ED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15" w15:restartNumberingAfterBreak="0">
    <w:nsid w:val="34764E9D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16" w15:restartNumberingAfterBreak="0">
    <w:nsid w:val="3CFB38C1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17" w15:restartNumberingAfterBreak="0">
    <w:nsid w:val="4182625E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18" w15:restartNumberingAfterBreak="0">
    <w:nsid w:val="45BB543A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19" w15:restartNumberingAfterBreak="0">
    <w:nsid w:val="4B105DB1"/>
    <w:multiLevelType w:val="hybridMultilevel"/>
    <w:tmpl w:val="53068B22"/>
    <w:lvl w:ilvl="0" w:tplc="2B9EAEB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E320AA9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21" w15:restartNumberingAfterBreak="0">
    <w:nsid w:val="507029EF"/>
    <w:multiLevelType w:val="multilevel"/>
    <w:tmpl w:val="11F2F556"/>
    <w:lvl w:ilvl="0">
      <w:start w:val="1"/>
      <w:numFmt w:val="decimal"/>
      <w:pStyle w:val="SpecOutline"/>
      <w:suff w:val="space"/>
      <w:lvlText w:val="PART %1"/>
      <w:lvlJc w:val="left"/>
      <w:pPr>
        <w:ind w:left="1080" w:hanging="1080"/>
      </w:pPr>
      <w:rPr>
        <w:b/>
        <w:i w:val="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22" w15:restartNumberingAfterBreak="0">
    <w:nsid w:val="513B17C1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23" w15:restartNumberingAfterBreak="0">
    <w:nsid w:val="545801A5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24" w15:restartNumberingAfterBreak="0">
    <w:nsid w:val="5AC90F52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25" w15:restartNumberingAfterBreak="0">
    <w:nsid w:val="5F132454"/>
    <w:multiLevelType w:val="hybridMultilevel"/>
    <w:tmpl w:val="4E14C37E"/>
    <w:lvl w:ilvl="0" w:tplc="2B527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156154"/>
    <w:multiLevelType w:val="hybridMultilevel"/>
    <w:tmpl w:val="703646AC"/>
    <w:lvl w:ilvl="0" w:tplc="601C689A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305324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28" w15:restartNumberingAfterBreak="0">
    <w:nsid w:val="60C00235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29" w15:restartNumberingAfterBreak="0">
    <w:nsid w:val="614A1DEC"/>
    <w:multiLevelType w:val="hybridMultilevel"/>
    <w:tmpl w:val="51D8514E"/>
    <w:lvl w:ilvl="0" w:tplc="699AA6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9C3CF0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31" w15:restartNumberingAfterBreak="0">
    <w:nsid w:val="66FF104C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32" w15:restartNumberingAfterBreak="0">
    <w:nsid w:val="67C07E8E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33" w15:restartNumberingAfterBreak="0">
    <w:nsid w:val="69B16D7E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34" w15:restartNumberingAfterBreak="0">
    <w:nsid w:val="6C2D36A9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35" w15:restartNumberingAfterBreak="0">
    <w:nsid w:val="6F973D38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36" w15:restartNumberingAfterBreak="0">
    <w:nsid w:val="719C38A7"/>
    <w:multiLevelType w:val="multilevel"/>
    <w:tmpl w:val="9E3E3E1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6B1273C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38" w15:restartNumberingAfterBreak="0">
    <w:nsid w:val="781A4EA4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39" w15:restartNumberingAfterBreak="0">
    <w:nsid w:val="7B913C75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40" w15:restartNumberingAfterBreak="0">
    <w:nsid w:val="7F41360E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abstractNum w:abstractNumId="41" w15:restartNumberingAfterBreak="0">
    <w:nsid w:val="7FB23096"/>
    <w:multiLevelType w:val="multilevel"/>
    <w:tmpl w:val="A474856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28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6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3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040" w:hanging="720"/>
      </w:pPr>
    </w:lvl>
  </w:abstractNum>
  <w:num w:numId="1">
    <w:abstractNumId w:val="37"/>
  </w:num>
  <w:num w:numId="2">
    <w:abstractNumId w:val="24"/>
  </w:num>
  <w:num w:numId="3">
    <w:abstractNumId w:val="28"/>
  </w:num>
  <w:num w:numId="4">
    <w:abstractNumId w:val="27"/>
  </w:num>
  <w:num w:numId="5">
    <w:abstractNumId w:val="23"/>
  </w:num>
  <w:num w:numId="6">
    <w:abstractNumId w:val="15"/>
  </w:num>
  <w:num w:numId="7">
    <w:abstractNumId w:val="11"/>
  </w:num>
  <w:num w:numId="8">
    <w:abstractNumId w:val="33"/>
  </w:num>
  <w:num w:numId="9">
    <w:abstractNumId w:val="22"/>
  </w:num>
  <w:num w:numId="10">
    <w:abstractNumId w:val="41"/>
  </w:num>
  <w:num w:numId="11">
    <w:abstractNumId w:val="13"/>
  </w:num>
  <w:num w:numId="12">
    <w:abstractNumId w:val="31"/>
  </w:num>
  <w:num w:numId="13">
    <w:abstractNumId w:val="32"/>
  </w:num>
  <w:num w:numId="14">
    <w:abstractNumId w:val="30"/>
  </w:num>
  <w:num w:numId="15">
    <w:abstractNumId w:val="5"/>
  </w:num>
  <w:num w:numId="16">
    <w:abstractNumId w:val="35"/>
  </w:num>
  <w:num w:numId="17">
    <w:abstractNumId w:val="18"/>
  </w:num>
  <w:num w:numId="18">
    <w:abstractNumId w:val="0"/>
  </w:num>
  <w:num w:numId="19">
    <w:abstractNumId w:val="20"/>
  </w:num>
  <w:num w:numId="20">
    <w:abstractNumId w:val="7"/>
  </w:num>
  <w:num w:numId="21">
    <w:abstractNumId w:val="34"/>
  </w:num>
  <w:num w:numId="22">
    <w:abstractNumId w:val="14"/>
  </w:num>
  <w:num w:numId="23">
    <w:abstractNumId w:val="1"/>
  </w:num>
  <w:num w:numId="24">
    <w:abstractNumId w:val="16"/>
  </w:num>
  <w:num w:numId="25">
    <w:abstractNumId w:val="39"/>
  </w:num>
  <w:num w:numId="26">
    <w:abstractNumId w:val="2"/>
  </w:num>
  <w:num w:numId="27">
    <w:abstractNumId w:val="38"/>
  </w:num>
  <w:num w:numId="28">
    <w:abstractNumId w:val="17"/>
  </w:num>
  <w:num w:numId="29">
    <w:abstractNumId w:val="40"/>
  </w:num>
  <w:num w:numId="30">
    <w:abstractNumId w:val="21"/>
  </w:num>
  <w:num w:numId="31">
    <w:abstractNumId w:val="36"/>
  </w:num>
  <w:num w:numId="32">
    <w:abstractNumId w:val="9"/>
  </w:num>
  <w:num w:numId="33">
    <w:abstractNumId w:val="21"/>
  </w:num>
  <w:num w:numId="34">
    <w:abstractNumId w:val="21"/>
  </w:num>
  <w:num w:numId="35">
    <w:abstractNumId w:val="10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5"/>
  </w:num>
  <w:num w:numId="39">
    <w:abstractNumId w:val="8"/>
  </w:num>
  <w:num w:numId="40">
    <w:abstractNumId w:val="19"/>
  </w:num>
  <w:num w:numId="41">
    <w:abstractNumId w:val="3"/>
  </w:num>
  <w:num w:numId="42">
    <w:abstractNumId w:val="4"/>
  </w:num>
  <w:num w:numId="43">
    <w:abstractNumId w:val="29"/>
  </w:num>
  <w:num w:numId="44">
    <w:abstractNumId w:val="6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49"/>
    <w:rsid w:val="00000DE0"/>
    <w:rsid w:val="00003A2C"/>
    <w:rsid w:val="00031CED"/>
    <w:rsid w:val="00035335"/>
    <w:rsid w:val="00041314"/>
    <w:rsid w:val="000675F7"/>
    <w:rsid w:val="000930E6"/>
    <w:rsid w:val="000A1830"/>
    <w:rsid w:val="000E5B82"/>
    <w:rsid w:val="000F5CF1"/>
    <w:rsid w:val="001107D4"/>
    <w:rsid w:val="00111C16"/>
    <w:rsid w:val="001229F5"/>
    <w:rsid w:val="001237D5"/>
    <w:rsid w:val="0012722B"/>
    <w:rsid w:val="001600A4"/>
    <w:rsid w:val="00166EEB"/>
    <w:rsid w:val="00173680"/>
    <w:rsid w:val="00174E6B"/>
    <w:rsid w:val="001829FC"/>
    <w:rsid w:val="00182C6F"/>
    <w:rsid w:val="00185AF0"/>
    <w:rsid w:val="00195F97"/>
    <w:rsid w:val="001A35C6"/>
    <w:rsid w:val="001B1A72"/>
    <w:rsid w:val="001B5979"/>
    <w:rsid w:val="001B6D2A"/>
    <w:rsid w:val="001B6F45"/>
    <w:rsid w:val="001C5C04"/>
    <w:rsid w:val="001D4260"/>
    <w:rsid w:val="001D6A3A"/>
    <w:rsid w:val="001D6D2A"/>
    <w:rsid w:val="001F7657"/>
    <w:rsid w:val="002115A4"/>
    <w:rsid w:val="002373B8"/>
    <w:rsid w:val="002400CF"/>
    <w:rsid w:val="00246961"/>
    <w:rsid w:val="00253CD6"/>
    <w:rsid w:val="002616FD"/>
    <w:rsid w:val="00262CBB"/>
    <w:rsid w:val="00264BF1"/>
    <w:rsid w:val="002747F6"/>
    <w:rsid w:val="00277CF3"/>
    <w:rsid w:val="002959CC"/>
    <w:rsid w:val="00295CDE"/>
    <w:rsid w:val="002A564A"/>
    <w:rsid w:val="002B0D07"/>
    <w:rsid w:val="002B155A"/>
    <w:rsid w:val="002B72C7"/>
    <w:rsid w:val="002D4790"/>
    <w:rsid w:val="002E34FA"/>
    <w:rsid w:val="002E46C9"/>
    <w:rsid w:val="002E4A99"/>
    <w:rsid w:val="00300998"/>
    <w:rsid w:val="00301931"/>
    <w:rsid w:val="00311E4A"/>
    <w:rsid w:val="0033699D"/>
    <w:rsid w:val="00355A97"/>
    <w:rsid w:val="00357B58"/>
    <w:rsid w:val="003658B2"/>
    <w:rsid w:val="003B0DAA"/>
    <w:rsid w:val="003C07D7"/>
    <w:rsid w:val="003C302B"/>
    <w:rsid w:val="003F27F2"/>
    <w:rsid w:val="00401ECB"/>
    <w:rsid w:val="00403250"/>
    <w:rsid w:val="00406446"/>
    <w:rsid w:val="0041068F"/>
    <w:rsid w:val="004110D7"/>
    <w:rsid w:val="00413803"/>
    <w:rsid w:val="0042018B"/>
    <w:rsid w:val="00422AC2"/>
    <w:rsid w:val="00434EF7"/>
    <w:rsid w:val="00441FAA"/>
    <w:rsid w:val="00443601"/>
    <w:rsid w:val="00461FCC"/>
    <w:rsid w:val="00472A72"/>
    <w:rsid w:val="00481F24"/>
    <w:rsid w:val="00484D37"/>
    <w:rsid w:val="00486DE1"/>
    <w:rsid w:val="00486F9C"/>
    <w:rsid w:val="004C7F7F"/>
    <w:rsid w:val="004F33B8"/>
    <w:rsid w:val="00522F68"/>
    <w:rsid w:val="005423FA"/>
    <w:rsid w:val="00552CE5"/>
    <w:rsid w:val="005823C2"/>
    <w:rsid w:val="00585564"/>
    <w:rsid w:val="005956A8"/>
    <w:rsid w:val="00597C0F"/>
    <w:rsid w:val="005A6644"/>
    <w:rsid w:val="005B43DA"/>
    <w:rsid w:val="005D1BA9"/>
    <w:rsid w:val="005E62CA"/>
    <w:rsid w:val="00613C58"/>
    <w:rsid w:val="006231E2"/>
    <w:rsid w:val="00635C92"/>
    <w:rsid w:val="006370EC"/>
    <w:rsid w:val="00646771"/>
    <w:rsid w:val="00662B22"/>
    <w:rsid w:val="00664B5D"/>
    <w:rsid w:val="006A3608"/>
    <w:rsid w:val="006A5FB1"/>
    <w:rsid w:val="006A6BA5"/>
    <w:rsid w:val="006E23B5"/>
    <w:rsid w:val="006F70A6"/>
    <w:rsid w:val="00707230"/>
    <w:rsid w:val="007302BF"/>
    <w:rsid w:val="00730CD2"/>
    <w:rsid w:val="00735EAB"/>
    <w:rsid w:val="00744B34"/>
    <w:rsid w:val="00744DAE"/>
    <w:rsid w:val="007621C7"/>
    <w:rsid w:val="007739D5"/>
    <w:rsid w:val="00783914"/>
    <w:rsid w:val="00791D85"/>
    <w:rsid w:val="007A3C8E"/>
    <w:rsid w:val="007B466D"/>
    <w:rsid w:val="007B6BF7"/>
    <w:rsid w:val="007C0DBD"/>
    <w:rsid w:val="007E1B4C"/>
    <w:rsid w:val="007F49F4"/>
    <w:rsid w:val="00801E61"/>
    <w:rsid w:val="00804570"/>
    <w:rsid w:val="00807E0D"/>
    <w:rsid w:val="0081277F"/>
    <w:rsid w:val="00815236"/>
    <w:rsid w:val="0082229C"/>
    <w:rsid w:val="0084278D"/>
    <w:rsid w:val="00852E9F"/>
    <w:rsid w:val="00860360"/>
    <w:rsid w:val="00860C60"/>
    <w:rsid w:val="00861395"/>
    <w:rsid w:val="00883C93"/>
    <w:rsid w:val="0088708E"/>
    <w:rsid w:val="00896151"/>
    <w:rsid w:val="008A5461"/>
    <w:rsid w:val="008B792F"/>
    <w:rsid w:val="008D2448"/>
    <w:rsid w:val="008D3904"/>
    <w:rsid w:val="008D3DC7"/>
    <w:rsid w:val="008D6434"/>
    <w:rsid w:val="008F525C"/>
    <w:rsid w:val="00904D86"/>
    <w:rsid w:val="00906D16"/>
    <w:rsid w:val="00931E12"/>
    <w:rsid w:val="00932CA7"/>
    <w:rsid w:val="009434AA"/>
    <w:rsid w:val="00953E5C"/>
    <w:rsid w:val="00963DC5"/>
    <w:rsid w:val="00966622"/>
    <w:rsid w:val="00981818"/>
    <w:rsid w:val="009A733D"/>
    <w:rsid w:val="009B422C"/>
    <w:rsid w:val="009C290A"/>
    <w:rsid w:val="009C4B24"/>
    <w:rsid w:val="009D0189"/>
    <w:rsid w:val="009D2106"/>
    <w:rsid w:val="009D55C5"/>
    <w:rsid w:val="009E2A88"/>
    <w:rsid w:val="00A1216C"/>
    <w:rsid w:val="00A23461"/>
    <w:rsid w:val="00A374B7"/>
    <w:rsid w:val="00A44F26"/>
    <w:rsid w:val="00A544EE"/>
    <w:rsid w:val="00A5754A"/>
    <w:rsid w:val="00A85063"/>
    <w:rsid w:val="00A93EB2"/>
    <w:rsid w:val="00A95101"/>
    <w:rsid w:val="00AA2C1F"/>
    <w:rsid w:val="00AB7A30"/>
    <w:rsid w:val="00AC4031"/>
    <w:rsid w:val="00AD17A0"/>
    <w:rsid w:val="00AD2B88"/>
    <w:rsid w:val="00B13BCA"/>
    <w:rsid w:val="00B1759C"/>
    <w:rsid w:val="00B3245B"/>
    <w:rsid w:val="00B32F72"/>
    <w:rsid w:val="00B4327C"/>
    <w:rsid w:val="00B45A95"/>
    <w:rsid w:val="00B520A2"/>
    <w:rsid w:val="00B54841"/>
    <w:rsid w:val="00B64071"/>
    <w:rsid w:val="00B71BB3"/>
    <w:rsid w:val="00B8004C"/>
    <w:rsid w:val="00B82912"/>
    <w:rsid w:val="00B85A53"/>
    <w:rsid w:val="00B906B0"/>
    <w:rsid w:val="00B95F1E"/>
    <w:rsid w:val="00BA726F"/>
    <w:rsid w:val="00BB3231"/>
    <w:rsid w:val="00BC1842"/>
    <w:rsid w:val="00BD3807"/>
    <w:rsid w:val="00BD578F"/>
    <w:rsid w:val="00BE4700"/>
    <w:rsid w:val="00C03148"/>
    <w:rsid w:val="00C1384A"/>
    <w:rsid w:val="00C1567A"/>
    <w:rsid w:val="00C2164A"/>
    <w:rsid w:val="00C43E33"/>
    <w:rsid w:val="00C51605"/>
    <w:rsid w:val="00C642DF"/>
    <w:rsid w:val="00C718B6"/>
    <w:rsid w:val="00C938BF"/>
    <w:rsid w:val="00CB7205"/>
    <w:rsid w:val="00CC0234"/>
    <w:rsid w:val="00CD56E3"/>
    <w:rsid w:val="00CF4C83"/>
    <w:rsid w:val="00D03DED"/>
    <w:rsid w:val="00D10179"/>
    <w:rsid w:val="00D2069F"/>
    <w:rsid w:val="00D21492"/>
    <w:rsid w:val="00D73B8D"/>
    <w:rsid w:val="00D91F5B"/>
    <w:rsid w:val="00D91FB4"/>
    <w:rsid w:val="00DB70FE"/>
    <w:rsid w:val="00DC5678"/>
    <w:rsid w:val="00DC6FA2"/>
    <w:rsid w:val="00DD0C2E"/>
    <w:rsid w:val="00DE1A9D"/>
    <w:rsid w:val="00DE64DD"/>
    <w:rsid w:val="00DE77B7"/>
    <w:rsid w:val="00E008E8"/>
    <w:rsid w:val="00E04352"/>
    <w:rsid w:val="00E04AE2"/>
    <w:rsid w:val="00E12564"/>
    <w:rsid w:val="00E2583B"/>
    <w:rsid w:val="00E34576"/>
    <w:rsid w:val="00E3678D"/>
    <w:rsid w:val="00E40518"/>
    <w:rsid w:val="00E477A1"/>
    <w:rsid w:val="00E54A80"/>
    <w:rsid w:val="00E55AB1"/>
    <w:rsid w:val="00E66379"/>
    <w:rsid w:val="00E66A90"/>
    <w:rsid w:val="00E70A4B"/>
    <w:rsid w:val="00E80F47"/>
    <w:rsid w:val="00E85049"/>
    <w:rsid w:val="00E85F69"/>
    <w:rsid w:val="00E96DA6"/>
    <w:rsid w:val="00EA0CBF"/>
    <w:rsid w:val="00EA5D55"/>
    <w:rsid w:val="00EB7C49"/>
    <w:rsid w:val="00EE4DA8"/>
    <w:rsid w:val="00EF08D0"/>
    <w:rsid w:val="00EF3FAD"/>
    <w:rsid w:val="00EF5BCD"/>
    <w:rsid w:val="00F239BD"/>
    <w:rsid w:val="00F50B83"/>
    <w:rsid w:val="00F55075"/>
    <w:rsid w:val="00F5787C"/>
    <w:rsid w:val="00F643DA"/>
    <w:rsid w:val="00F65444"/>
    <w:rsid w:val="00F80946"/>
    <w:rsid w:val="00FD30B2"/>
    <w:rsid w:val="00F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C9A56F3"/>
  <w15:docId w15:val="{F05747AE-8403-49CE-ADD5-159D1552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D37"/>
    <w:pPr>
      <w:spacing w:after="120"/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after="0"/>
    </w:pPr>
  </w:style>
  <w:style w:type="paragraph" w:styleId="Title">
    <w:name w:val="Title"/>
    <w:basedOn w:val="Normal"/>
    <w:next w:val="Normal"/>
    <w:qFormat/>
    <w:pPr>
      <w:spacing w:before="240"/>
    </w:pPr>
    <w:rPr>
      <w:b/>
      <w:caps/>
    </w:rPr>
  </w:style>
  <w:style w:type="paragraph" w:customStyle="1" w:styleId="SpecOutline">
    <w:name w:val="SpecOutline"/>
    <w:basedOn w:val="Normal"/>
    <w:pPr>
      <w:numPr>
        <w:numId w:val="30"/>
      </w:numPr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5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55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8FCFC-610C-4434-9950-2804056E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1510</Words>
  <Characters>8608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00000 – TITLE</vt:lpstr>
    </vt:vector>
  </TitlesOfParts>
  <Company>Beilharz Architects, Inc.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00000 – TITLE</dc:title>
  <dc:subject/>
  <dc:creator>Leon Ruch</dc:creator>
  <cp:keywords/>
  <cp:lastModifiedBy>Skolmowski, Cheryl</cp:lastModifiedBy>
  <cp:revision>2</cp:revision>
  <cp:lastPrinted>2018-03-27T18:28:00Z</cp:lastPrinted>
  <dcterms:created xsi:type="dcterms:W3CDTF">2018-12-17T20:25:00Z</dcterms:created>
  <dcterms:modified xsi:type="dcterms:W3CDTF">2018-12-17T20:25:00Z</dcterms:modified>
</cp:coreProperties>
</file>