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3CE" w:rsidRPr="0060609D" w:rsidRDefault="001400AB" w:rsidP="009A5FBA">
      <w:pPr>
        <w:keepNext/>
        <w:rPr>
          <w:szCs w:val="22"/>
        </w:rPr>
      </w:pPr>
      <w:r>
        <w:rPr>
          <w:szCs w:val="22"/>
        </w:rPr>
        <w:t>This Agreement is made as</w:t>
      </w:r>
      <w:r w:rsidRPr="001D1CEA">
        <w:rPr>
          <w:rFonts w:eastAsia="Arial"/>
          <w:szCs w:val="22"/>
        </w:rPr>
        <w:t xml:space="preserve"> of the date set forth below</w:t>
      </w:r>
      <w:r w:rsidR="0060609D" w:rsidRPr="0060609D">
        <w:rPr>
          <w:szCs w:val="22"/>
        </w:rPr>
        <w:t xml:space="preserve"> between the </w:t>
      </w:r>
      <w:r w:rsidR="005204EB">
        <w:rPr>
          <w:szCs w:val="22"/>
        </w:rPr>
        <w:t>Contractor</w:t>
      </w:r>
      <w:r w:rsidR="0060609D" w:rsidRPr="0060609D">
        <w:rPr>
          <w:szCs w:val="22"/>
        </w:rPr>
        <w:t xml:space="preserve"> and the </w:t>
      </w:r>
      <w:r w:rsidR="005204EB">
        <w:rPr>
          <w:szCs w:val="22"/>
        </w:rPr>
        <w:t>Subcontractor</w:t>
      </w:r>
      <w:r w:rsidR="0060609D" w:rsidRPr="0060609D">
        <w:rPr>
          <w:szCs w:val="22"/>
        </w:rPr>
        <w:t xml:space="preserve"> in connection with the Project</w:t>
      </w:r>
      <w:r w:rsidR="00F413CE" w:rsidRPr="0060609D">
        <w:rPr>
          <w:szCs w:val="22"/>
        </w:rPr>
        <w:t>.</w:t>
      </w:r>
    </w:p>
    <w:p w:rsidR="00F413CE" w:rsidRDefault="00F413CE" w:rsidP="007B7AE8">
      <w:pPr>
        <w:keepNext/>
        <w:jc w:val="both"/>
      </w:pPr>
    </w:p>
    <w:tbl>
      <w:tblPr>
        <w:tblW w:w="0" w:type="auto"/>
        <w:jc w:val="center"/>
        <w:tblLook w:val="04A0" w:firstRow="1" w:lastRow="0" w:firstColumn="1" w:lastColumn="0" w:noHBand="0" w:noVBand="1"/>
      </w:tblPr>
      <w:tblGrid>
        <w:gridCol w:w="3456"/>
        <w:gridCol w:w="288"/>
        <w:gridCol w:w="4896"/>
      </w:tblGrid>
      <w:tr w:rsidR="001B59D7" w:rsidTr="007B7AE8">
        <w:trPr>
          <w:jc w:val="center"/>
        </w:trPr>
        <w:tc>
          <w:tcPr>
            <w:tcW w:w="3456" w:type="dxa"/>
          </w:tcPr>
          <w:p w:rsidR="001B59D7" w:rsidRPr="00764CB9" w:rsidRDefault="001B59D7" w:rsidP="001B59D7">
            <w:pPr>
              <w:jc w:val="right"/>
              <w:rPr>
                <w:b/>
              </w:rPr>
            </w:pPr>
            <w:r w:rsidRPr="00764CB9">
              <w:rPr>
                <w:b/>
              </w:rPr>
              <w:t>Project Number:</w:t>
            </w:r>
          </w:p>
        </w:tc>
        <w:tc>
          <w:tcPr>
            <w:tcW w:w="288" w:type="dxa"/>
          </w:tcPr>
          <w:p w:rsidR="001B59D7" w:rsidRPr="00764CB9" w:rsidRDefault="001B59D7" w:rsidP="001B59D7">
            <w:pPr>
              <w:jc w:val="both"/>
            </w:pPr>
          </w:p>
        </w:tc>
        <w:bookmarkStart w:id="0" w:name="Text2"/>
        <w:tc>
          <w:tcPr>
            <w:tcW w:w="4896" w:type="dxa"/>
          </w:tcPr>
          <w:p w:rsidR="001B59D7" w:rsidRPr="00764CB9" w:rsidRDefault="001B59D7" w:rsidP="001B59D7">
            <w:pPr>
              <w:jc w:val="both"/>
              <w:rPr>
                <w:b/>
              </w:rPr>
            </w:pPr>
            <w:r w:rsidRPr="00764CB9">
              <w:rPr>
                <w:b/>
              </w:rPr>
              <w:fldChar w:fldCharType="begin">
                <w:ffData>
                  <w:name w:val="Text2"/>
                  <w:enabled/>
                  <w:calcOnExit w:val="0"/>
                  <w:textInput/>
                </w:ffData>
              </w:fldChar>
            </w:r>
            <w:r w:rsidRPr="00764CB9">
              <w:rPr>
                <w:b/>
              </w:rPr>
              <w:instrText xml:space="preserve"> FORMTEXT </w:instrText>
            </w:r>
            <w:r w:rsidRPr="00764CB9">
              <w:rPr>
                <w:b/>
              </w:rPr>
            </w:r>
            <w:r w:rsidRPr="00764CB9">
              <w:rPr>
                <w:b/>
              </w:rPr>
              <w:fldChar w:fldCharType="separate"/>
            </w:r>
            <w:bookmarkStart w:id="1" w:name="_GoBack"/>
            <w:r w:rsidRPr="00764CB9">
              <w:rPr>
                <w:b/>
                <w:noProof/>
              </w:rPr>
              <w:t> </w:t>
            </w:r>
            <w:r w:rsidRPr="00764CB9">
              <w:rPr>
                <w:b/>
                <w:noProof/>
              </w:rPr>
              <w:t> </w:t>
            </w:r>
            <w:r w:rsidRPr="00764CB9">
              <w:rPr>
                <w:b/>
                <w:noProof/>
              </w:rPr>
              <w:t> </w:t>
            </w:r>
            <w:r w:rsidRPr="00764CB9">
              <w:rPr>
                <w:b/>
                <w:noProof/>
              </w:rPr>
              <w:t> </w:t>
            </w:r>
            <w:r w:rsidRPr="00764CB9">
              <w:rPr>
                <w:b/>
                <w:noProof/>
              </w:rPr>
              <w:t> </w:t>
            </w:r>
            <w:bookmarkEnd w:id="1"/>
            <w:r w:rsidRPr="00764CB9">
              <w:rPr>
                <w:b/>
              </w:rPr>
              <w:fldChar w:fldCharType="end"/>
            </w:r>
            <w:bookmarkEnd w:id="0"/>
          </w:p>
        </w:tc>
      </w:tr>
      <w:tr w:rsidR="001B59D7" w:rsidTr="007B7AE8">
        <w:trPr>
          <w:jc w:val="center"/>
        </w:trPr>
        <w:tc>
          <w:tcPr>
            <w:tcW w:w="3456" w:type="dxa"/>
          </w:tcPr>
          <w:p w:rsidR="001B59D7" w:rsidRPr="00764CB9" w:rsidRDefault="001B59D7" w:rsidP="001B59D7">
            <w:pPr>
              <w:jc w:val="right"/>
              <w:rPr>
                <w:b/>
              </w:rPr>
            </w:pPr>
            <w:r w:rsidRPr="00764CB9">
              <w:rPr>
                <w:b/>
              </w:rPr>
              <w:t>Project Name:</w:t>
            </w:r>
          </w:p>
        </w:tc>
        <w:tc>
          <w:tcPr>
            <w:tcW w:w="288" w:type="dxa"/>
          </w:tcPr>
          <w:p w:rsidR="001B59D7" w:rsidRPr="00764CB9" w:rsidRDefault="001B59D7" w:rsidP="001B59D7">
            <w:pPr>
              <w:jc w:val="both"/>
            </w:pPr>
          </w:p>
        </w:tc>
        <w:bookmarkStart w:id="2" w:name="Text3"/>
        <w:tc>
          <w:tcPr>
            <w:tcW w:w="4896" w:type="dxa"/>
          </w:tcPr>
          <w:p w:rsidR="001B59D7" w:rsidRPr="00764CB9" w:rsidRDefault="001B59D7" w:rsidP="001B59D7">
            <w:pPr>
              <w:jc w:val="both"/>
              <w:rPr>
                <w:b/>
              </w:rPr>
            </w:pPr>
            <w:r w:rsidRPr="00764CB9">
              <w:rPr>
                <w:b/>
              </w:rPr>
              <w:fldChar w:fldCharType="begin">
                <w:ffData>
                  <w:name w:val="Text3"/>
                  <w:enabled/>
                  <w:calcOnExit w:val="0"/>
                  <w:textInput/>
                </w:ffData>
              </w:fldChar>
            </w:r>
            <w:r w:rsidRPr="00764CB9">
              <w:rPr>
                <w:b/>
              </w:rPr>
              <w:instrText xml:space="preserve"> FORMTEXT </w:instrText>
            </w:r>
            <w:r w:rsidRPr="00764CB9">
              <w:rPr>
                <w:b/>
              </w:rPr>
            </w:r>
            <w:r w:rsidRPr="00764CB9">
              <w:rPr>
                <w:b/>
              </w:rPr>
              <w:fldChar w:fldCharType="separate"/>
            </w:r>
            <w:r w:rsidRPr="00764CB9">
              <w:rPr>
                <w:b/>
                <w:noProof/>
              </w:rPr>
              <w:t> </w:t>
            </w:r>
            <w:r w:rsidRPr="00764CB9">
              <w:rPr>
                <w:b/>
                <w:noProof/>
              </w:rPr>
              <w:t> </w:t>
            </w:r>
            <w:r w:rsidRPr="00764CB9">
              <w:rPr>
                <w:b/>
                <w:noProof/>
              </w:rPr>
              <w:t> </w:t>
            </w:r>
            <w:r w:rsidRPr="00764CB9">
              <w:rPr>
                <w:b/>
                <w:noProof/>
              </w:rPr>
              <w:t> </w:t>
            </w:r>
            <w:r w:rsidRPr="00764CB9">
              <w:rPr>
                <w:b/>
                <w:noProof/>
              </w:rPr>
              <w:t> </w:t>
            </w:r>
            <w:r w:rsidRPr="00764CB9">
              <w:rPr>
                <w:b/>
              </w:rPr>
              <w:fldChar w:fldCharType="end"/>
            </w:r>
            <w:bookmarkEnd w:id="2"/>
          </w:p>
        </w:tc>
      </w:tr>
      <w:tr w:rsidR="001B59D7" w:rsidTr="007B7AE8">
        <w:trPr>
          <w:jc w:val="center"/>
        </w:trPr>
        <w:tc>
          <w:tcPr>
            <w:tcW w:w="3456" w:type="dxa"/>
          </w:tcPr>
          <w:p w:rsidR="001B59D7" w:rsidRPr="00764CB9" w:rsidRDefault="001B59D7" w:rsidP="001B59D7">
            <w:pPr>
              <w:jc w:val="right"/>
            </w:pPr>
            <w:r w:rsidRPr="00764CB9">
              <w:t>Site Address:</w:t>
            </w:r>
          </w:p>
        </w:tc>
        <w:tc>
          <w:tcPr>
            <w:tcW w:w="288" w:type="dxa"/>
          </w:tcPr>
          <w:p w:rsidR="001B59D7" w:rsidRPr="00764CB9" w:rsidRDefault="001B59D7" w:rsidP="001B59D7">
            <w:pPr>
              <w:jc w:val="both"/>
            </w:pPr>
          </w:p>
        </w:tc>
        <w:tc>
          <w:tcPr>
            <w:tcW w:w="4896" w:type="dxa"/>
          </w:tcPr>
          <w:p w:rsidR="001B59D7" w:rsidRDefault="001B59D7" w:rsidP="001B59D7">
            <w:pPr>
              <w:jc w:val="both"/>
            </w:pPr>
            <w:r w:rsidRPr="00764CB9">
              <w:fldChar w:fldCharType="begin">
                <w:ffData>
                  <w:name w:val="Text8"/>
                  <w:enabled/>
                  <w:calcOnExit w:val="0"/>
                  <w:textInput/>
                </w:ffData>
              </w:fldChar>
            </w:r>
            <w:r w:rsidRPr="00764CB9">
              <w:instrText xml:space="preserve"> FORMTEXT </w:instrText>
            </w:r>
            <w:r w:rsidRPr="00764CB9">
              <w:fldChar w:fldCharType="separate"/>
            </w:r>
            <w:r w:rsidRPr="00764CB9">
              <w:rPr>
                <w:noProof/>
              </w:rPr>
              <w:t> </w:t>
            </w:r>
            <w:r w:rsidRPr="00764CB9">
              <w:rPr>
                <w:noProof/>
              </w:rPr>
              <w:t> </w:t>
            </w:r>
            <w:r w:rsidRPr="00764CB9">
              <w:rPr>
                <w:noProof/>
              </w:rPr>
              <w:t> </w:t>
            </w:r>
            <w:r w:rsidRPr="00764CB9">
              <w:rPr>
                <w:noProof/>
              </w:rPr>
              <w:t> </w:t>
            </w:r>
            <w:r w:rsidRPr="00764CB9">
              <w:rPr>
                <w:noProof/>
              </w:rPr>
              <w:t> </w:t>
            </w:r>
            <w:r w:rsidRPr="00764CB9">
              <w:fldChar w:fldCharType="end"/>
            </w:r>
          </w:p>
          <w:p w:rsidR="001B59D7" w:rsidRPr="00764CB9" w:rsidRDefault="001B59D7" w:rsidP="001B59D7">
            <w:pPr>
              <w:jc w:val="both"/>
            </w:pPr>
            <w:r w:rsidRPr="00764CB9">
              <w:fldChar w:fldCharType="begin">
                <w:ffData>
                  <w:name w:val="Text8"/>
                  <w:enabled/>
                  <w:calcOnExit w:val="0"/>
                  <w:textInput/>
                </w:ffData>
              </w:fldChar>
            </w:r>
            <w:r w:rsidRPr="00764CB9">
              <w:instrText xml:space="preserve"> FORMTEXT </w:instrText>
            </w:r>
            <w:r w:rsidRPr="00764CB9">
              <w:fldChar w:fldCharType="separate"/>
            </w:r>
            <w:r w:rsidRPr="00764CB9">
              <w:rPr>
                <w:noProof/>
              </w:rPr>
              <w:t> </w:t>
            </w:r>
            <w:r w:rsidRPr="00764CB9">
              <w:rPr>
                <w:noProof/>
              </w:rPr>
              <w:t> </w:t>
            </w:r>
            <w:r w:rsidRPr="00764CB9">
              <w:rPr>
                <w:noProof/>
              </w:rPr>
              <w:t> </w:t>
            </w:r>
            <w:r w:rsidRPr="00764CB9">
              <w:rPr>
                <w:noProof/>
              </w:rPr>
              <w:t> </w:t>
            </w:r>
            <w:r w:rsidRPr="00764CB9">
              <w:rPr>
                <w:noProof/>
              </w:rPr>
              <w:t> </w:t>
            </w:r>
            <w:r w:rsidRPr="00764CB9">
              <w:fldChar w:fldCharType="end"/>
            </w:r>
          </w:p>
        </w:tc>
      </w:tr>
      <w:tr w:rsidR="001B59D7" w:rsidTr="007B7AE8">
        <w:trPr>
          <w:jc w:val="center"/>
        </w:trPr>
        <w:tc>
          <w:tcPr>
            <w:tcW w:w="3456" w:type="dxa"/>
          </w:tcPr>
          <w:p w:rsidR="001B59D7" w:rsidRPr="00764CB9" w:rsidRDefault="001B59D7" w:rsidP="001B59D7">
            <w:pPr>
              <w:jc w:val="right"/>
            </w:pPr>
          </w:p>
        </w:tc>
        <w:tc>
          <w:tcPr>
            <w:tcW w:w="288" w:type="dxa"/>
          </w:tcPr>
          <w:p w:rsidR="001B59D7" w:rsidRPr="00764CB9" w:rsidRDefault="001B59D7" w:rsidP="001B59D7">
            <w:pPr>
              <w:jc w:val="both"/>
            </w:pPr>
          </w:p>
        </w:tc>
        <w:tc>
          <w:tcPr>
            <w:tcW w:w="4896" w:type="dxa"/>
          </w:tcPr>
          <w:p w:rsidR="001B59D7" w:rsidRPr="00764CB9" w:rsidRDefault="001B59D7" w:rsidP="001B59D7">
            <w:pPr>
              <w:jc w:val="both"/>
            </w:pPr>
          </w:p>
        </w:tc>
      </w:tr>
      <w:tr w:rsidR="001B59D7" w:rsidTr="007B7AE8">
        <w:trPr>
          <w:jc w:val="center"/>
        </w:trPr>
        <w:tc>
          <w:tcPr>
            <w:tcW w:w="3456" w:type="dxa"/>
          </w:tcPr>
          <w:p w:rsidR="001B59D7" w:rsidRPr="00764CB9" w:rsidRDefault="001B59D7" w:rsidP="001B59D7">
            <w:pPr>
              <w:jc w:val="right"/>
              <w:rPr>
                <w:b/>
              </w:rPr>
            </w:pPr>
            <w:r w:rsidRPr="00764CB9">
              <w:rPr>
                <w:b/>
              </w:rPr>
              <w:t>Contractor:</w:t>
            </w:r>
          </w:p>
        </w:tc>
        <w:tc>
          <w:tcPr>
            <w:tcW w:w="288" w:type="dxa"/>
          </w:tcPr>
          <w:p w:rsidR="001B59D7" w:rsidRPr="00764CB9" w:rsidRDefault="001B59D7" w:rsidP="001B59D7">
            <w:pPr>
              <w:jc w:val="both"/>
            </w:pPr>
          </w:p>
        </w:tc>
        <w:bookmarkStart w:id="3" w:name="Text5"/>
        <w:tc>
          <w:tcPr>
            <w:tcW w:w="4896" w:type="dxa"/>
          </w:tcPr>
          <w:p w:rsidR="001B59D7" w:rsidRPr="00764CB9" w:rsidRDefault="001B59D7" w:rsidP="001B59D7">
            <w:pPr>
              <w:jc w:val="both"/>
              <w:rPr>
                <w:b/>
              </w:rPr>
            </w:pPr>
            <w:r w:rsidRPr="00764CB9">
              <w:rPr>
                <w:b/>
              </w:rPr>
              <w:fldChar w:fldCharType="begin">
                <w:ffData>
                  <w:name w:val="Text5"/>
                  <w:enabled/>
                  <w:calcOnExit w:val="0"/>
                  <w:textInput/>
                </w:ffData>
              </w:fldChar>
            </w:r>
            <w:r w:rsidRPr="00764CB9">
              <w:rPr>
                <w:b/>
              </w:rPr>
              <w:instrText xml:space="preserve"> FORMTEXT </w:instrText>
            </w:r>
            <w:r w:rsidRPr="00764CB9">
              <w:rPr>
                <w:b/>
              </w:rPr>
            </w:r>
            <w:r w:rsidRPr="00764CB9">
              <w:rPr>
                <w:b/>
              </w:rPr>
              <w:fldChar w:fldCharType="separate"/>
            </w:r>
            <w:r w:rsidRPr="00764CB9">
              <w:rPr>
                <w:b/>
                <w:noProof/>
              </w:rPr>
              <w:t> </w:t>
            </w:r>
            <w:r w:rsidRPr="00764CB9">
              <w:rPr>
                <w:b/>
                <w:noProof/>
              </w:rPr>
              <w:t> </w:t>
            </w:r>
            <w:r w:rsidRPr="00764CB9">
              <w:rPr>
                <w:b/>
                <w:noProof/>
              </w:rPr>
              <w:t> </w:t>
            </w:r>
            <w:r w:rsidRPr="00764CB9">
              <w:rPr>
                <w:b/>
                <w:noProof/>
              </w:rPr>
              <w:t> </w:t>
            </w:r>
            <w:r w:rsidRPr="00764CB9">
              <w:rPr>
                <w:b/>
                <w:noProof/>
              </w:rPr>
              <w:t> </w:t>
            </w:r>
            <w:r w:rsidRPr="00764CB9">
              <w:rPr>
                <w:b/>
              </w:rPr>
              <w:fldChar w:fldCharType="end"/>
            </w:r>
            <w:bookmarkEnd w:id="3"/>
          </w:p>
        </w:tc>
      </w:tr>
      <w:tr w:rsidR="001B59D7" w:rsidTr="007B7AE8">
        <w:trPr>
          <w:jc w:val="center"/>
        </w:trPr>
        <w:tc>
          <w:tcPr>
            <w:tcW w:w="3456" w:type="dxa"/>
          </w:tcPr>
          <w:p w:rsidR="001B59D7" w:rsidRPr="00764CB9" w:rsidRDefault="001B59D7" w:rsidP="001B59D7">
            <w:pPr>
              <w:jc w:val="right"/>
            </w:pPr>
            <w:r w:rsidRPr="00764CB9">
              <w:t>Contractor’s Principal Contact:</w:t>
            </w:r>
          </w:p>
        </w:tc>
        <w:tc>
          <w:tcPr>
            <w:tcW w:w="288" w:type="dxa"/>
          </w:tcPr>
          <w:p w:rsidR="001B59D7" w:rsidRPr="00764CB9" w:rsidRDefault="001B59D7" w:rsidP="001B59D7">
            <w:pPr>
              <w:jc w:val="both"/>
            </w:pPr>
          </w:p>
        </w:tc>
        <w:bookmarkStart w:id="4" w:name="Text6"/>
        <w:tc>
          <w:tcPr>
            <w:tcW w:w="4896" w:type="dxa"/>
          </w:tcPr>
          <w:p w:rsidR="001B59D7" w:rsidRPr="00764CB9" w:rsidRDefault="001B59D7" w:rsidP="001B59D7">
            <w:pPr>
              <w:jc w:val="both"/>
            </w:pPr>
            <w:r w:rsidRPr="00764CB9">
              <w:fldChar w:fldCharType="begin">
                <w:ffData>
                  <w:name w:val="Text6"/>
                  <w:enabled/>
                  <w:calcOnExit w:val="0"/>
                  <w:textInput/>
                </w:ffData>
              </w:fldChar>
            </w:r>
            <w:r w:rsidRPr="00764CB9">
              <w:instrText xml:space="preserve"> FORMTEXT </w:instrText>
            </w:r>
            <w:r w:rsidRPr="00764CB9">
              <w:fldChar w:fldCharType="separate"/>
            </w:r>
            <w:r w:rsidRPr="00764CB9">
              <w:rPr>
                <w:noProof/>
              </w:rPr>
              <w:t> </w:t>
            </w:r>
            <w:r w:rsidRPr="00764CB9">
              <w:rPr>
                <w:noProof/>
              </w:rPr>
              <w:t> </w:t>
            </w:r>
            <w:r w:rsidRPr="00764CB9">
              <w:rPr>
                <w:noProof/>
              </w:rPr>
              <w:t> </w:t>
            </w:r>
            <w:r w:rsidRPr="00764CB9">
              <w:rPr>
                <w:noProof/>
              </w:rPr>
              <w:t> </w:t>
            </w:r>
            <w:r w:rsidRPr="00764CB9">
              <w:rPr>
                <w:noProof/>
              </w:rPr>
              <w:t> </w:t>
            </w:r>
            <w:r w:rsidRPr="00764CB9">
              <w:fldChar w:fldCharType="end"/>
            </w:r>
            <w:bookmarkEnd w:id="4"/>
          </w:p>
        </w:tc>
      </w:tr>
      <w:tr w:rsidR="001B59D7" w:rsidTr="007B7AE8">
        <w:trPr>
          <w:jc w:val="center"/>
        </w:trPr>
        <w:tc>
          <w:tcPr>
            <w:tcW w:w="3456" w:type="dxa"/>
          </w:tcPr>
          <w:p w:rsidR="001B59D7" w:rsidRPr="00764CB9" w:rsidRDefault="001B59D7" w:rsidP="001B59D7">
            <w:pPr>
              <w:jc w:val="right"/>
            </w:pPr>
            <w:r w:rsidRPr="00764CB9">
              <w:t>Address:</w:t>
            </w:r>
          </w:p>
        </w:tc>
        <w:tc>
          <w:tcPr>
            <w:tcW w:w="288" w:type="dxa"/>
          </w:tcPr>
          <w:p w:rsidR="001B59D7" w:rsidRPr="00764CB9" w:rsidRDefault="001B59D7" w:rsidP="001B59D7">
            <w:pPr>
              <w:jc w:val="both"/>
            </w:pPr>
          </w:p>
        </w:tc>
        <w:bookmarkStart w:id="5" w:name="Text7"/>
        <w:tc>
          <w:tcPr>
            <w:tcW w:w="4896" w:type="dxa"/>
          </w:tcPr>
          <w:p w:rsidR="001B59D7" w:rsidRPr="00764CB9" w:rsidRDefault="001B59D7" w:rsidP="001B59D7">
            <w:pPr>
              <w:jc w:val="both"/>
            </w:pPr>
            <w:r w:rsidRPr="00764CB9">
              <w:fldChar w:fldCharType="begin">
                <w:ffData>
                  <w:name w:val="Text7"/>
                  <w:enabled/>
                  <w:calcOnExit w:val="0"/>
                  <w:textInput/>
                </w:ffData>
              </w:fldChar>
            </w:r>
            <w:r w:rsidRPr="00764CB9">
              <w:instrText xml:space="preserve"> FORMTEXT </w:instrText>
            </w:r>
            <w:r w:rsidRPr="00764CB9">
              <w:fldChar w:fldCharType="separate"/>
            </w:r>
            <w:r w:rsidRPr="00764CB9">
              <w:rPr>
                <w:noProof/>
              </w:rPr>
              <w:t> </w:t>
            </w:r>
            <w:r w:rsidRPr="00764CB9">
              <w:rPr>
                <w:noProof/>
              </w:rPr>
              <w:t> </w:t>
            </w:r>
            <w:r w:rsidRPr="00764CB9">
              <w:rPr>
                <w:noProof/>
              </w:rPr>
              <w:t> </w:t>
            </w:r>
            <w:r w:rsidRPr="00764CB9">
              <w:rPr>
                <w:noProof/>
              </w:rPr>
              <w:t> </w:t>
            </w:r>
            <w:r w:rsidRPr="00764CB9">
              <w:rPr>
                <w:noProof/>
              </w:rPr>
              <w:t> </w:t>
            </w:r>
            <w:r w:rsidRPr="00764CB9">
              <w:fldChar w:fldCharType="end"/>
            </w:r>
            <w:bookmarkEnd w:id="5"/>
          </w:p>
          <w:bookmarkStart w:id="6" w:name="Text8"/>
          <w:p w:rsidR="001B59D7" w:rsidRPr="00764CB9" w:rsidRDefault="001B59D7" w:rsidP="001B59D7">
            <w:pPr>
              <w:jc w:val="both"/>
            </w:pPr>
            <w:r w:rsidRPr="00764CB9">
              <w:fldChar w:fldCharType="begin">
                <w:ffData>
                  <w:name w:val="Text8"/>
                  <w:enabled/>
                  <w:calcOnExit w:val="0"/>
                  <w:textInput/>
                </w:ffData>
              </w:fldChar>
            </w:r>
            <w:r w:rsidRPr="00764CB9">
              <w:instrText xml:space="preserve"> FORMTEXT </w:instrText>
            </w:r>
            <w:r w:rsidRPr="00764CB9">
              <w:fldChar w:fldCharType="separate"/>
            </w:r>
            <w:r w:rsidRPr="00764CB9">
              <w:rPr>
                <w:noProof/>
              </w:rPr>
              <w:t> </w:t>
            </w:r>
            <w:r w:rsidRPr="00764CB9">
              <w:rPr>
                <w:noProof/>
              </w:rPr>
              <w:t> </w:t>
            </w:r>
            <w:r w:rsidRPr="00764CB9">
              <w:rPr>
                <w:noProof/>
              </w:rPr>
              <w:t> </w:t>
            </w:r>
            <w:r w:rsidRPr="00764CB9">
              <w:rPr>
                <w:noProof/>
              </w:rPr>
              <w:t> </w:t>
            </w:r>
            <w:r w:rsidRPr="00764CB9">
              <w:rPr>
                <w:noProof/>
              </w:rPr>
              <w:t> </w:t>
            </w:r>
            <w:r w:rsidRPr="00764CB9">
              <w:fldChar w:fldCharType="end"/>
            </w:r>
            <w:bookmarkEnd w:id="6"/>
          </w:p>
        </w:tc>
      </w:tr>
      <w:tr w:rsidR="001B59D7" w:rsidTr="007B7AE8">
        <w:trPr>
          <w:jc w:val="center"/>
        </w:trPr>
        <w:tc>
          <w:tcPr>
            <w:tcW w:w="3456" w:type="dxa"/>
          </w:tcPr>
          <w:p w:rsidR="001B59D7" w:rsidRPr="00764CB9" w:rsidRDefault="001B59D7" w:rsidP="001B59D7">
            <w:pPr>
              <w:jc w:val="right"/>
            </w:pPr>
          </w:p>
        </w:tc>
        <w:tc>
          <w:tcPr>
            <w:tcW w:w="288" w:type="dxa"/>
          </w:tcPr>
          <w:p w:rsidR="001B59D7" w:rsidRPr="00764CB9" w:rsidRDefault="001B59D7" w:rsidP="001B59D7">
            <w:pPr>
              <w:jc w:val="both"/>
            </w:pPr>
          </w:p>
        </w:tc>
        <w:tc>
          <w:tcPr>
            <w:tcW w:w="4896" w:type="dxa"/>
          </w:tcPr>
          <w:p w:rsidR="001B59D7" w:rsidRPr="00764CB9" w:rsidRDefault="001B59D7" w:rsidP="001B59D7">
            <w:pPr>
              <w:jc w:val="both"/>
            </w:pPr>
          </w:p>
        </w:tc>
      </w:tr>
      <w:tr w:rsidR="001B59D7" w:rsidTr="007B7AE8">
        <w:trPr>
          <w:jc w:val="center"/>
        </w:trPr>
        <w:tc>
          <w:tcPr>
            <w:tcW w:w="3456" w:type="dxa"/>
          </w:tcPr>
          <w:p w:rsidR="001B59D7" w:rsidRPr="00764CB9" w:rsidRDefault="001B59D7" w:rsidP="001B59D7">
            <w:pPr>
              <w:jc w:val="right"/>
              <w:rPr>
                <w:b/>
              </w:rPr>
            </w:pPr>
            <w:r>
              <w:rPr>
                <w:b/>
              </w:rPr>
              <w:t>Subc</w:t>
            </w:r>
            <w:r w:rsidRPr="00764CB9">
              <w:rPr>
                <w:b/>
              </w:rPr>
              <w:t>ontractor:</w:t>
            </w:r>
          </w:p>
        </w:tc>
        <w:tc>
          <w:tcPr>
            <w:tcW w:w="288" w:type="dxa"/>
          </w:tcPr>
          <w:p w:rsidR="001B59D7" w:rsidRPr="00764CB9" w:rsidRDefault="001B59D7" w:rsidP="001B59D7">
            <w:pPr>
              <w:jc w:val="both"/>
            </w:pPr>
          </w:p>
        </w:tc>
        <w:tc>
          <w:tcPr>
            <w:tcW w:w="4896" w:type="dxa"/>
          </w:tcPr>
          <w:p w:rsidR="001B59D7" w:rsidRPr="00764CB9" w:rsidRDefault="001B59D7" w:rsidP="001B59D7">
            <w:pPr>
              <w:jc w:val="both"/>
              <w:rPr>
                <w:b/>
              </w:rPr>
            </w:pPr>
            <w:r w:rsidRPr="00764CB9">
              <w:rPr>
                <w:b/>
              </w:rPr>
              <w:fldChar w:fldCharType="begin">
                <w:ffData>
                  <w:name w:val="Text5"/>
                  <w:enabled/>
                  <w:calcOnExit w:val="0"/>
                  <w:textInput/>
                </w:ffData>
              </w:fldChar>
            </w:r>
            <w:r w:rsidRPr="00764CB9">
              <w:rPr>
                <w:b/>
              </w:rPr>
              <w:instrText xml:space="preserve"> FORMTEXT </w:instrText>
            </w:r>
            <w:r w:rsidRPr="00764CB9">
              <w:rPr>
                <w:b/>
              </w:rPr>
            </w:r>
            <w:r w:rsidRPr="00764CB9">
              <w:rPr>
                <w:b/>
              </w:rPr>
              <w:fldChar w:fldCharType="separate"/>
            </w:r>
            <w:r w:rsidRPr="00764CB9">
              <w:rPr>
                <w:b/>
                <w:noProof/>
              </w:rPr>
              <w:t> </w:t>
            </w:r>
            <w:r w:rsidRPr="00764CB9">
              <w:rPr>
                <w:b/>
                <w:noProof/>
              </w:rPr>
              <w:t> </w:t>
            </w:r>
            <w:r w:rsidRPr="00764CB9">
              <w:rPr>
                <w:b/>
                <w:noProof/>
              </w:rPr>
              <w:t> </w:t>
            </w:r>
            <w:r w:rsidRPr="00764CB9">
              <w:rPr>
                <w:b/>
                <w:noProof/>
              </w:rPr>
              <w:t> </w:t>
            </w:r>
            <w:r w:rsidRPr="00764CB9">
              <w:rPr>
                <w:b/>
                <w:noProof/>
              </w:rPr>
              <w:t> </w:t>
            </w:r>
            <w:r w:rsidRPr="00764CB9">
              <w:rPr>
                <w:b/>
              </w:rPr>
              <w:fldChar w:fldCharType="end"/>
            </w:r>
          </w:p>
        </w:tc>
      </w:tr>
      <w:tr w:rsidR="001B59D7" w:rsidTr="007B7AE8">
        <w:trPr>
          <w:jc w:val="center"/>
        </w:trPr>
        <w:tc>
          <w:tcPr>
            <w:tcW w:w="3456" w:type="dxa"/>
          </w:tcPr>
          <w:p w:rsidR="001B59D7" w:rsidRPr="00764CB9" w:rsidRDefault="001B59D7" w:rsidP="001B59D7">
            <w:pPr>
              <w:jc w:val="right"/>
            </w:pPr>
            <w:r>
              <w:t>Subc</w:t>
            </w:r>
            <w:r w:rsidRPr="00764CB9">
              <w:t>ontractor’s Principal Contact:</w:t>
            </w:r>
          </w:p>
        </w:tc>
        <w:tc>
          <w:tcPr>
            <w:tcW w:w="288" w:type="dxa"/>
          </w:tcPr>
          <w:p w:rsidR="001B59D7" w:rsidRPr="00764CB9" w:rsidRDefault="001B59D7" w:rsidP="001B59D7">
            <w:pPr>
              <w:jc w:val="both"/>
            </w:pPr>
          </w:p>
        </w:tc>
        <w:tc>
          <w:tcPr>
            <w:tcW w:w="4896" w:type="dxa"/>
          </w:tcPr>
          <w:p w:rsidR="001B59D7" w:rsidRPr="00764CB9" w:rsidRDefault="001B59D7" w:rsidP="001B59D7">
            <w:pPr>
              <w:jc w:val="both"/>
            </w:pPr>
            <w:r w:rsidRPr="00764CB9">
              <w:fldChar w:fldCharType="begin">
                <w:ffData>
                  <w:name w:val="Text6"/>
                  <w:enabled/>
                  <w:calcOnExit w:val="0"/>
                  <w:textInput/>
                </w:ffData>
              </w:fldChar>
            </w:r>
            <w:r w:rsidRPr="00764CB9">
              <w:instrText xml:space="preserve"> FORMTEXT </w:instrText>
            </w:r>
            <w:r w:rsidRPr="00764CB9">
              <w:fldChar w:fldCharType="separate"/>
            </w:r>
            <w:r w:rsidRPr="00764CB9">
              <w:rPr>
                <w:noProof/>
              </w:rPr>
              <w:t> </w:t>
            </w:r>
            <w:r w:rsidRPr="00764CB9">
              <w:rPr>
                <w:noProof/>
              </w:rPr>
              <w:t> </w:t>
            </w:r>
            <w:r w:rsidRPr="00764CB9">
              <w:rPr>
                <w:noProof/>
              </w:rPr>
              <w:t> </w:t>
            </w:r>
            <w:r w:rsidRPr="00764CB9">
              <w:rPr>
                <w:noProof/>
              </w:rPr>
              <w:t> </w:t>
            </w:r>
            <w:r w:rsidRPr="00764CB9">
              <w:rPr>
                <w:noProof/>
              </w:rPr>
              <w:t> </w:t>
            </w:r>
            <w:r w:rsidRPr="00764CB9">
              <w:fldChar w:fldCharType="end"/>
            </w:r>
          </w:p>
        </w:tc>
      </w:tr>
      <w:tr w:rsidR="001B59D7" w:rsidTr="007B7AE8">
        <w:trPr>
          <w:jc w:val="center"/>
        </w:trPr>
        <w:tc>
          <w:tcPr>
            <w:tcW w:w="3456" w:type="dxa"/>
          </w:tcPr>
          <w:p w:rsidR="001B59D7" w:rsidRPr="00764CB9" w:rsidRDefault="001B59D7" w:rsidP="001B59D7">
            <w:pPr>
              <w:jc w:val="right"/>
            </w:pPr>
            <w:r w:rsidRPr="00764CB9">
              <w:t>Address:</w:t>
            </w:r>
          </w:p>
        </w:tc>
        <w:tc>
          <w:tcPr>
            <w:tcW w:w="288" w:type="dxa"/>
          </w:tcPr>
          <w:p w:rsidR="001B59D7" w:rsidRPr="00764CB9" w:rsidRDefault="001B59D7" w:rsidP="001B59D7">
            <w:pPr>
              <w:jc w:val="both"/>
            </w:pPr>
          </w:p>
        </w:tc>
        <w:tc>
          <w:tcPr>
            <w:tcW w:w="4896" w:type="dxa"/>
          </w:tcPr>
          <w:p w:rsidR="001B59D7" w:rsidRPr="00764CB9" w:rsidRDefault="001B59D7" w:rsidP="001B59D7">
            <w:pPr>
              <w:jc w:val="both"/>
            </w:pPr>
            <w:r w:rsidRPr="00764CB9">
              <w:fldChar w:fldCharType="begin">
                <w:ffData>
                  <w:name w:val="Text7"/>
                  <w:enabled/>
                  <w:calcOnExit w:val="0"/>
                  <w:textInput/>
                </w:ffData>
              </w:fldChar>
            </w:r>
            <w:r w:rsidRPr="00764CB9">
              <w:instrText xml:space="preserve"> FORMTEXT </w:instrText>
            </w:r>
            <w:r w:rsidRPr="00764CB9">
              <w:fldChar w:fldCharType="separate"/>
            </w:r>
            <w:r w:rsidRPr="00764CB9">
              <w:rPr>
                <w:noProof/>
              </w:rPr>
              <w:t> </w:t>
            </w:r>
            <w:r w:rsidRPr="00764CB9">
              <w:rPr>
                <w:noProof/>
              </w:rPr>
              <w:t> </w:t>
            </w:r>
            <w:r w:rsidRPr="00764CB9">
              <w:rPr>
                <w:noProof/>
              </w:rPr>
              <w:t> </w:t>
            </w:r>
            <w:r w:rsidRPr="00764CB9">
              <w:rPr>
                <w:noProof/>
              </w:rPr>
              <w:t> </w:t>
            </w:r>
            <w:r w:rsidRPr="00764CB9">
              <w:rPr>
                <w:noProof/>
              </w:rPr>
              <w:t> </w:t>
            </w:r>
            <w:r w:rsidRPr="00764CB9">
              <w:fldChar w:fldCharType="end"/>
            </w:r>
          </w:p>
          <w:p w:rsidR="001B59D7" w:rsidRPr="00764CB9" w:rsidRDefault="001B59D7" w:rsidP="001B59D7">
            <w:pPr>
              <w:jc w:val="both"/>
            </w:pPr>
            <w:r w:rsidRPr="00764CB9">
              <w:fldChar w:fldCharType="begin">
                <w:ffData>
                  <w:name w:val="Text8"/>
                  <w:enabled/>
                  <w:calcOnExit w:val="0"/>
                  <w:textInput/>
                </w:ffData>
              </w:fldChar>
            </w:r>
            <w:r w:rsidRPr="00764CB9">
              <w:instrText xml:space="preserve"> FORMTEXT </w:instrText>
            </w:r>
            <w:r w:rsidRPr="00764CB9">
              <w:fldChar w:fldCharType="separate"/>
            </w:r>
            <w:r w:rsidRPr="00764CB9">
              <w:rPr>
                <w:noProof/>
              </w:rPr>
              <w:t> </w:t>
            </w:r>
            <w:r w:rsidRPr="00764CB9">
              <w:rPr>
                <w:noProof/>
              </w:rPr>
              <w:t> </w:t>
            </w:r>
            <w:r w:rsidRPr="00764CB9">
              <w:rPr>
                <w:noProof/>
              </w:rPr>
              <w:t> </w:t>
            </w:r>
            <w:r w:rsidRPr="00764CB9">
              <w:rPr>
                <w:noProof/>
              </w:rPr>
              <w:t> </w:t>
            </w:r>
            <w:r w:rsidRPr="00764CB9">
              <w:rPr>
                <w:noProof/>
              </w:rPr>
              <w:t> </w:t>
            </w:r>
            <w:r w:rsidRPr="00764CB9">
              <w:fldChar w:fldCharType="end"/>
            </w:r>
          </w:p>
        </w:tc>
      </w:tr>
      <w:tr w:rsidR="001B59D7" w:rsidTr="007B7AE8">
        <w:trPr>
          <w:jc w:val="center"/>
        </w:trPr>
        <w:tc>
          <w:tcPr>
            <w:tcW w:w="3456" w:type="dxa"/>
          </w:tcPr>
          <w:p w:rsidR="001B59D7" w:rsidRPr="00764CB9" w:rsidRDefault="001B59D7" w:rsidP="001B59D7">
            <w:pPr>
              <w:jc w:val="right"/>
            </w:pPr>
          </w:p>
        </w:tc>
        <w:tc>
          <w:tcPr>
            <w:tcW w:w="288" w:type="dxa"/>
          </w:tcPr>
          <w:p w:rsidR="001B59D7" w:rsidRPr="00764CB9" w:rsidRDefault="001B59D7" w:rsidP="001B59D7">
            <w:pPr>
              <w:jc w:val="both"/>
            </w:pPr>
          </w:p>
        </w:tc>
        <w:tc>
          <w:tcPr>
            <w:tcW w:w="4896" w:type="dxa"/>
          </w:tcPr>
          <w:p w:rsidR="001B59D7" w:rsidRPr="00764CB9" w:rsidRDefault="001B59D7" w:rsidP="001B59D7">
            <w:pPr>
              <w:jc w:val="both"/>
            </w:pPr>
          </w:p>
        </w:tc>
      </w:tr>
      <w:tr w:rsidR="001B59D7" w:rsidTr="007B7AE8">
        <w:trPr>
          <w:jc w:val="center"/>
        </w:trPr>
        <w:tc>
          <w:tcPr>
            <w:tcW w:w="3456" w:type="dxa"/>
          </w:tcPr>
          <w:p w:rsidR="001B59D7" w:rsidRPr="00764CB9" w:rsidRDefault="00690B5E" w:rsidP="001B59D7">
            <w:pPr>
              <w:jc w:val="right"/>
              <w:rPr>
                <w:b/>
              </w:rPr>
            </w:pPr>
            <w:r>
              <w:rPr>
                <w:b/>
              </w:rPr>
              <w:t>Contracting</w:t>
            </w:r>
            <w:r w:rsidR="001B59D7">
              <w:rPr>
                <w:b/>
              </w:rPr>
              <w:t xml:space="preserve"> Authority:</w:t>
            </w:r>
          </w:p>
        </w:tc>
        <w:tc>
          <w:tcPr>
            <w:tcW w:w="288" w:type="dxa"/>
          </w:tcPr>
          <w:p w:rsidR="001B59D7" w:rsidRPr="00764CB9" w:rsidRDefault="001B59D7" w:rsidP="001B59D7">
            <w:pPr>
              <w:jc w:val="both"/>
            </w:pPr>
          </w:p>
        </w:tc>
        <w:tc>
          <w:tcPr>
            <w:tcW w:w="4896" w:type="dxa"/>
          </w:tcPr>
          <w:p w:rsidR="001B59D7" w:rsidRPr="00764CB9" w:rsidRDefault="009130B1" w:rsidP="001B59D7">
            <w:pPr>
              <w:jc w:val="both"/>
              <w:rPr>
                <w:b/>
              </w:rPr>
            </w:pPr>
            <w:r>
              <w:rPr>
                <w:b/>
              </w:rPr>
              <w:t>The University of Toledo</w:t>
            </w:r>
          </w:p>
        </w:tc>
      </w:tr>
      <w:tr w:rsidR="001B59D7" w:rsidTr="007B7AE8">
        <w:trPr>
          <w:jc w:val="center"/>
        </w:trPr>
        <w:tc>
          <w:tcPr>
            <w:tcW w:w="3456" w:type="dxa"/>
          </w:tcPr>
          <w:p w:rsidR="001B59D7" w:rsidRPr="00764CB9" w:rsidRDefault="00690B5E" w:rsidP="00690B5E">
            <w:pPr>
              <w:jc w:val="right"/>
            </w:pPr>
            <w:r>
              <w:t>Contracting Authority</w:t>
            </w:r>
            <w:r w:rsidR="001B59D7" w:rsidRPr="00764CB9">
              <w:t xml:space="preserve"> Contact:</w:t>
            </w:r>
          </w:p>
        </w:tc>
        <w:tc>
          <w:tcPr>
            <w:tcW w:w="288" w:type="dxa"/>
          </w:tcPr>
          <w:p w:rsidR="001B59D7" w:rsidRPr="00764CB9" w:rsidRDefault="001B59D7" w:rsidP="001B59D7">
            <w:pPr>
              <w:jc w:val="both"/>
            </w:pPr>
          </w:p>
        </w:tc>
        <w:tc>
          <w:tcPr>
            <w:tcW w:w="4896" w:type="dxa"/>
          </w:tcPr>
          <w:p w:rsidR="001B59D7" w:rsidRPr="00764CB9" w:rsidRDefault="009130B1" w:rsidP="001B59D7">
            <w:pPr>
              <w:jc w:val="both"/>
            </w:pPr>
            <w:r>
              <w:t>Jason J. Toth</w:t>
            </w:r>
          </w:p>
        </w:tc>
      </w:tr>
      <w:tr w:rsidR="001B59D7" w:rsidTr="007B7AE8">
        <w:trPr>
          <w:jc w:val="center"/>
        </w:trPr>
        <w:tc>
          <w:tcPr>
            <w:tcW w:w="3456" w:type="dxa"/>
          </w:tcPr>
          <w:p w:rsidR="001B59D7" w:rsidRPr="00764CB9" w:rsidRDefault="001B59D7" w:rsidP="001B59D7">
            <w:pPr>
              <w:jc w:val="right"/>
            </w:pPr>
            <w:r w:rsidRPr="00764CB9">
              <w:t>Address:</w:t>
            </w:r>
          </w:p>
        </w:tc>
        <w:tc>
          <w:tcPr>
            <w:tcW w:w="288" w:type="dxa"/>
          </w:tcPr>
          <w:p w:rsidR="001B59D7" w:rsidRPr="00764CB9" w:rsidRDefault="001B59D7" w:rsidP="001B59D7">
            <w:pPr>
              <w:jc w:val="both"/>
            </w:pPr>
          </w:p>
        </w:tc>
        <w:tc>
          <w:tcPr>
            <w:tcW w:w="4896" w:type="dxa"/>
          </w:tcPr>
          <w:p w:rsidR="001B59D7" w:rsidRPr="00764CB9" w:rsidRDefault="009130B1" w:rsidP="001B59D7">
            <w:pPr>
              <w:jc w:val="both"/>
            </w:pPr>
            <w:r>
              <w:t>Facilities and Construction, MS216</w:t>
            </w:r>
          </w:p>
          <w:p w:rsidR="001B59D7" w:rsidRPr="00764CB9" w:rsidRDefault="009130B1" w:rsidP="001B59D7">
            <w:pPr>
              <w:jc w:val="both"/>
            </w:pPr>
            <w:r>
              <w:t>Toledo, OH 43606-3390</w:t>
            </w:r>
          </w:p>
        </w:tc>
      </w:tr>
    </w:tbl>
    <w:p w:rsidR="005C5FA8" w:rsidRPr="00F413CE" w:rsidRDefault="003C4C41" w:rsidP="008D1185">
      <w:pPr>
        <w:pStyle w:val="Heading1"/>
      </w:pPr>
      <w:bookmarkStart w:id="7" w:name="_Toc128127745"/>
      <w:bookmarkStart w:id="8" w:name="_Toc128127746"/>
      <w:bookmarkStart w:id="9" w:name="_Toc128127747"/>
      <w:bookmarkStart w:id="10" w:name="_Toc168224940"/>
      <w:bookmarkStart w:id="11" w:name="_Toc276057908"/>
      <w:bookmarkStart w:id="12" w:name="_Toc313432915"/>
      <w:bookmarkEnd w:id="7"/>
      <w:bookmarkEnd w:id="8"/>
      <w:bookmarkEnd w:id="9"/>
      <w:r w:rsidRPr="00F413CE">
        <w:t>-</w:t>
      </w:r>
      <w:r w:rsidR="00FD53BF" w:rsidRPr="00F413CE">
        <w:t xml:space="preserve"> </w:t>
      </w:r>
      <w:bookmarkEnd w:id="10"/>
      <w:bookmarkEnd w:id="11"/>
      <w:bookmarkEnd w:id="12"/>
      <w:r w:rsidR="005204EB" w:rsidRPr="00EB6991">
        <w:t>NATURE OF SUBCONTRACT</w:t>
      </w:r>
    </w:p>
    <w:p w:rsidR="00F21A83" w:rsidRDefault="00B10E27" w:rsidP="008D1185">
      <w:pPr>
        <w:pStyle w:val="Heading2"/>
      </w:pPr>
      <w:bookmarkStart w:id="13" w:name="_Toc168224941"/>
      <w:r w:rsidRPr="00A42DDE">
        <w:t xml:space="preserve">The </w:t>
      </w:r>
      <w:r>
        <w:t>Subc</w:t>
      </w:r>
      <w:r w:rsidRPr="00A42DDE">
        <w:t xml:space="preserve">ontractor shall perform the </w:t>
      </w:r>
      <w:r w:rsidRPr="00FE177C">
        <w:t xml:space="preserve">entire Subcontract Work as specified in Exhibit </w:t>
      </w:r>
      <w:r w:rsidR="00690B5E" w:rsidRPr="00764CB9">
        <w:rPr>
          <w:b/>
        </w:rPr>
        <w:fldChar w:fldCharType="begin">
          <w:ffData>
            <w:name w:val="Text5"/>
            <w:enabled/>
            <w:calcOnExit w:val="0"/>
            <w:textInput/>
          </w:ffData>
        </w:fldChar>
      </w:r>
      <w:r w:rsidR="00690B5E" w:rsidRPr="00764CB9">
        <w:rPr>
          <w:b/>
        </w:rPr>
        <w:instrText xml:space="preserve"> FORMTEXT </w:instrText>
      </w:r>
      <w:r w:rsidR="00690B5E" w:rsidRPr="00764CB9">
        <w:rPr>
          <w:b/>
        </w:rPr>
      </w:r>
      <w:r w:rsidR="00690B5E" w:rsidRPr="00764CB9">
        <w:rPr>
          <w:b/>
        </w:rPr>
        <w:fldChar w:fldCharType="separate"/>
      </w:r>
      <w:r w:rsidR="00690B5E">
        <w:rPr>
          <w:b/>
        </w:rPr>
        <w:t>#</w:t>
      </w:r>
      <w:r w:rsidR="00690B5E" w:rsidRPr="00764CB9">
        <w:rPr>
          <w:b/>
        </w:rPr>
        <w:fldChar w:fldCharType="end"/>
      </w:r>
      <w:r w:rsidRPr="00FE177C">
        <w:t xml:space="preserve"> and described in the Contract Documents for the Project</w:t>
      </w:r>
      <w:r w:rsidR="002347EE">
        <w:t>.</w:t>
      </w:r>
    </w:p>
    <w:p w:rsidR="003C68BB" w:rsidRPr="008956B8" w:rsidRDefault="00C4723C" w:rsidP="00F21A83">
      <w:pPr>
        <w:pStyle w:val="Heading1"/>
      </w:pPr>
      <w:bookmarkStart w:id="14" w:name="_Toc168224954"/>
      <w:bookmarkStart w:id="15" w:name="_Toc276057913"/>
      <w:bookmarkStart w:id="16" w:name="_Toc313432916"/>
      <w:bookmarkEnd w:id="13"/>
      <w:r>
        <w:t>-</w:t>
      </w:r>
      <w:r w:rsidR="003C68BB" w:rsidRPr="008956B8">
        <w:t xml:space="preserve"> </w:t>
      </w:r>
      <w:bookmarkEnd w:id="14"/>
      <w:bookmarkEnd w:id="15"/>
      <w:bookmarkEnd w:id="16"/>
      <w:r w:rsidR="00F21A83">
        <w:t>Compensation</w:t>
      </w:r>
    </w:p>
    <w:p w:rsidR="00C4723C" w:rsidRPr="00C4723C" w:rsidRDefault="00B10E27" w:rsidP="007B7AE8">
      <w:pPr>
        <w:pStyle w:val="Heading2"/>
        <w:keepNext/>
      </w:pPr>
      <w:r w:rsidRPr="00A42DDE">
        <w:t xml:space="preserve">The </w:t>
      </w:r>
      <w:r>
        <w:t>Contractor agrees to</w:t>
      </w:r>
      <w:r w:rsidRPr="00A42DDE">
        <w:t xml:space="preserve"> pay for the performance of this </w:t>
      </w:r>
      <w:r>
        <w:t>Subc</w:t>
      </w:r>
      <w:r w:rsidRPr="00A42DDE">
        <w:t xml:space="preserve">ontract, subject to additions and deductions as provided in the Contract Documents, the </w:t>
      </w:r>
      <w:r>
        <w:t>Subcontract Sum</w:t>
      </w:r>
      <w:r w:rsidRPr="00A42DDE">
        <w:t xml:space="preserve"> of </w:t>
      </w:r>
      <w:r w:rsidR="00690B5E" w:rsidRPr="00764CB9">
        <w:rPr>
          <w:b/>
        </w:rPr>
        <w:fldChar w:fldCharType="begin">
          <w:ffData>
            <w:name w:val="Text5"/>
            <w:enabled/>
            <w:calcOnExit w:val="0"/>
            <w:textInput/>
          </w:ffData>
        </w:fldChar>
      </w:r>
      <w:r w:rsidR="00690B5E" w:rsidRPr="00764CB9">
        <w:rPr>
          <w:b/>
        </w:rPr>
        <w:instrText xml:space="preserve"> FORMTEXT </w:instrText>
      </w:r>
      <w:r w:rsidR="00690B5E" w:rsidRPr="00764CB9">
        <w:rPr>
          <w:b/>
        </w:rPr>
      </w:r>
      <w:r w:rsidR="00690B5E" w:rsidRPr="00764CB9">
        <w:rPr>
          <w:b/>
        </w:rPr>
        <w:fldChar w:fldCharType="separate"/>
      </w:r>
      <w:r w:rsidR="00690B5E">
        <w:rPr>
          <w:b/>
          <w:noProof/>
        </w:rPr>
        <w:t>Insert Subcontract Sum</w:t>
      </w:r>
      <w:r w:rsidR="00690B5E" w:rsidRPr="00764CB9">
        <w:rPr>
          <w:b/>
        </w:rPr>
        <w:fldChar w:fldCharType="end"/>
      </w:r>
      <w:r w:rsidRPr="00A26917">
        <w:t>, comprised of the following</w:t>
      </w:r>
      <w:r>
        <w:t>:</w:t>
      </w:r>
    </w:p>
    <w:p w:rsidR="00D55FE0" w:rsidRPr="007E5FFB" w:rsidRDefault="00690B5E" w:rsidP="00D55FE0">
      <w:pPr>
        <w:tabs>
          <w:tab w:val="right" w:leader="dot" w:pos="8640"/>
        </w:tabs>
        <w:spacing w:before="120"/>
        <w:ind w:left="1440"/>
        <w:rPr>
          <w:szCs w:val="22"/>
        </w:rPr>
      </w:pPr>
      <w:r w:rsidRPr="00764CB9">
        <w:rPr>
          <w:b/>
        </w:rPr>
        <w:fldChar w:fldCharType="begin">
          <w:ffData>
            <w:name w:val="Text5"/>
            <w:enabled/>
            <w:calcOnExit w:val="0"/>
            <w:textInput/>
          </w:ffData>
        </w:fldChar>
      </w:r>
      <w:r w:rsidRPr="00764CB9">
        <w:rPr>
          <w:b/>
        </w:rPr>
        <w:instrText xml:space="preserve"> FORMTEXT </w:instrText>
      </w:r>
      <w:r w:rsidRPr="00764CB9">
        <w:rPr>
          <w:b/>
        </w:rPr>
      </w:r>
      <w:r w:rsidRPr="00764CB9">
        <w:rPr>
          <w:b/>
        </w:rPr>
        <w:fldChar w:fldCharType="separate"/>
      </w:r>
      <w:r>
        <w:rPr>
          <w:b/>
          <w:noProof/>
        </w:rPr>
        <w:t>Insert Subcontract Sum Component</w:t>
      </w:r>
      <w:r w:rsidRPr="00764CB9">
        <w:rPr>
          <w:b/>
        </w:rPr>
        <w:fldChar w:fldCharType="end"/>
      </w:r>
      <w:r w:rsidR="00D55FE0">
        <w:rPr>
          <w:szCs w:val="22"/>
        </w:rPr>
        <w:tab/>
        <w:t>$</w:t>
      </w:r>
      <w:r w:rsidRPr="00764CB9">
        <w:rPr>
          <w:b/>
        </w:rPr>
        <w:fldChar w:fldCharType="begin">
          <w:ffData>
            <w:name w:val="Text5"/>
            <w:enabled/>
            <w:calcOnExit w:val="0"/>
            <w:textInput/>
          </w:ffData>
        </w:fldChar>
      </w:r>
      <w:r w:rsidRPr="00764CB9">
        <w:rPr>
          <w:b/>
        </w:rPr>
        <w:instrText xml:space="preserve"> FORMTEXT </w:instrText>
      </w:r>
      <w:r w:rsidRPr="00764CB9">
        <w:rPr>
          <w:b/>
        </w:rPr>
      </w:r>
      <w:r w:rsidRPr="00764CB9">
        <w:rPr>
          <w:b/>
        </w:rPr>
        <w:fldChar w:fldCharType="separate"/>
      </w:r>
      <w:r>
        <w:rPr>
          <w:b/>
          <w:noProof/>
        </w:rPr>
        <w:t>Insert Amount</w:t>
      </w:r>
      <w:r w:rsidRPr="00764CB9">
        <w:rPr>
          <w:b/>
        </w:rPr>
        <w:fldChar w:fldCharType="end"/>
      </w:r>
    </w:p>
    <w:p w:rsidR="00B10E27" w:rsidRPr="007E5FFB" w:rsidRDefault="00690B5E" w:rsidP="00D55FE0">
      <w:pPr>
        <w:tabs>
          <w:tab w:val="right" w:leader="dot" w:pos="8640"/>
        </w:tabs>
        <w:spacing w:before="120"/>
        <w:ind w:left="1440"/>
        <w:rPr>
          <w:szCs w:val="22"/>
        </w:rPr>
      </w:pPr>
      <w:r w:rsidRPr="00764CB9">
        <w:rPr>
          <w:b/>
        </w:rPr>
        <w:fldChar w:fldCharType="begin">
          <w:ffData>
            <w:name w:val="Text5"/>
            <w:enabled/>
            <w:calcOnExit w:val="0"/>
            <w:textInput/>
          </w:ffData>
        </w:fldChar>
      </w:r>
      <w:r w:rsidRPr="00764CB9">
        <w:rPr>
          <w:b/>
        </w:rPr>
        <w:instrText xml:space="preserve"> FORMTEXT </w:instrText>
      </w:r>
      <w:r w:rsidRPr="00764CB9">
        <w:rPr>
          <w:b/>
        </w:rPr>
      </w:r>
      <w:r w:rsidRPr="00764CB9">
        <w:rPr>
          <w:b/>
        </w:rPr>
        <w:fldChar w:fldCharType="separate"/>
      </w:r>
      <w:r>
        <w:rPr>
          <w:b/>
          <w:noProof/>
        </w:rPr>
        <w:t>Insert Subcontract Sum Component</w:t>
      </w:r>
      <w:r w:rsidRPr="00764CB9">
        <w:rPr>
          <w:b/>
        </w:rPr>
        <w:fldChar w:fldCharType="end"/>
      </w:r>
      <w:r w:rsidR="00B10E27">
        <w:rPr>
          <w:szCs w:val="22"/>
        </w:rPr>
        <w:tab/>
        <w:t>$</w:t>
      </w:r>
      <w:r w:rsidRPr="00764CB9">
        <w:rPr>
          <w:b/>
        </w:rPr>
        <w:fldChar w:fldCharType="begin">
          <w:ffData>
            <w:name w:val="Text5"/>
            <w:enabled/>
            <w:calcOnExit w:val="0"/>
            <w:textInput/>
          </w:ffData>
        </w:fldChar>
      </w:r>
      <w:r w:rsidRPr="00764CB9">
        <w:rPr>
          <w:b/>
        </w:rPr>
        <w:instrText xml:space="preserve"> FORMTEXT </w:instrText>
      </w:r>
      <w:r w:rsidRPr="00764CB9">
        <w:rPr>
          <w:b/>
        </w:rPr>
      </w:r>
      <w:r w:rsidRPr="00764CB9">
        <w:rPr>
          <w:b/>
        </w:rPr>
        <w:fldChar w:fldCharType="separate"/>
      </w:r>
      <w:r>
        <w:rPr>
          <w:b/>
          <w:noProof/>
        </w:rPr>
        <w:t>Insert Amount</w:t>
      </w:r>
      <w:r w:rsidRPr="00764CB9">
        <w:rPr>
          <w:b/>
        </w:rPr>
        <w:fldChar w:fldCharType="end"/>
      </w:r>
    </w:p>
    <w:p w:rsidR="00B10E27" w:rsidRPr="007E5FFB" w:rsidRDefault="00690B5E" w:rsidP="00B10E27">
      <w:pPr>
        <w:tabs>
          <w:tab w:val="right" w:leader="dot" w:pos="8640"/>
        </w:tabs>
        <w:spacing w:before="120"/>
        <w:ind w:left="1440"/>
        <w:rPr>
          <w:szCs w:val="22"/>
        </w:rPr>
      </w:pPr>
      <w:r w:rsidRPr="00764CB9">
        <w:rPr>
          <w:b/>
        </w:rPr>
        <w:fldChar w:fldCharType="begin">
          <w:ffData>
            <w:name w:val="Text5"/>
            <w:enabled/>
            <w:calcOnExit w:val="0"/>
            <w:textInput/>
          </w:ffData>
        </w:fldChar>
      </w:r>
      <w:r w:rsidRPr="00764CB9">
        <w:rPr>
          <w:b/>
        </w:rPr>
        <w:instrText xml:space="preserve"> FORMTEXT </w:instrText>
      </w:r>
      <w:r w:rsidRPr="00764CB9">
        <w:rPr>
          <w:b/>
        </w:rPr>
      </w:r>
      <w:r w:rsidRPr="00764CB9">
        <w:rPr>
          <w:b/>
        </w:rPr>
        <w:fldChar w:fldCharType="separate"/>
      </w:r>
      <w:r>
        <w:rPr>
          <w:b/>
          <w:noProof/>
        </w:rPr>
        <w:t>Insert Subcontract Sum Component</w:t>
      </w:r>
      <w:r w:rsidRPr="00764CB9">
        <w:rPr>
          <w:b/>
        </w:rPr>
        <w:fldChar w:fldCharType="end"/>
      </w:r>
      <w:r w:rsidR="00B10E27">
        <w:rPr>
          <w:szCs w:val="22"/>
        </w:rPr>
        <w:tab/>
        <w:t>$</w:t>
      </w:r>
      <w:r w:rsidRPr="00764CB9">
        <w:rPr>
          <w:b/>
        </w:rPr>
        <w:fldChar w:fldCharType="begin">
          <w:ffData>
            <w:name w:val="Text5"/>
            <w:enabled/>
            <w:calcOnExit w:val="0"/>
            <w:textInput/>
          </w:ffData>
        </w:fldChar>
      </w:r>
      <w:r w:rsidRPr="00764CB9">
        <w:rPr>
          <w:b/>
        </w:rPr>
        <w:instrText xml:space="preserve"> FORMTEXT </w:instrText>
      </w:r>
      <w:r w:rsidRPr="00764CB9">
        <w:rPr>
          <w:b/>
        </w:rPr>
      </w:r>
      <w:r w:rsidRPr="00764CB9">
        <w:rPr>
          <w:b/>
        </w:rPr>
        <w:fldChar w:fldCharType="separate"/>
      </w:r>
      <w:r>
        <w:rPr>
          <w:b/>
          <w:noProof/>
        </w:rPr>
        <w:t>Insert Amount</w:t>
      </w:r>
      <w:r w:rsidRPr="00764CB9">
        <w:rPr>
          <w:b/>
        </w:rPr>
        <w:fldChar w:fldCharType="end"/>
      </w:r>
    </w:p>
    <w:p w:rsidR="00B10E27" w:rsidRPr="007E5FFB" w:rsidRDefault="00690B5E" w:rsidP="00B10E27">
      <w:pPr>
        <w:tabs>
          <w:tab w:val="right" w:leader="dot" w:pos="8640"/>
        </w:tabs>
        <w:spacing w:before="120"/>
        <w:ind w:left="1440"/>
        <w:rPr>
          <w:szCs w:val="22"/>
        </w:rPr>
      </w:pPr>
      <w:r w:rsidRPr="00764CB9">
        <w:rPr>
          <w:b/>
        </w:rPr>
        <w:fldChar w:fldCharType="begin">
          <w:ffData>
            <w:name w:val="Text5"/>
            <w:enabled/>
            <w:calcOnExit w:val="0"/>
            <w:textInput/>
          </w:ffData>
        </w:fldChar>
      </w:r>
      <w:r w:rsidRPr="00764CB9">
        <w:rPr>
          <w:b/>
        </w:rPr>
        <w:instrText xml:space="preserve"> FORMTEXT </w:instrText>
      </w:r>
      <w:r w:rsidRPr="00764CB9">
        <w:rPr>
          <w:b/>
        </w:rPr>
      </w:r>
      <w:r w:rsidRPr="00764CB9">
        <w:rPr>
          <w:b/>
        </w:rPr>
        <w:fldChar w:fldCharType="separate"/>
      </w:r>
      <w:r>
        <w:rPr>
          <w:b/>
          <w:noProof/>
        </w:rPr>
        <w:t>Insert Subcontract Sum Component</w:t>
      </w:r>
      <w:r w:rsidRPr="00764CB9">
        <w:rPr>
          <w:b/>
        </w:rPr>
        <w:fldChar w:fldCharType="end"/>
      </w:r>
      <w:r w:rsidR="00B10E27">
        <w:rPr>
          <w:szCs w:val="22"/>
        </w:rPr>
        <w:tab/>
        <w:t>$</w:t>
      </w:r>
      <w:r w:rsidRPr="00764CB9">
        <w:rPr>
          <w:b/>
        </w:rPr>
        <w:fldChar w:fldCharType="begin">
          <w:ffData>
            <w:name w:val="Text5"/>
            <w:enabled/>
            <w:calcOnExit w:val="0"/>
            <w:textInput/>
          </w:ffData>
        </w:fldChar>
      </w:r>
      <w:r w:rsidRPr="00764CB9">
        <w:rPr>
          <w:b/>
        </w:rPr>
        <w:instrText xml:space="preserve"> FORMTEXT </w:instrText>
      </w:r>
      <w:r w:rsidRPr="00764CB9">
        <w:rPr>
          <w:b/>
        </w:rPr>
      </w:r>
      <w:r w:rsidRPr="00764CB9">
        <w:rPr>
          <w:b/>
        </w:rPr>
        <w:fldChar w:fldCharType="separate"/>
      </w:r>
      <w:r>
        <w:rPr>
          <w:b/>
          <w:noProof/>
        </w:rPr>
        <w:t>Insert Amount</w:t>
      </w:r>
      <w:r w:rsidRPr="00764CB9">
        <w:rPr>
          <w:b/>
        </w:rPr>
        <w:fldChar w:fldCharType="end"/>
      </w:r>
    </w:p>
    <w:p w:rsidR="00ED05E8" w:rsidRDefault="00E1097E" w:rsidP="00C4723C">
      <w:pPr>
        <w:pStyle w:val="Heading1"/>
      </w:pPr>
      <w:bookmarkStart w:id="17" w:name="_Toc313432917"/>
      <w:bookmarkStart w:id="18" w:name="_Toc168224942"/>
      <w:bookmarkStart w:id="19" w:name="_Ref244745645"/>
      <w:bookmarkStart w:id="20" w:name="_Toc276057910"/>
      <w:r>
        <w:t xml:space="preserve">- </w:t>
      </w:r>
      <w:bookmarkEnd w:id="17"/>
      <w:r w:rsidR="00B10E27">
        <w:t>TIME OF PERFORMANCE</w:t>
      </w:r>
    </w:p>
    <w:p w:rsidR="00C4723C" w:rsidRPr="00C4723C" w:rsidRDefault="00B10E27" w:rsidP="00FB08DF">
      <w:pPr>
        <w:pStyle w:val="Heading2"/>
      </w:pPr>
      <w:r>
        <w:t xml:space="preserve">Time is of the essence. </w:t>
      </w:r>
      <w:r w:rsidRPr="0085334B">
        <w:t xml:space="preserve">The </w:t>
      </w:r>
      <w:r>
        <w:t>Subc</w:t>
      </w:r>
      <w:r w:rsidRPr="0085334B">
        <w:t>ontractor shall diligently prosecute and complete all</w:t>
      </w:r>
      <w:r>
        <w:t xml:space="preserve"> Subcontract</w:t>
      </w:r>
      <w:r w:rsidRPr="0085334B">
        <w:t xml:space="preserve"> </w:t>
      </w:r>
      <w:r>
        <w:t>Work in accordance with the construction progress schedule agreed between the parties</w:t>
      </w:r>
      <w:r w:rsidR="00C4723C" w:rsidRPr="00F127F5">
        <w:t>.</w:t>
      </w:r>
    </w:p>
    <w:p w:rsidR="003A4878" w:rsidRPr="008956B8" w:rsidRDefault="004B75DE" w:rsidP="007E4DBE">
      <w:pPr>
        <w:pStyle w:val="Heading1"/>
      </w:pPr>
      <w:bookmarkStart w:id="21" w:name="_Toc313432919"/>
      <w:r w:rsidRPr="008956B8">
        <w:t>-</w:t>
      </w:r>
      <w:r w:rsidR="0053684B" w:rsidRPr="008956B8">
        <w:t xml:space="preserve"> </w:t>
      </w:r>
      <w:bookmarkEnd w:id="18"/>
      <w:bookmarkEnd w:id="19"/>
      <w:bookmarkEnd w:id="20"/>
      <w:bookmarkEnd w:id="21"/>
      <w:r w:rsidR="00B10E27">
        <w:t>CONTRACT DOCUMENTS</w:t>
      </w:r>
    </w:p>
    <w:p w:rsidR="001121F2" w:rsidRDefault="00B10E27" w:rsidP="007B7AE8">
      <w:pPr>
        <w:pStyle w:val="Heading2"/>
        <w:keepNext/>
      </w:pPr>
      <w:bookmarkStart w:id="22" w:name="_Toc161651310"/>
      <w:bookmarkStart w:id="23" w:name="_Toc313432921"/>
      <w:bookmarkStart w:id="24" w:name="_Toc168224970"/>
      <w:bookmarkStart w:id="25" w:name="_Ref177030973"/>
      <w:bookmarkStart w:id="26" w:name="_Toc276057919"/>
      <w:bookmarkEnd w:id="22"/>
      <w:r>
        <w:t>To the extent that the contract between the Public Authority and the Contractor applies to the Subcontract Work:</w:t>
      </w:r>
    </w:p>
    <w:p w:rsidR="00B10E27" w:rsidRDefault="00B10E27" w:rsidP="00FB08DF">
      <w:pPr>
        <w:pStyle w:val="Heading3"/>
      </w:pPr>
      <w:r w:rsidRPr="00C2450C">
        <w:t>The Contractor and the Subcontractor agree to be mutually bound by the terms of the Contract Documents;</w:t>
      </w:r>
    </w:p>
    <w:p w:rsidR="00B10E27" w:rsidRDefault="00B10E27" w:rsidP="00FB08DF">
      <w:pPr>
        <w:pStyle w:val="Heading3"/>
      </w:pPr>
      <w:r>
        <w:t>The Contractor assumes toward the Subcontractor the rights, remedies, obligations, and responsibilities that the Public Authority has and assumes toward the Contractor;</w:t>
      </w:r>
    </w:p>
    <w:p w:rsidR="00B10E27" w:rsidRDefault="00B10E27" w:rsidP="00FB08DF">
      <w:pPr>
        <w:pStyle w:val="Heading3"/>
      </w:pPr>
      <w:r>
        <w:t>The Subcontractor assumes toward the Contractor the rights, remedies, obligations, and responsibilities that the Contractor assumes toward the Public Authority; and</w:t>
      </w:r>
    </w:p>
    <w:p w:rsidR="00FB08DF" w:rsidRPr="00FB08DF" w:rsidRDefault="00B10E27" w:rsidP="00FB08DF">
      <w:pPr>
        <w:pStyle w:val="Heading3"/>
      </w:pPr>
      <w:r>
        <w:lastRenderedPageBreak/>
        <w:t>The Subcontractor agrees to perform its portion of the Work in accordance with the Contract Documents.</w:t>
      </w:r>
    </w:p>
    <w:p w:rsidR="001121F2" w:rsidRPr="001121F2" w:rsidRDefault="00B10E27" w:rsidP="00FB08DF">
      <w:pPr>
        <w:pStyle w:val="Heading2"/>
      </w:pPr>
      <w:r w:rsidRPr="00A42DDE">
        <w:t xml:space="preserve">The </w:t>
      </w:r>
      <w:r>
        <w:t>Subc</w:t>
      </w:r>
      <w:r w:rsidRPr="00A42DDE">
        <w:t>ontract and any modifications, amendments</w:t>
      </w:r>
      <w:r>
        <w:t>,</w:t>
      </w:r>
      <w:r w:rsidRPr="00A42DDE">
        <w:t xml:space="preserve"> or alterations thereto shall be governed, construed, and enforced by and under the laws of the State of Ohio.</w:t>
      </w:r>
    </w:p>
    <w:p w:rsidR="001121F2" w:rsidRPr="00FB08DF" w:rsidRDefault="00B10E27" w:rsidP="00FB08DF">
      <w:pPr>
        <w:pStyle w:val="Heading2"/>
      </w:pPr>
      <w:r w:rsidRPr="00A42DDE">
        <w:t xml:space="preserve">If any term or provision of the </w:t>
      </w:r>
      <w:r>
        <w:t>Subc</w:t>
      </w:r>
      <w:r w:rsidRPr="00A42DDE">
        <w:t xml:space="preserve">ontract, or the application thereof to any Person or circumstance, is finally determined, to be invalid or unenforceable by a court of competent jurisdiction, the remainder of the </w:t>
      </w:r>
      <w:r>
        <w:t>Subc</w:t>
      </w:r>
      <w:r w:rsidRPr="00A42DDE">
        <w:t xml:space="preserve">ontract or the application of such term or provision to other Persons or circumstances, shall not be affected thereby, and each term and provision of the </w:t>
      </w:r>
      <w:r>
        <w:t>Subc</w:t>
      </w:r>
      <w:r w:rsidRPr="00A42DDE">
        <w:t>ontract shall be valid and enforced to the fullest extent permitted by law.</w:t>
      </w:r>
    </w:p>
    <w:p w:rsidR="001121F2" w:rsidRPr="001121F2" w:rsidRDefault="00B10E27" w:rsidP="00FB08DF">
      <w:pPr>
        <w:pStyle w:val="Heading2"/>
      </w:pPr>
      <w:r w:rsidRPr="00A42DDE">
        <w:t xml:space="preserve">The </w:t>
      </w:r>
      <w:r>
        <w:t>Subc</w:t>
      </w:r>
      <w:r w:rsidRPr="00A42DDE">
        <w:t xml:space="preserve">ontract shall be binding on the Contractor and </w:t>
      </w:r>
      <w:r>
        <w:t>Subcontractor</w:t>
      </w:r>
      <w:r w:rsidRPr="00A42DDE">
        <w:t xml:space="preserve">, their successors and assigns, in respect to all respective covenants and obligations contained in the Contract Documents, but the </w:t>
      </w:r>
      <w:r>
        <w:t>Subc</w:t>
      </w:r>
      <w:r w:rsidRPr="00A42DDE">
        <w:t>ontract</w:t>
      </w:r>
      <w:r>
        <w:t>or</w:t>
      </w:r>
      <w:r w:rsidRPr="00A42DDE">
        <w:t xml:space="preserve"> may not assign the </w:t>
      </w:r>
      <w:r>
        <w:t>Subc</w:t>
      </w:r>
      <w:r w:rsidRPr="00A42DDE">
        <w:t xml:space="preserve">ontract without the prior written consent of the </w:t>
      </w:r>
      <w:r>
        <w:t>Contractor and the Public Authority</w:t>
      </w:r>
      <w:r w:rsidRPr="00A42DDE">
        <w:t>.</w:t>
      </w:r>
    </w:p>
    <w:bookmarkEnd w:id="23"/>
    <w:bookmarkEnd w:id="24"/>
    <w:bookmarkEnd w:id="25"/>
    <w:bookmarkEnd w:id="26"/>
    <w:p w:rsidR="00B6644D" w:rsidRDefault="00CC0613" w:rsidP="00FB08DF">
      <w:pPr>
        <w:pStyle w:val="Heading1"/>
      </w:pPr>
      <w:r>
        <w:t xml:space="preserve">- </w:t>
      </w:r>
      <w:r w:rsidR="00B10E27">
        <w:t>EFFECTIVENESS</w:t>
      </w:r>
    </w:p>
    <w:p w:rsidR="00FB08DF" w:rsidRDefault="00B10E27" w:rsidP="00FB08DF">
      <w:pPr>
        <w:pStyle w:val="Heading2"/>
      </w:pPr>
      <w:r w:rsidRPr="00A42DDE">
        <w:t xml:space="preserve">The </w:t>
      </w:r>
      <w:r>
        <w:t>Subc</w:t>
      </w:r>
      <w:r w:rsidRPr="00A42DDE">
        <w:t xml:space="preserve">ontract shall become binding and effective upon execution by the </w:t>
      </w:r>
      <w:r>
        <w:t>Contractor</w:t>
      </w:r>
      <w:r w:rsidRPr="00A42DDE">
        <w:t>.</w:t>
      </w:r>
    </w:p>
    <w:p w:rsidR="00EF3A90" w:rsidRDefault="00B10E27" w:rsidP="007B7AE8">
      <w:pPr>
        <w:pStyle w:val="Heading2"/>
      </w:pPr>
      <w:r w:rsidRPr="00A42DDE">
        <w:t xml:space="preserve">This </w:t>
      </w:r>
      <w:r>
        <w:t>Subcontract</w:t>
      </w:r>
      <w:r w:rsidRPr="00A42DDE">
        <w:t xml:space="preserve"> has been executed in several counterparts, each of which </w:t>
      </w:r>
      <w:r>
        <w:t>shall</w:t>
      </w:r>
      <w:r w:rsidRPr="00A42DDE">
        <w:t xml:space="preserve"> constitute a complete original </w:t>
      </w:r>
      <w:r>
        <w:t xml:space="preserve">Subcontract, </w:t>
      </w:r>
      <w:r w:rsidRPr="00A42DDE">
        <w:t>which may be introduced in evidence or used for any other purpose without production of any other counterparts.</w:t>
      </w:r>
    </w:p>
    <w:p w:rsidR="00EF3A90" w:rsidRDefault="00720DE6" w:rsidP="00EF3A90">
      <w:pPr>
        <w:pStyle w:val="Heading2"/>
      </w:pPr>
      <w:r>
        <w:t>Any signatory may deliver a copy of its counterpart signature page to this Subcontract via fax or e-mail. Each signatory shall be entitled to rely upon a signature of any other signatory delivered in such a manner as if such signature were an original.</w:t>
      </w:r>
    </w:p>
    <w:p w:rsidR="00CC0613" w:rsidRPr="008956B8" w:rsidRDefault="00CC0613" w:rsidP="00CC0613">
      <w:pPr>
        <w:pStyle w:val="Heading1"/>
      </w:pPr>
      <w:bookmarkStart w:id="27" w:name="_Toc168224962"/>
      <w:bookmarkStart w:id="28" w:name="_Ref188354261"/>
      <w:bookmarkStart w:id="29" w:name="_Toc276057914"/>
      <w:bookmarkStart w:id="30" w:name="_Toc313432923"/>
      <w:bookmarkStart w:id="31" w:name="_Ref314750260"/>
      <w:bookmarkStart w:id="32" w:name="_Toc313432922"/>
      <w:bookmarkStart w:id="33" w:name="_Ref314078892"/>
      <w:r w:rsidRPr="008956B8">
        <w:t xml:space="preserve">- </w:t>
      </w:r>
      <w:bookmarkEnd w:id="27"/>
      <w:bookmarkEnd w:id="28"/>
      <w:bookmarkEnd w:id="29"/>
      <w:bookmarkEnd w:id="30"/>
      <w:bookmarkEnd w:id="31"/>
      <w:r w:rsidR="00720DE6">
        <w:t>REPRESENTATIONS</w:t>
      </w:r>
    </w:p>
    <w:p w:rsidR="00720DE6" w:rsidRDefault="00720DE6" w:rsidP="00FB08DF">
      <w:pPr>
        <w:pStyle w:val="Heading2"/>
      </w:pPr>
      <w:r w:rsidRPr="00626687">
        <w:rPr>
          <w:szCs w:val="24"/>
          <w:u w:val="single"/>
        </w:rPr>
        <w:t>Contingent Assignment</w:t>
      </w:r>
      <w:r>
        <w:rPr>
          <w:szCs w:val="24"/>
        </w:rPr>
        <w:t>.</w:t>
      </w:r>
      <w:r w:rsidRPr="00626687">
        <w:rPr>
          <w:szCs w:val="24"/>
        </w:rPr>
        <w:t xml:space="preserve"> The Contractor’s contingent assignment of this </w:t>
      </w:r>
      <w:r>
        <w:rPr>
          <w:szCs w:val="24"/>
        </w:rPr>
        <w:t>Subcontract</w:t>
      </w:r>
      <w:r w:rsidRPr="00626687">
        <w:rPr>
          <w:szCs w:val="24"/>
        </w:rPr>
        <w:t xml:space="preserve"> to the Public Authority, as provided in the Contract, is effective after termination of the Contractor by the Public Authority and the Public Authority’s acceptance of the assignment in</w:t>
      </w:r>
      <w:r>
        <w:rPr>
          <w:szCs w:val="24"/>
        </w:rPr>
        <w:t xml:space="preserve"> writing to the Subcontractor.</w:t>
      </w:r>
      <w:r w:rsidRPr="00626687">
        <w:rPr>
          <w:szCs w:val="24"/>
        </w:rPr>
        <w:t xml:space="preserve"> The Subcontractor consents to the assignment and shall be bound at the same price and terms as in the </w:t>
      </w:r>
      <w:r>
        <w:rPr>
          <w:szCs w:val="24"/>
        </w:rPr>
        <w:t>S</w:t>
      </w:r>
      <w:r w:rsidRPr="00626687">
        <w:rPr>
          <w:szCs w:val="24"/>
        </w:rPr>
        <w:t>ubcontract to the Public Authority</w:t>
      </w:r>
      <w:r>
        <w:t>.</w:t>
      </w:r>
      <w:r w:rsidRPr="007758CE">
        <w:rPr>
          <w:sz w:val="24"/>
          <w:szCs w:val="24"/>
        </w:rPr>
        <w:t xml:space="preserve"> </w:t>
      </w:r>
      <w:r w:rsidRPr="003F7F24">
        <w:t>Unless the Public Authority takes assignment of the Subcontract, the Subcontractor will not have any contractual rights against the Public Authority.</w:t>
      </w:r>
    </w:p>
    <w:p w:rsidR="00720DE6" w:rsidRDefault="00720DE6" w:rsidP="00FB08DF">
      <w:pPr>
        <w:pStyle w:val="Heading2"/>
      </w:pPr>
      <w:r w:rsidRPr="007758CE">
        <w:rPr>
          <w:u w:val="single"/>
        </w:rPr>
        <w:t>Intended Third-Party Beneficiary</w:t>
      </w:r>
      <w:r>
        <w:t xml:space="preserve">. </w:t>
      </w:r>
      <w:r w:rsidRPr="00D55804">
        <w:t xml:space="preserve">The Public Authority is an intended third party beneficiary of the </w:t>
      </w:r>
      <w:r>
        <w:t>Subcontract</w:t>
      </w:r>
      <w:r w:rsidRPr="00D55804">
        <w:t>, entitled to enforce any righ</w:t>
      </w:r>
      <w:r>
        <w:t>ts thereunder for its benefit.</w:t>
      </w:r>
    </w:p>
    <w:p w:rsidR="00D55FE0" w:rsidRDefault="00D55FE0" w:rsidP="00FB08DF">
      <w:pPr>
        <w:pStyle w:val="Heading2"/>
      </w:pPr>
      <w:r w:rsidRPr="007758CE">
        <w:rPr>
          <w:u w:val="single"/>
        </w:rPr>
        <w:t>Insurance</w:t>
      </w:r>
      <w:r>
        <w:t xml:space="preserve">. </w:t>
      </w:r>
      <w:r w:rsidRPr="00D55804">
        <w:t>The Subcontractor shall maintain insurance in accordance with the Contract Documents.</w:t>
      </w:r>
      <w:r>
        <w:t xml:space="preserve"> </w:t>
      </w:r>
      <w:r w:rsidRPr="00D55804">
        <w:t xml:space="preserve">Exhibit </w:t>
      </w:r>
      <w:r w:rsidR="00690B5E" w:rsidRPr="00764CB9">
        <w:rPr>
          <w:b/>
        </w:rPr>
        <w:fldChar w:fldCharType="begin">
          <w:ffData>
            <w:name w:val="Text5"/>
            <w:enabled/>
            <w:calcOnExit w:val="0"/>
            <w:textInput/>
          </w:ffData>
        </w:fldChar>
      </w:r>
      <w:r w:rsidR="00690B5E" w:rsidRPr="00764CB9">
        <w:rPr>
          <w:b/>
        </w:rPr>
        <w:instrText xml:space="preserve"> FORMTEXT </w:instrText>
      </w:r>
      <w:r w:rsidR="00690B5E" w:rsidRPr="00764CB9">
        <w:rPr>
          <w:b/>
        </w:rPr>
      </w:r>
      <w:r w:rsidR="00690B5E" w:rsidRPr="00764CB9">
        <w:rPr>
          <w:b/>
        </w:rPr>
        <w:fldChar w:fldCharType="separate"/>
      </w:r>
      <w:r w:rsidR="00690B5E">
        <w:rPr>
          <w:b/>
          <w:noProof/>
        </w:rPr>
        <w:t>#</w:t>
      </w:r>
      <w:r w:rsidR="00690B5E" w:rsidRPr="00764CB9">
        <w:rPr>
          <w:b/>
        </w:rPr>
        <w:fldChar w:fldCharType="end"/>
      </w:r>
      <w:r w:rsidRPr="00D55804">
        <w:t xml:space="preserve"> sets forth the minimum limits of liability for the insurance required in the Contract Documents.</w:t>
      </w:r>
    </w:p>
    <w:p w:rsidR="00D55FE0" w:rsidRDefault="00D55FE0" w:rsidP="00FB08DF">
      <w:pPr>
        <w:pStyle w:val="Heading2"/>
      </w:pPr>
      <w:r w:rsidRPr="00D55804">
        <w:rPr>
          <w:u w:val="single"/>
        </w:rPr>
        <w:t>Right to Audit</w:t>
      </w:r>
      <w:r>
        <w:t xml:space="preserve">. </w:t>
      </w:r>
      <w:r w:rsidRPr="00D55804">
        <w:t>The Subcontractor agrees that the Public Authority or any agents designated by the Public Authority have access to and the right to audit and the right to copy at the Public Authority’s cost all of the Subcontractor’s books, records, contracts, correspondence, instructions, drawings, receipts, vouchers, purchase orders, and memoranda relating to the Work</w:t>
      </w:r>
      <w:r>
        <w:t xml:space="preserve"> for a period of not less than </w:t>
      </w:r>
      <w:r w:rsidRPr="00D55804">
        <w:t>3</w:t>
      </w:r>
      <w:r>
        <w:t> </w:t>
      </w:r>
      <w:r w:rsidRPr="00D55804">
        <w:t>years following completion of the Work</w:t>
      </w:r>
      <w:r>
        <w:t xml:space="preserve"> consis</w:t>
      </w:r>
      <w:r w:rsidR="007B7AE8">
        <w:t xml:space="preserve">tent with Ohio Revised Code (“ORC”) Section 149.43 </w:t>
      </w:r>
      <w:r>
        <w:t>with regard to the Public Authority’s obligation to maintain confidentiality of trade secrets</w:t>
      </w:r>
      <w:r w:rsidRPr="00D55804">
        <w:t>.</w:t>
      </w:r>
    </w:p>
    <w:p w:rsidR="00D55FE0" w:rsidRDefault="00D55FE0" w:rsidP="00FB08DF">
      <w:pPr>
        <w:pStyle w:val="Heading2"/>
      </w:pPr>
      <w:r w:rsidRPr="00D55804">
        <w:rPr>
          <w:u w:val="single"/>
        </w:rPr>
        <w:t>Indemnity</w:t>
      </w:r>
      <w:r>
        <w:t xml:space="preserve">. </w:t>
      </w:r>
      <w:r w:rsidRPr="00D55804">
        <w:t>To the fullest extent permitted by law, the Subcontractor shall indemnify</w:t>
      </w:r>
      <w:r>
        <w:t>, defend,</w:t>
      </w:r>
      <w:r w:rsidRPr="00D55804">
        <w:t xml:space="preserve"> and hold harmless the Public Authority, the Contractor, their consultants and employees from all claims </w:t>
      </w:r>
      <w:r>
        <w:t xml:space="preserve">and expenses </w:t>
      </w:r>
      <w:r w:rsidRPr="00D55804">
        <w:t>for bodily injury and property damage other than to the Work itself that may arise from the performance of the Subcontract Work, including reasonable attorneys' fees, costs and expenses, but only to the extent caused by the negligent acts or omissions of the Subcontractor or a person or entity for whom the Subcontractor</w:t>
      </w:r>
      <w:r>
        <w:t xml:space="preserve"> </w:t>
      </w:r>
      <w:r w:rsidRPr="00D55804">
        <w:t>may be liable</w:t>
      </w:r>
      <w:r>
        <w:t>. This Subcontract does not require a Subcontractor to waive its immunity under the Workers Compensation laws of Ohio from claims brought against the Subcontractor by the Subcontractor’s employees.</w:t>
      </w:r>
    </w:p>
    <w:p w:rsidR="00D55FE0" w:rsidRDefault="00D55FE0" w:rsidP="00FB08DF">
      <w:pPr>
        <w:pStyle w:val="Heading2"/>
      </w:pPr>
      <w:r w:rsidRPr="00D55804">
        <w:rPr>
          <w:u w:val="single"/>
        </w:rPr>
        <w:t>Prompt Pay</w:t>
      </w:r>
      <w:r>
        <w:t xml:space="preserve">. </w:t>
      </w:r>
      <w:r w:rsidRPr="00D55804">
        <w:t xml:space="preserve">The Contractor shall at a minimum make payments to the Subcontractor in accordance with Applicable Law, including </w:t>
      </w:r>
      <w:r w:rsidR="007B7AE8">
        <w:t xml:space="preserve">ORC </w:t>
      </w:r>
      <w:r w:rsidRPr="00D55804">
        <w:t>Section 4113.61.</w:t>
      </w:r>
      <w:r>
        <w:t xml:space="preserve"> </w:t>
      </w:r>
      <w:r w:rsidRPr="00D55804">
        <w:t xml:space="preserve">Progress payments to the Subcontractor for satisfactory performance of </w:t>
      </w:r>
      <w:r>
        <w:t>S</w:t>
      </w:r>
      <w:r w:rsidRPr="00D55804">
        <w:t>ubcontract Work</w:t>
      </w:r>
      <w:r w:rsidR="007B7AE8">
        <w:t xml:space="preserve"> </w:t>
      </w:r>
      <w:r w:rsidR="007B7AE8">
        <w:lastRenderedPageBreak/>
        <w:t>shall be made no later than 10 </w:t>
      </w:r>
      <w:r w:rsidRPr="00D55804">
        <w:t xml:space="preserve">days after receipt by the Contractor of payment from the Public Authority for </w:t>
      </w:r>
      <w:r>
        <w:t>S</w:t>
      </w:r>
      <w:r w:rsidRPr="00D55804">
        <w:t>ubcontract Work.</w:t>
      </w:r>
    </w:p>
    <w:p w:rsidR="00D55FE0" w:rsidRDefault="00D55FE0" w:rsidP="00FB08DF">
      <w:pPr>
        <w:pStyle w:val="Heading2"/>
      </w:pPr>
      <w:r w:rsidRPr="00D55804">
        <w:rPr>
          <w:u w:val="single"/>
        </w:rPr>
        <w:t>Retainage</w:t>
      </w:r>
      <w:r>
        <w:t xml:space="preserve">. </w:t>
      </w:r>
      <w:r w:rsidRPr="00D55804">
        <w:t>Subcontractor retainage shall be at a rate equal to the p</w:t>
      </w:r>
      <w:r>
        <w:t>ercentage retained from the Con</w:t>
      </w:r>
      <w:r w:rsidRPr="00D55804">
        <w:t>tr</w:t>
      </w:r>
      <w:r>
        <w:t>a</w:t>
      </w:r>
      <w:r w:rsidRPr="00D55804">
        <w:t xml:space="preserve">ctor’s payment by the Public Authority for the </w:t>
      </w:r>
      <w:r>
        <w:t>S</w:t>
      </w:r>
      <w:r w:rsidRPr="00D55804">
        <w:t>ubcontract Work</w:t>
      </w:r>
      <w:r>
        <w:t>, unless a lesser percentage is otherwise specified</w:t>
      </w:r>
      <w:r w:rsidRPr="00D55804">
        <w:t>.</w:t>
      </w:r>
    </w:p>
    <w:p w:rsidR="00C1291F" w:rsidRDefault="00C1291F" w:rsidP="00C1291F">
      <w:pPr>
        <w:pStyle w:val="Heading3"/>
      </w:pPr>
      <w:r w:rsidRPr="00A90E93">
        <w:rPr>
          <w:u w:val="single"/>
        </w:rPr>
        <w:t>Labor Payments</w:t>
      </w:r>
      <w:r>
        <w:t>.</w:t>
      </w:r>
    </w:p>
    <w:p w:rsidR="00C1291F" w:rsidRDefault="00C1291F" w:rsidP="00C1291F">
      <w:pPr>
        <w:pStyle w:val="Heading4"/>
      </w:pPr>
      <w:r>
        <w:t xml:space="preserve">Partial payments to the </w:t>
      </w:r>
      <w:r w:rsidRPr="00C449D9">
        <w:t>Subcontractor</w:t>
      </w:r>
      <w:r>
        <w:t xml:space="preserve"> for labor performed shall be made at the rate of 92 percent of the amount invoiced through the Subcontractor’s request for payment that shows the Work of the Subcontractor is </w:t>
      </w:r>
      <w:r w:rsidRPr="00C449D9">
        <w:t>50</w:t>
      </w:r>
      <w:r>
        <w:t> </w:t>
      </w:r>
      <w:r w:rsidRPr="00C449D9">
        <w:t>percent</w:t>
      </w:r>
      <w:r>
        <w:t xml:space="preserve"> complete.</w:t>
      </w:r>
    </w:p>
    <w:p w:rsidR="00C1291F" w:rsidRDefault="00C1291F" w:rsidP="00C1291F">
      <w:pPr>
        <w:pStyle w:val="Heading4"/>
      </w:pPr>
      <w:r>
        <w:t xml:space="preserve">After the Work of the </w:t>
      </w:r>
      <w:r w:rsidRPr="00C449D9">
        <w:t>Subcontractor</w:t>
      </w:r>
      <w:r>
        <w:t xml:space="preserve"> is 50 percent complete, as evidenced by payments of at least 50 percent of the total amount due under the Subcontract, no additional funds shall be retained from payments for labor.</w:t>
      </w:r>
    </w:p>
    <w:p w:rsidR="00C1291F" w:rsidRDefault="00C1291F" w:rsidP="00C1291F">
      <w:pPr>
        <w:pStyle w:val="Heading3"/>
      </w:pPr>
      <w:r w:rsidRPr="00A90E93">
        <w:rPr>
          <w:u w:val="single"/>
        </w:rPr>
        <w:t>Material Payments</w:t>
      </w:r>
      <w:r>
        <w:t>.</w:t>
      </w:r>
    </w:p>
    <w:p w:rsidR="00C1291F" w:rsidRDefault="00C1291F" w:rsidP="00C1291F">
      <w:pPr>
        <w:pStyle w:val="Heading4"/>
      </w:pPr>
      <w:r>
        <w:t xml:space="preserve">The Contractor shall pay the </w:t>
      </w:r>
      <w:r w:rsidRPr="00C449D9">
        <w:t>Subcontractor</w:t>
      </w:r>
      <w:r>
        <w:t xml:space="preserve"> at the rate of 100 percent of the scheduled value for materials incorporated into the Project.</w:t>
      </w:r>
    </w:p>
    <w:p w:rsidR="00C1291F" w:rsidRDefault="00C1291F" w:rsidP="00C1291F">
      <w:pPr>
        <w:pStyle w:val="Heading4"/>
      </w:pPr>
      <w:r>
        <w:t xml:space="preserve">The Contractor shall pay the </w:t>
      </w:r>
      <w:r w:rsidRPr="00C449D9">
        <w:t>Subcontractor</w:t>
      </w:r>
      <w:r>
        <w:t xml:space="preserve"> at the rate of 92 percent of the invoice cost, not to exceed the scheduled value, for materials delivered to the Site, or other off-site storage location approved by the A/E, provided the </w:t>
      </w:r>
      <w:r w:rsidRPr="00C449D9">
        <w:t>Subcontractor</w:t>
      </w:r>
      <w:r>
        <w:t xml:space="preserve"> provides the following information with its request for payment:</w:t>
      </w:r>
    </w:p>
    <w:p w:rsidR="00C1291F" w:rsidRDefault="00C1291F" w:rsidP="00C1291F">
      <w:pPr>
        <w:pStyle w:val="Heading5"/>
      </w:pPr>
      <w:bookmarkStart w:id="34" w:name="_Ref327601996"/>
      <w:r>
        <w:t>a list of the fabricated materials consigned to the Project, giving the place of storage, together with copies of invoices, in order to verify quantity and cost</w:t>
      </w:r>
      <w:bookmarkEnd w:id="34"/>
      <w:r>
        <w:t>; and</w:t>
      </w:r>
    </w:p>
    <w:p w:rsidR="00C1291F" w:rsidRDefault="00C1291F" w:rsidP="00C1291F">
      <w:pPr>
        <w:pStyle w:val="Heading5"/>
      </w:pPr>
      <w:bookmarkStart w:id="35" w:name="_Ref327604025"/>
      <w:r>
        <w:t xml:space="preserve">a certification of materials stored off-site, prepared by the Subcontractor and signed by the A/E to evidence that the materials are in conformity with the Specifications and have been tagged with the Project name and number for delivery to the Project. The </w:t>
      </w:r>
      <w:r w:rsidR="006146A2">
        <w:t>Subc</w:t>
      </w:r>
      <w:r>
        <w:t>ontractor shall reimburse the A/E</w:t>
      </w:r>
      <w:r w:rsidR="006146A2">
        <w:t>, through the Contractor,</w:t>
      </w:r>
      <w:r>
        <w:t xml:space="preserve"> for all costs incurred to visit a storage site, other than the areas adjacent to the Project.</w:t>
      </w:r>
      <w:bookmarkEnd w:id="35"/>
    </w:p>
    <w:p w:rsidR="00C1291F" w:rsidRPr="008F59B8" w:rsidRDefault="00C1291F" w:rsidP="00C1291F">
      <w:pPr>
        <w:pStyle w:val="Heading5"/>
      </w:pPr>
      <w:r>
        <w:t>The Contractor shall pay the balance of the scheduled value when the materials are incorporated into and become a part of the Project.</w:t>
      </w:r>
    </w:p>
    <w:p w:rsidR="00D55FE0" w:rsidRDefault="00D55FE0" w:rsidP="00FB08DF">
      <w:pPr>
        <w:pStyle w:val="Heading2"/>
      </w:pPr>
      <w:r w:rsidRPr="00D55804">
        <w:rPr>
          <w:u w:val="single"/>
        </w:rPr>
        <w:t>Warranty</w:t>
      </w:r>
      <w:r>
        <w:t xml:space="preserve">. </w:t>
      </w:r>
      <w:r w:rsidRPr="00D55804">
        <w:t>The Subcontractor fully warrants, for the benefit of the Public Authority, that all materials and equipment shall be new unless otherwise specified, of good quality, in conformance with the Contract Documents and free from defective workmanship or materials.</w:t>
      </w:r>
    </w:p>
    <w:p w:rsidR="00D55FE0" w:rsidRDefault="00AD7BD4" w:rsidP="00FB08DF">
      <w:pPr>
        <w:pStyle w:val="Heading2"/>
      </w:pPr>
      <w:r>
        <w:rPr>
          <w:u w:val="single"/>
        </w:rPr>
        <w:t>Non-</w:t>
      </w:r>
      <w:r w:rsidR="00D55FE0" w:rsidRPr="00D55804">
        <w:rPr>
          <w:u w:val="single"/>
        </w:rPr>
        <w:t>Waiver of Lien Rights</w:t>
      </w:r>
      <w:r w:rsidR="00D55FE0">
        <w:rPr>
          <w:u w:val="single"/>
        </w:rPr>
        <w:t xml:space="preserve"> or Payment Bond Rights</w:t>
      </w:r>
      <w:r w:rsidR="00D55FE0">
        <w:t>. This S</w:t>
      </w:r>
      <w:r w:rsidR="00D55FE0" w:rsidRPr="00D55804">
        <w:t xml:space="preserve">ubcontract shall not prohibit a Subcontractor from exercising its rights under </w:t>
      </w:r>
      <w:r w:rsidR="007B7AE8">
        <w:t xml:space="preserve">ORC </w:t>
      </w:r>
      <w:r w:rsidR="00D55FE0" w:rsidRPr="00D55804">
        <w:t>Chapter 1311</w:t>
      </w:r>
      <w:r w:rsidR="00D55FE0">
        <w:t xml:space="preserve"> or under any Contractor-provided payment bond</w:t>
      </w:r>
      <w:r w:rsidR="00D55FE0" w:rsidRPr="00D55804">
        <w:t>.</w:t>
      </w:r>
    </w:p>
    <w:p w:rsidR="00D55FE0" w:rsidRDefault="00D55FE0" w:rsidP="00FB08DF">
      <w:pPr>
        <w:pStyle w:val="Heading2"/>
      </w:pPr>
      <w:r w:rsidRPr="00D55804">
        <w:rPr>
          <w:u w:val="single"/>
        </w:rPr>
        <w:t>Non-Discrimination</w:t>
      </w:r>
      <w:r>
        <w:t xml:space="preserve">. </w:t>
      </w:r>
      <w:r w:rsidRPr="00D55804">
        <w:t xml:space="preserve">The Subcontractor agrees to fully comply with Applicable Law regarding equal opportunity, including </w:t>
      </w:r>
      <w:r w:rsidR="007B7AE8">
        <w:t xml:space="preserve">ORC </w:t>
      </w:r>
      <w:r w:rsidRPr="00D55804">
        <w:t>Section 153.59 and, to the extent applicable, all Executive Orders issued by the Governor of the state of Ohio.</w:t>
      </w:r>
    </w:p>
    <w:p w:rsidR="00D55FE0" w:rsidRDefault="00D55FE0" w:rsidP="00FB08DF">
      <w:pPr>
        <w:pStyle w:val="Heading2"/>
      </w:pPr>
      <w:r w:rsidRPr="00EB6991">
        <w:rPr>
          <w:u w:val="single"/>
        </w:rPr>
        <w:t>Dispute Resolution</w:t>
      </w:r>
      <w:r>
        <w:t xml:space="preserve">. The supplemental conditions to this Subcontract shall provide for a dispute resolution process comparable to the Contract’s dispute resolution process in terms of timing, notice, substantiation, and informal dispute resolution efforts. The </w:t>
      </w:r>
      <w:r w:rsidRPr="00FA30F7">
        <w:t xml:space="preserve">dispute resolution </w:t>
      </w:r>
      <w:r>
        <w:t>process provided in the supplemental conditions shall result in prompt access to the ultimate dispute resolution mechanism selected by the parties.</w:t>
      </w:r>
    </w:p>
    <w:p w:rsidR="001A452E" w:rsidRDefault="00D55FE0" w:rsidP="00FB08DF">
      <w:pPr>
        <w:pStyle w:val="Heading2"/>
      </w:pPr>
      <w:r w:rsidRPr="00D55804">
        <w:t xml:space="preserve">In the event that any supplemental conditions or other </w:t>
      </w:r>
      <w:r>
        <w:t>S</w:t>
      </w:r>
      <w:r w:rsidRPr="00D55804">
        <w:t xml:space="preserve">ubcontract terms conflict with the </w:t>
      </w:r>
      <w:r w:rsidRPr="00AD7BD4">
        <w:rPr>
          <w:rStyle w:val="Strong"/>
        </w:rPr>
        <w:t>State of Ohio Subcontract Form</w:t>
      </w:r>
      <w:r w:rsidRPr="00D55804">
        <w:t xml:space="preserve">, the </w:t>
      </w:r>
      <w:r w:rsidRPr="00AD7BD4">
        <w:rPr>
          <w:rStyle w:val="Strong"/>
        </w:rPr>
        <w:t>State of Ohio Subcontract Form</w:t>
      </w:r>
      <w:r w:rsidRPr="00D55804">
        <w:t xml:space="preserve"> takes precedence and </w:t>
      </w:r>
      <w:r>
        <w:t>this</w:t>
      </w:r>
      <w:r w:rsidRPr="00D55804">
        <w:t xml:space="preserve"> </w:t>
      </w:r>
      <w:r>
        <w:t>S</w:t>
      </w:r>
      <w:r w:rsidRPr="00D55804">
        <w:t xml:space="preserve">ubcontract shall be read and enforced to include the provisions of the </w:t>
      </w:r>
      <w:r w:rsidRPr="00AD7BD4">
        <w:rPr>
          <w:rStyle w:val="Strong"/>
        </w:rPr>
        <w:t>State of Ohio Subcontract Form</w:t>
      </w:r>
      <w:r w:rsidRPr="00D55804">
        <w:t>.</w:t>
      </w:r>
    </w:p>
    <w:p w:rsidR="00CC0613" w:rsidRPr="008956B8" w:rsidRDefault="00D55FE0" w:rsidP="00FB08DF">
      <w:pPr>
        <w:pStyle w:val="Heading2"/>
      </w:pPr>
      <w:r w:rsidRPr="00D55804">
        <w:t xml:space="preserve">The following exhibits are attached to and are a part of this </w:t>
      </w:r>
      <w:r>
        <w:t>Subcontract</w:t>
      </w:r>
      <w:r w:rsidRPr="00D55804">
        <w:t>:</w:t>
      </w:r>
    </w:p>
    <w:p w:rsidR="00CC0613" w:rsidRPr="008956B8" w:rsidRDefault="00D55FE0" w:rsidP="00CC0613">
      <w:pPr>
        <w:pStyle w:val="Heading3"/>
      </w:pPr>
      <w:r w:rsidRPr="008D1185">
        <w:rPr>
          <w:rStyle w:val="Strong"/>
        </w:rPr>
        <w:t>Exhibit A</w:t>
      </w:r>
      <w:r w:rsidRPr="00D55804">
        <w:t>:</w:t>
      </w:r>
      <w:r w:rsidR="00961890">
        <w:t xml:space="preserve">  </w:t>
      </w:r>
      <w:r w:rsidR="00690B5E" w:rsidRPr="00764CB9">
        <w:rPr>
          <w:b/>
        </w:rPr>
        <w:fldChar w:fldCharType="begin">
          <w:ffData>
            <w:name w:val="Text5"/>
            <w:enabled/>
            <w:calcOnExit w:val="0"/>
            <w:textInput/>
          </w:ffData>
        </w:fldChar>
      </w:r>
      <w:r w:rsidR="00690B5E" w:rsidRPr="00764CB9">
        <w:rPr>
          <w:b/>
        </w:rPr>
        <w:instrText xml:space="preserve"> FORMTEXT </w:instrText>
      </w:r>
      <w:r w:rsidR="00690B5E" w:rsidRPr="00764CB9">
        <w:rPr>
          <w:b/>
        </w:rPr>
      </w:r>
      <w:r w:rsidR="00690B5E" w:rsidRPr="00764CB9">
        <w:rPr>
          <w:b/>
        </w:rPr>
        <w:fldChar w:fldCharType="separate"/>
      </w:r>
      <w:r w:rsidR="00690B5E" w:rsidRPr="00764CB9">
        <w:rPr>
          <w:b/>
          <w:noProof/>
        </w:rPr>
        <w:t> </w:t>
      </w:r>
      <w:r w:rsidR="00690B5E" w:rsidRPr="00764CB9">
        <w:rPr>
          <w:b/>
          <w:noProof/>
        </w:rPr>
        <w:t> </w:t>
      </w:r>
      <w:r w:rsidR="00690B5E" w:rsidRPr="00764CB9">
        <w:rPr>
          <w:b/>
          <w:noProof/>
        </w:rPr>
        <w:t> </w:t>
      </w:r>
      <w:r w:rsidR="00690B5E" w:rsidRPr="00764CB9">
        <w:rPr>
          <w:b/>
          <w:noProof/>
        </w:rPr>
        <w:t> </w:t>
      </w:r>
      <w:r w:rsidR="00690B5E" w:rsidRPr="00764CB9">
        <w:rPr>
          <w:b/>
          <w:noProof/>
        </w:rPr>
        <w:t> </w:t>
      </w:r>
      <w:r w:rsidR="00690B5E" w:rsidRPr="00764CB9">
        <w:rPr>
          <w:b/>
        </w:rPr>
        <w:fldChar w:fldCharType="end"/>
      </w:r>
    </w:p>
    <w:p w:rsidR="00A40528" w:rsidRPr="008956B8" w:rsidRDefault="00D55FE0" w:rsidP="00A40528">
      <w:pPr>
        <w:pStyle w:val="Heading3"/>
      </w:pPr>
      <w:r w:rsidRPr="008D1185">
        <w:rPr>
          <w:rStyle w:val="Strong"/>
        </w:rPr>
        <w:t>Exhibit B</w:t>
      </w:r>
      <w:r w:rsidRPr="00D55804">
        <w:t>:</w:t>
      </w:r>
      <w:r w:rsidR="00961890">
        <w:t xml:space="preserve">  </w:t>
      </w:r>
      <w:r w:rsidR="00690B5E" w:rsidRPr="00764CB9">
        <w:rPr>
          <w:b/>
        </w:rPr>
        <w:fldChar w:fldCharType="begin">
          <w:ffData>
            <w:name w:val="Text5"/>
            <w:enabled/>
            <w:calcOnExit w:val="0"/>
            <w:textInput/>
          </w:ffData>
        </w:fldChar>
      </w:r>
      <w:r w:rsidR="00690B5E" w:rsidRPr="00764CB9">
        <w:rPr>
          <w:b/>
        </w:rPr>
        <w:instrText xml:space="preserve"> FORMTEXT </w:instrText>
      </w:r>
      <w:r w:rsidR="00690B5E" w:rsidRPr="00764CB9">
        <w:rPr>
          <w:b/>
        </w:rPr>
      </w:r>
      <w:r w:rsidR="00690B5E" w:rsidRPr="00764CB9">
        <w:rPr>
          <w:b/>
        </w:rPr>
        <w:fldChar w:fldCharType="separate"/>
      </w:r>
      <w:r w:rsidR="00690B5E" w:rsidRPr="00764CB9">
        <w:rPr>
          <w:b/>
          <w:noProof/>
        </w:rPr>
        <w:t> </w:t>
      </w:r>
      <w:r w:rsidR="00690B5E" w:rsidRPr="00764CB9">
        <w:rPr>
          <w:b/>
          <w:noProof/>
        </w:rPr>
        <w:t> </w:t>
      </w:r>
      <w:r w:rsidR="00690B5E" w:rsidRPr="00764CB9">
        <w:rPr>
          <w:b/>
          <w:noProof/>
        </w:rPr>
        <w:t> </w:t>
      </w:r>
      <w:r w:rsidR="00690B5E" w:rsidRPr="00764CB9">
        <w:rPr>
          <w:b/>
          <w:noProof/>
        </w:rPr>
        <w:t> </w:t>
      </w:r>
      <w:r w:rsidR="00690B5E" w:rsidRPr="00764CB9">
        <w:rPr>
          <w:b/>
          <w:noProof/>
        </w:rPr>
        <w:t> </w:t>
      </w:r>
      <w:r w:rsidR="00690B5E" w:rsidRPr="00764CB9">
        <w:rPr>
          <w:b/>
        </w:rPr>
        <w:fldChar w:fldCharType="end"/>
      </w:r>
    </w:p>
    <w:p w:rsidR="000B6DB6" w:rsidRDefault="000B6DB6" w:rsidP="000B6DB6">
      <w:pPr>
        <w:pStyle w:val="Heading3"/>
      </w:pPr>
      <w:r w:rsidRPr="008D1185">
        <w:rPr>
          <w:rStyle w:val="Strong"/>
        </w:rPr>
        <w:t>Exhibit C</w:t>
      </w:r>
      <w:r w:rsidRPr="00D55804">
        <w:t>:</w:t>
      </w:r>
      <w:r w:rsidR="00961890">
        <w:t xml:space="preserve">  </w:t>
      </w:r>
      <w:r w:rsidR="00690B5E" w:rsidRPr="00764CB9">
        <w:rPr>
          <w:b/>
        </w:rPr>
        <w:fldChar w:fldCharType="begin">
          <w:ffData>
            <w:name w:val="Text5"/>
            <w:enabled/>
            <w:calcOnExit w:val="0"/>
            <w:textInput/>
          </w:ffData>
        </w:fldChar>
      </w:r>
      <w:r w:rsidR="00690B5E" w:rsidRPr="00764CB9">
        <w:rPr>
          <w:b/>
        </w:rPr>
        <w:instrText xml:space="preserve"> FORMTEXT </w:instrText>
      </w:r>
      <w:r w:rsidR="00690B5E" w:rsidRPr="00764CB9">
        <w:rPr>
          <w:b/>
        </w:rPr>
      </w:r>
      <w:r w:rsidR="00690B5E" w:rsidRPr="00764CB9">
        <w:rPr>
          <w:b/>
        </w:rPr>
        <w:fldChar w:fldCharType="separate"/>
      </w:r>
      <w:r w:rsidR="00690B5E" w:rsidRPr="00764CB9">
        <w:rPr>
          <w:b/>
          <w:noProof/>
        </w:rPr>
        <w:t> </w:t>
      </w:r>
      <w:r w:rsidR="00690B5E" w:rsidRPr="00764CB9">
        <w:rPr>
          <w:b/>
          <w:noProof/>
        </w:rPr>
        <w:t> </w:t>
      </w:r>
      <w:r w:rsidR="00690B5E" w:rsidRPr="00764CB9">
        <w:rPr>
          <w:b/>
          <w:noProof/>
        </w:rPr>
        <w:t> </w:t>
      </w:r>
      <w:r w:rsidR="00690B5E" w:rsidRPr="00764CB9">
        <w:rPr>
          <w:b/>
          <w:noProof/>
        </w:rPr>
        <w:t> </w:t>
      </w:r>
      <w:r w:rsidR="00690B5E" w:rsidRPr="00764CB9">
        <w:rPr>
          <w:b/>
          <w:noProof/>
        </w:rPr>
        <w:t> </w:t>
      </w:r>
      <w:r w:rsidR="00690B5E" w:rsidRPr="00764CB9">
        <w:rPr>
          <w:b/>
        </w:rPr>
        <w:fldChar w:fldCharType="end"/>
      </w:r>
    </w:p>
    <w:p w:rsidR="00A626C9" w:rsidRDefault="00D55FE0" w:rsidP="00CC0613">
      <w:pPr>
        <w:pStyle w:val="Heading3"/>
      </w:pPr>
      <w:r w:rsidRPr="008D1185">
        <w:rPr>
          <w:rStyle w:val="Strong"/>
        </w:rPr>
        <w:t xml:space="preserve">Exhibit </w:t>
      </w:r>
      <w:r w:rsidR="000B6DB6" w:rsidRPr="008D1185">
        <w:rPr>
          <w:rStyle w:val="Strong"/>
        </w:rPr>
        <w:t>D</w:t>
      </w:r>
      <w:r w:rsidRPr="00D55804">
        <w:t>:</w:t>
      </w:r>
      <w:r w:rsidR="00961890">
        <w:t xml:space="preserve">  </w:t>
      </w:r>
      <w:r w:rsidR="00690B5E" w:rsidRPr="00764CB9">
        <w:rPr>
          <w:b/>
        </w:rPr>
        <w:fldChar w:fldCharType="begin">
          <w:ffData>
            <w:name w:val="Text5"/>
            <w:enabled/>
            <w:calcOnExit w:val="0"/>
            <w:textInput/>
          </w:ffData>
        </w:fldChar>
      </w:r>
      <w:r w:rsidR="00690B5E" w:rsidRPr="00764CB9">
        <w:rPr>
          <w:b/>
        </w:rPr>
        <w:instrText xml:space="preserve"> FORMTEXT </w:instrText>
      </w:r>
      <w:r w:rsidR="00690B5E" w:rsidRPr="00764CB9">
        <w:rPr>
          <w:b/>
        </w:rPr>
      </w:r>
      <w:r w:rsidR="00690B5E" w:rsidRPr="00764CB9">
        <w:rPr>
          <w:b/>
        </w:rPr>
        <w:fldChar w:fldCharType="separate"/>
      </w:r>
      <w:r w:rsidR="00690B5E" w:rsidRPr="00764CB9">
        <w:rPr>
          <w:b/>
          <w:noProof/>
        </w:rPr>
        <w:t> </w:t>
      </w:r>
      <w:r w:rsidR="00690B5E" w:rsidRPr="00764CB9">
        <w:rPr>
          <w:b/>
          <w:noProof/>
        </w:rPr>
        <w:t> </w:t>
      </w:r>
      <w:r w:rsidR="00690B5E" w:rsidRPr="00764CB9">
        <w:rPr>
          <w:b/>
          <w:noProof/>
        </w:rPr>
        <w:t> </w:t>
      </w:r>
      <w:r w:rsidR="00690B5E" w:rsidRPr="00764CB9">
        <w:rPr>
          <w:b/>
          <w:noProof/>
        </w:rPr>
        <w:t> </w:t>
      </w:r>
      <w:r w:rsidR="00690B5E" w:rsidRPr="00764CB9">
        <w:rPr>
          <w:b/>
          <w:noProof/>
        </w:rPr>
        <w:t> </w:t>
      </w:r>
      <w:r w:rsidR="00690B5E" w:rsidRPr="00764CB9">
        <w:rPr>
          <w:b/>
        </w:rPr>
        <w:fldChar w:fldCharType="end"/>
      </w:r>
    </w:p>
    <w:bookmarkEnd w:id="32"/>
    <w:bookmarkEnd w:id="33"/>
    <w:p w:rsidR="001144E9" w:rsidRPr="008D1185" w:rsidRDefault="00DD421D" w:rsidP="000B6DB6">
      <w:pPr>
        <w:keepNext/>
        <w:spacing w:before="360"/>
        <w:jc w:val="center"/>
        <w:rPr>
          <w:rFonts w:ascii="Arial" w:hAnsi="Arial" w:cs="Arial"/>
          <w:b/>
          <w:sz w:val="22"/>
          <w:szCs w:val="22"/>
        </w:rPr>
      </w:pPr>
      <w:r w:rsidRPr="008D1185">
        <w:rPr>
          <w:rFonts w:ascii="Arial" w:hAnsi="Arial" w:cs="Arial"/>
          <w:b/>
          <w:sz w:val="22"/>
          <w:szCs w:val="22"/>
        </w:rPr>
        <w:lastRenderedPageBreak/>
        <w:t>SIGNATURE</w:t>
      </w:r>
      <w:r w:rsidR="00D77038" w:rsidRPr="008D1185">
        <w:rPr>
          <w:rFonts w:ascii="Arial" w:hAnsi="Arial" w:cs="Arial"/>
          <w:b/>
          <w:sz w:val="22"/>
          <w:szCs w:val="22"/>
        </w:rPr>
        <w:t>S</w:t>
      </w:r>
    </w:p>
    <w:p w:rsidR="00DD421D" w:rsidRDefault="000B6DB6" w:rsidP="008D1185">
      <w:pPr>
        <w:keepNext/>
        <w:spacing w:before="240" w:after="120"/>
        <w:rPr>
          <w:szCs w:val="22"/>
        </w:rPr>
      </w:pPr>
      <w:r w:rsidRPr="00C14742">
        <w:rPr>
          <w:szCs w:val="22"/>
        </w:rPr>
        <w:t xml:space="preserve">IN WITNESS WHEREOF, the parties have executed this </w:t>
      </w:r>
      <w:r>
        <w:rPr>
          <w:szCs w:val="22"/>
        </w:rPr>
        <w:t>Subc</w:t>
      </w:r>
      <w:r w:rsidRPr="00C14742">
        <w:rPr>
          <w:szCs w:val="22"/>
        </w:rPr>
        <w:t>ontract Form.</w:t>
      </w:r>
    </w:p>
    <w:tbl>
      <w:tblPr>
        <w:tblW w:w="9360" w:type="dxa"/>
        <w:jc w:val="center"/>
        <w:tblLook w:val="01E0" w:firstRow="1" w:lastRow="1" w:firstColumn="1" w:lastColumn="1" w:noHBand="0" w:noVBand="0"/>
      </w:tblPr>
      <w:tblGrid>
        <w:gridCol w:w="4536"/>
        <w:gridCol w:w="288"/>
        <w:gridCol w:w="4536"/>
      </w:tblGrid>
      <w:tr w:rsidR="008D1185" w:rsidRPr="00F572CC" w:rsidTr="00922EE5">
        <w:trPr>
          <w:jc w:val="center"/>
        </w:trPr>
        <w:tc>
          <w:tcPr>
            <w:tcW w:w="4536" w:type="dxa"/>
          </w:tcPr>
          <w:p w:rsidR="008D1185" w:rsidRPr="00556ABB" w:rsidRDefault="00690B5E" w:rsidP="00690B5E">
            <w:pPr>
              <w:jc w:val="both"/>
              <w:rPr>
                <w:b/>
                <w:caps/>
              </w:rPr>
            </w:pPr>
            <w:r w:rsidRPr="00556ABB">
              <w:rPr>
                <w:b/>
                <w:caps/>
              </w:rPr>
              <w:fldChar w:fldCharType="begin">
                <w:ffData>
                  <w:name w:val="Text5"/>
                  <w:enabled/>
                  <w:calcOnExit w:val="0"/>
                  <w:textInput/>
                </w:ffData>
              </w:fldChar>
            </w:r>
            <w:r w:rsidRPr="00556ABB">
              <w:rPr>
                <w:b/>
                <w:caps/>
              </w:rPr>
              <w:instrText xml:space="preserve"> FORMTEXT </w:instrText>
            </w:r>
            <w:r w:rsidRPr="00556ABB">
              <w:rPr>
                <w:b/>
                <w:caps/>
              </w:rPr>
            </w:r>
            <w:r w:rsidRPr="00556ABB">
              <w:rPr>
                <w:b/>
                <w:caps/>
              </w:rPr>
              <w:fldChar w:fldCharType="separate"/>
            </w:r>
            <w:r w:rsidRPr="00556ABB">
              <w:rPr>
                <w:b/>
                <w:caps/>
                <w:noProof/>
              </w:rPr>
              <w:t>Insert Subcontractor's Name</w:t>
            </w:r>
            <w:r w:rsidRPr="00556ABB">
              <w:rPr>
                <w:b/>
                <w:caps/>
              </w:rPr>
              <w:fldChar w:fldCharType="end"/>
            </w:r>
          </w:p>
        </w:tc>
        <w:tc>
          <w:tcPr>
            <w:tcW w:w="288" w:type="dxa"/>
          </w:tcPr>
          <w:p w:rsidR="008D1185" w:rsidRPr="00F572CC" w:rsidRDefault="008D1185" w:rsidP="00922EE5">
            <w:pPr>
              <w:jc w:val="both"/>
            </w:pPr>
          </w:p>
        </w:tc>
        <w:tc>
          <w:tcPr>
            <w:tcW w:w="4536" w:type="dxa"/>
          </w:tcPr>
          <w:p w:rsidR="008D1185" w:rsidRPr="00556ABB" w:rsidRDefault="00690B5E" w:rsidP="00690B5E">
            <w:pPr>
              <w:jc w:val="both"/>
              <w:rPr>
                <w:caps/>
              </w:rPr>
            </w:pPr>
            <w:r w:rsidRPr="00556ABB">
              <w:rPr>
                <w:b/>
                <w:caps/>
              </w:rPr>
              <w:fldChar w:fldCharType="begin">
                <w:ffData>
                  <w:name w:val="Text5"/>
                  <w:enabled/>
                  <w:calcOnExit w:val="0"/>
                  <w:textInput/>
                </w:ffData>
              </w:fldChar>
            </w:r>
            <w:r w:rsidRPr="00556ABB">
              <w:rPr>
                <w:b/>
                <w:caps/>
              </w:rPr>
              <w:instrText xml:space="preserve"> FORMTEXT </w:instrText>
            </w:r>
            <w:r w:rsidRPr="00556ABB">
              <w:rPr>
                <w:b/>
                <w:caps/>
              </w:rPr>
            </w:r>
            <w:r w:rsidRPr="00556ABB">
              <w:rPr>
                <w:b/>
                <w:caps/>
              </w:rPr>
              <w:fldChar w:fldCharType="separate"/>
            </w:r>
            <w:r w:rsidRPr="00556ABB">
              <w:rPr>
                <w:b/>
                <w:caps/>
                <w:noProof/>
              </w:rPr>
              <w:t>Insert Contractor's Name</w:t>
            </w:r>
            <w:r w:rsidRPr="00556ABB">
              <w:rPr>
                <w:b/>
                <w:caps/>
              </w:rPr>
              <w:fldChar w:fldCharType="end"/>
            </w:r>
          </w:p>
        </w:tc>
      </w:tr>
      <w:tr w:rsidR="008D1185" w:rsidRPr="00F572CC" w:rsidTr="00922EE5">
        <w:trPr>
          <w:jc w:val="center"/>
        </w:trPr>
        <w:tc>
          <w:tcPr>
            <w:tcW w:w="4536" w:type="dxa"/>
            <w:vAlign w:val="center"/>
          </w:tcPr>
          <w:p w:rsidR="008D1185" w:rsidRPr="00F572CC" w:rsidRDefault="008D1185" w:rsidP="00922EE5">
            <w:pPr>
              <w:jc w:val="center"/>
              <w:rPr>
                <w:szCs w:val="36"/>
              </w:rPr>
            </w:pPr>
          </w:p>
        </w:tc>
        <w:tc>
          <w:tcPr>
            <w:tcW w:w="288" w:type="dxa"/>
          </w:tcPr>
          <w:p w:rsidR="008D1185" w:rsidRPr="00F572CC" w:rsidRDefault="008D1185" w:rsidP="00922EE5">
            <w:pPr>
              <w:jc w:val="both"/>
              <w:rPr>
                <w:sz w:val="36"/>
                <w:szCs w:val="36"/>
              </w:rPr>
            </w:pPr>
          </w:p>
        </w:tc>
        <w:tc>
          <w:tcPr>
            <w:tcW w:w="4536" w:type="dxa"/>
            <w:vAlign w:val="center"/>
          </w:tcPr>
          <w:p w:rsidR="008D1185" w:rsidRPr="00F572CC" w:rsidRDefault="008D1185" w:rsidP="00922EE5">
            <w:pPr>
              <w:jc w:val="center"/>
              <w:rPr>
                <w:szCs w:val="36"/>
              </w:rPr>
            </w:pPr>
          </w:p>
        </w:tc>
      </w:tr>
      <w:tr w:rsidR="008D1185" w:rsidRPr="00F572CC" w:rsidTr="00922EE5">
        <w:trPr>
          <w:jc w:val="center"/>
        </w:trPr>
        <w:tc>
          <w:tcPr>
            <w:tcW w:w="4536" w:type="dxa"/>
            <w:tcBorders>
              <w:bottom w:val="single" w:sz="4" w:space="0" w:color="auto"/>
            </w:tcBorders>
            <w:vAlign w:val="center"/>
          </w:tcPr>
          <w:p w:rsidR="008D1185" w:rsidRPr="00F572CC" w:rsidRDefault="008D1185" w:rsidP="00922EE5">
            <w:pPr>
              <w:jc w:val="center"/>
              <w:rPr>
                <w:szCs w:val="36"/>
              </w:rPr>
            </w:pPr>
          </w:p>
        </w:tc>
        <w:tc>
          <w:tcPr>
            <w:tcW w:w="288" w:type="dxa"/>
          </w:tcPr>
          <w:p w:rsidR="008D1185" w:rsidRPr="00F572CC" w:rsidRDefault="008D1185" w:rsidP="00922EE5">
            <w:pPr>
              <w:jc w:val="both"/>
              <w:rPr>
                <w:sz w:val="36"/>
                <w:szCs w:val="36"/>
              </w:rPr>
            </w:pPr>
          </w:p>
        </w:tc>
        <w:tc>
          <w:tcPr>
            <w:tcW w:w="4536" w:type="dxa"/>
            <w:tcBorders>
              <w:bottom w:val="single" w:sz="4" w:space="0" w:color="auto"/>
            </w:tcBorders>
            <w:vAlign w:val="center"/>
          </w:tcPr>
          <w:p w:rsidR="008D1185" w:rsidRPr="00F572CC" w:rsidRDefault="008D1185" w:rsidP="00922EE5">
            <w:pPr>
              <w:jc w:val="center"/>
              <w:rPr>
                <w:szCs w:val="36"/>
              </w:rPr>
            </w:pPr>
          </w:p>
        </w:tc>
      </w:tr>
      <w:tr w:rsidR="008D1185" w:rsidRPr="00F572CC" w:rsidTr="00922EE5">
        <w:trPr>
          <w:jc w:val="center"/>
        </w:trPr>
        <w:tc>
          <w:tcPr>
            <w:tcW w:w="4536" w:type="dxa"/>
            <w:tcBorders>
              <w:top w:val="single" w:sz="4" w:space="0" w:color="auto"/>
            </w:tcBorders>
          </w:tcPr>
          <w:p w:rsidR="008D1185" w:rsidRPr="00F572CC" w:rsidRDefault="008D1185" w:rsidP="00922EE5">
            <w:pPr>
              <w:jc w:val="both"/>
              <w:rPr>
                <w:b/>
                <w:i/>
              </w:rPr>
            </w:pPr>
            <w:r w:rsidRPr="00F572CC">
              <w:rPr>
                <w:i/>
              </w:rPr>
              <w:t>Signature</w:t>
            </w:r>
          </w:p>
        </w:tc>
        <w:tc>
          <w:tcPr>
            <w:tcW w:w="288" w:type="dxa"/>
          </w:tcPr>
          <w:p w:rsidR="008D1185" w:rsidRPr="00F572CC" w:rsidRDefault="008D1185" w:rsidP="00922EE5">
            <w:pPr>
              <w:jc w:val="both"/>
              <w:rPr>
                <w:b/>
              </w:rPr>
            </w:pPr>
          </w:p>
        </w:tc>
        <w:tc>
          <w:tcPr>
            <w:tcW w:w="4536" w:type="dxa"/>
            <w:tcBorders>
              <w:top w:val="single" w:sz="4" w:space="0" w:color="auto"/>
            </w:tcBorders>
          </w:tcPr>
          <w:p w:rsidR="008D1185" w:rsidRPr="00F572CC" w:rsidRDefault="008D1185" w:rsidP="00922EE5">
            <w:pPr>
              <w:jc w:val="both"/>
              <w:rPr>
                <w:b/>
                <w:i/>
              </w:rPr>
            </w:pPr>
            <w:r w:rsidRPr="00F572CC">
              <w:rPr>
                <w:i/>
              </w:rPr>
              <w:t>Signature</w:t>
            </w:r>
          </w:p>
        </w:tc>
      </w:tr>
      <w:tr w:rsidR="008D1185" w:rsidRPr="00F572CC" w:rsidTr="00922EE5">
        <w:trPr>
          <w:jc w:val="center"/>
        </w:trPr>
        <w:tc>
          <w:tcPr>
            <w:tcW w:w="4536" w:type="dxa"/>
            <w:tcBorders>
              <w:bottom w:val="single" w:sz="4" w:space="0" w:color="auto"/>
            </w:tcBorders>
            <w:vAlign w:val="center"/>
          </w:tcPr>
          <w:p w:rsidR="008D1185" w:rsidRPr="00F572CC" w:rsidRDefault="008D1185" w:rsidP="00922EE5">
            <w:pPr>
              <w:jc w:val="center"/>
              <w:rPr>
                <w:szCs w:val="36"/>
              </w:rPr>
            </w:pPr>
          </w:p>
        </w:tc>
        <w:tc>
          <w:tcPr>
            <w:tcW w:w="288" w:type="dxa"/>
          </w:tcPr>
          <w:p w:rsidR="008D1185" w:rsidRPr="00646A95" w:rsidRDefault="008D1185" w:rsidP="00922EE5">
            <w:pPr>
              <w:jc w:val="both"/>
              <w:rPr>
                <w:sz w:val="36"/>
              </w:rPr>
            </w:pPr>
          </w:p>
        </w:tc>
        <w:tc>
          <w:tcPr>
            <w:tcW w:w="4536" w:type="dxa"/>
            <w:tcBorders>
              <w:bottom w:val="single" w:sz="4" w:space="0" w:color="auto"/>
            </w:tcBorders>
            <w:vAlign w:val="center"/>
          </w:tcPr>
          <w:p w:rsidR="008D1185" w:rsidRPr="00F572CC" w:rsidRDefault="008D1185" w:rsidP="00922EE5">
            <w:pPr>
              <w:jc w:val="center"/>
              <w:rPr>
                <w:szCs w:val="36"/>
              </w:rPr>
            </w:pPr>
          </w:p>
        </w:tc>
      </w:tr>
      <w:tr w:rsidR="008D1185" w:rsidRPr="00F572CC" w:rsidTr="00922EE5">
        <w:trPr>
          <w:jc w:val="center"/>
        </w:trPr>
        <w:tc>
          <w:tcPr>
            <w:tcW w:w="4536" w:type="dxa"/>
            <w:tcBorders>
              <w:top w:val="single" w:sz="4" w:space="0" w:color="auto"/>
            </w:tcBorders>
          </w:tcPr>
          <w:p w:rsidR="008D1185" w:rsidRPr="00F572CC" w:rsidRDefault="008D1185" w:rsidP="00922EE5">
            <w:pPr>
              <w:jc w:val="both"/>
              <w:rPr>
                <w:i/>
              </w:rPr>
            </w:pPr>
            <w:r w:rsidRPr="00F572CC">
              <w:rPr>
                <w:i/>
              </w:rPr>
              <w:t>Printed Name</w:t>
            </w:r>
          </w:p>
        </w:tc>
        <w:tc>
          <w:tcPr>
            <w:tcW w:w="288" w:type="dxa"/>
          </w:tcPr>
          <w:p w:rsidR="008D1185" w:rsidRPr="00F572CC" w:rsidRDefault="008D1185" w:rsidP="00922EE5">
            <w:pPr>
              <w:jc w:val="both"/>
              <w:rPr>
                <w:b/>
              </w:rPr>
            </w:pPr>
          </w:p>
        </w:tc>
        <w:tc>
          <w:tcPr>
            <w:tcW w:w="4536" w:type="dxa"/>
            <w:tcBorders>
              <w:top w:val="single" w:sz="4" w:space="0" w:color="auto"/>
            </w:tcBorders>
          </w:tcPr>
          <w:p w:rsidR="008D1185" w:rsidRPr="00F572CC" w:rsidRDefault="008D1185" w:rsidP="00922EE5">
            <w:pPr>
              <w:jc w:val="both"/>
              <w:rPr>
                <w:i/>
              </w:rPr>
            </w:pPr>
            <w:r w:rsidRPr="00F572CC">
              <w:rPr>
                <w:i/>
              </w:rPr>
              <w:t>Printed Name</w:t>
            </w:r>
          </w:p>
        </w:tc>
      </w:tr>
      <w:tr w:rsidR="008D1185" w:rsidRPr="00F572CC" w:rsidTr="00922EE5">
        <w:trPr>
          <w:jc w:val="center"/>
        </w:trPr>
        <w:tc>
          <w:tcPr>
            <w:tcW w:w="4536" w:type="dxa"/>
            <w:tcBorders>
              <w:bottom w:val="single" w:sz="4" w:space="0" w:color="auto"/>
            </w:tcBorders>
            <w:vAlign w:val="center"/>
          </w:tcPr>
          <w:p w:rsidR="008D1185" w:rsidRPr="00F572CC" w:rsidRDefault="008D1185" w:rsidP="00922EE5">
            <w:pPr>
              <w:jc w:val="center"/>
              <w:rPr>
                <w:szCs w:val="36"/>
              </w:rPr>
            </w:pPr>
          </w:p>
        </w:tc>
        <w:tc>
          <w:tcPr>
            <w:tcW w:w="288" w:type="dxa"/>
          </w:tcPr>
          <w:p w:rsidR="008D1185" w:rsidRPr="00646A95" w:rsidRDefault="008D1185" w:rsidP="00922EE5">
            <w:pPr>
              <w:jc w:val="both"/>
              <w:rPr>
                <w:sz w:val="36"/>
              </w:rPr>
            </w:pPr>
          </w:p>
        </w:tc>
        <w:tc>
          <w:tcPr>
            <w:tcW w:w="4536" w:type="dxa"/>
            <w:tcBorders>
              <w:bottom w:val="single" w:sz="4" w:space="0" w:color="auto"/>
            </w:tcBorders>
            <w:vAlign w:val="center"/>
          </w:tcPr>
          <w:p w:rsidR="008D1185" w:rsidRPr="00F572CC" w:rsidRDefault="008D1185" w:rsidP="00922EE5">
            <w:pPr>
              <w:jc w:val="center"/>
              <w:rPr>
                <w:szCs w:val="36"/>
              </w:rPr>
            </w:pPr>
          </w:p>
        </w:tc>
      </w:tr>
      <w:tr w:rsidR="008D1185" w:rsidRPr="00F572CC" w:rsidTr="00922EE5">
        <w:trPr>
          <w:jc w:val="center"/>
        </w:trPr>
        <w:tc>
          <w:tcPr>
            <w:tcW w:w="4536" w:type="dxa"/>
            <w:tcBorders>
              <w:top w:val="single" w:sz="4" w:space="0" w:color="auto"/>
            </w:tcBorders>
          </w:tcPr>
          <w:p w:rsidR="008D1185" w:rsidRPr="00F572CC" w:rsidRDefault="008D1185" w:rsidP="00922EE5">
            <w:pPr>
              <w:jc w:val="both"/>
              <w:rPr>
                <w:i/>
              </w:rPr>
            </w:pPr>
            <w:r w:rsidRPr="00F572CC">
              <w:rPr>
                <w:i/>
              </w:rPr>
              <w:t>Title</w:t>
            </w:r>
          </w:p>
        </w:tc>
        <w:tc>
          <w:tcPr>
            <w:tcW w:w="288" w:type="dxa"/>
          </w:tcPr>
          <w:p w:rsidR="008D1185" w:rsidRPr="00F572CC" w:rsidRDefault="008D1185" w:rsidP="00922EE5">
            <w:pPr>
              <w:jc w:val="both"/>
              <w:rPr>
                <w:b/>
              </w:rPr>
            </w:pPr>
          </w:p>
        </w:tc>
        <w:tc>
          <w:tcPr>
            <w:tcW w:w="4536" w:type="dxa"/>
            <w:tcBorders>
              <w:top w:val="single" w:sz="4" w:space="0" w:color="auto"/>
            </w:tcBorders>
          </w:tcPr>
          <w:p w:rsidR="008D1185" w:rsidRPr="00F572CC" w:rsidRDefault="008D1185" w:rsidP="00922EE5">
            <w:pPr>
              <w:jc w:val="both"/>
              <w:rPr>
                <w:i/>
              </w:rPr>
            </w:pPr>
            <w:r w:rsidRPr="00F572CC">
              <w:rPr>
                <w:i/>
              </w:rPr>
              <w:t>Title</w:t>
            </w:r>
          </w:p>
        </w:tc>
      </w:tr>
      <w:tr w:rsidR="008D1185" w:rsidRPr="00F572CC" w:rsidTr="00922EE5">
        <w:trPr>
          <w:jc w:val="center"/>
        </w:trPr>
        <w:tc>
          <w:tcPr>
            <w:tcW w:w="4536" w:type="dxa"/>
            <w:vAlign w:val="center"/>
          </w:tcPr>
          <w:p w:rsidR="008D1185" w:rsidRPr="00F572CC" w:rsidRDefault="008D1185" w:rsidP="00922EE5">
            <w:pPr>
              <w:jc w:val="center"/>
              <w:rPr>
                <w:szCs w:val="36"/>
              </w:rPr>
            </w:pPr>
          </w:p>
        </w:tc>
        <w:tc>
          <w:tcPr>
            <w:tcW w:w="288" w:type="dxa"/>
            <w:vAlign w:val="center"/>
          </w:tcPr>
          <w:p w:rsidR="008D1185" w:rsidRPr="00646A95" w:rsidRDefault="008D1185" w:rsidP="00922EE5">
            <w:pPr>
              <w:jc w:val="center"/>
              <w:rPr>
                <w:sz w:val="36"/>
              </w:rPr>
            </w:pPr>
          </w:p>
        </w:tc>
        <w:tc>
          <w:tcPr>
            <w:tcW w:w="4536" w:type="dxa"/>
            <w:tcBorders>
              <w:bottom w:val="single" w:sz="4" w:space="0" w:color="auto"/>
            </w:tcBorders>
            <w:vAlign w:val="center"/>
          </w:tcPr>
          <w:p w:rsidR="008D1185" w:rsidRPr="00F572CC" w:rsidRDefault="008D1185" w:rsidP="00922EE5">
            <w:pPr>
              <w:jc w:val="center"/>
              <w:rPr>
                <w:szCs w:val="36"/>
              </w:rPr>
            </w:pPr>
          </w:p>
        </w:tc>
      </w:tr>
      <w:tr w:rsidR="008D1185" w:rsidRPr="00F572CC" w:rsidTr="00922EE5">
        <w:trPr>
          <w:jc w:val="center"/>
        </w:trPr>
        <w:tc>
          <w:tcPr>
            <w:tcW w:w="4536" w:type="dxa"/>
          </w:tcPr>
          <w:p w:rsidR="008D1185" w:rsidRPr="00F572CC" w:rsidRDefault="008D1185" w:rsidP="00922EE5">
            <w:pPr>
              <w:jc w:val="both"/>
              <w:rPr>
                <w:b/>
                <w:color w:val="0000FF"/>
              </w:rPr>
            </w:pPr>
          </w:p>
        </w:tc>
        <w:tc>
          <w:tcPr>
            <w:tcW w:w="288" w:type="dxa"/>
          </w:tcPr>
          <w:p w:rsidR="008D1185" w:rsidRPr="00F572CC" w:rsidRDefault="008D1185" w:rsidP="00922EE5">
            <w:pPr>
              <w:jc w:val="both"/>
              <w:rPr>
                <w:b/>
              </w:rPr>
            </w:pPr>
          </w:p>
        </w:tc>
        <w:tc>
          <w:tcPr>
            <w:tcW w:w="4536" w:type="dxa"/>
            <w:tcBorders>
              <w:top w:val="single" w:sz="4" w:space="0" w:color="auto"/>
            </w:tcBorders>
          </w:tcPr>
          <w:p w:rsidR="008D1185" w:rsidRPr="00F572CC" w:rsidRDefault="008D1185" w:rsidP="00922EE5">
            <w:pPr>
              <w:jc w:val="both"/>
              <w:rPr>
                <w:color w:val="0000FF"/>
              </w:rPr>
            </w:pPr>
            <w:r>
              <w:rPr>
                <w:i/>
              </w:rPr>
              <w:t>Date</w:t>
            </w:r>
          </w:p>
        </w:tc>
      </w:tr>
    </w:tbl>
    <w:p w:rsidR="00B4490D" w:rsidRPr="008D1185" w:rsidRDefault="00DD421D" w:rsidP="00DD421D">
      <w:pPr>
        <w:spacing w:before="360"/>
        <w:jc w:val="center"/>
        <w:rPr>
          <w:rFonts w:ascii="Arial" w:hAnsi="Arial" w:cs="Arial"/>
          <w:sz w:val="22"/>
        </w:rPr>
      </w:pPr>
      <w:r w:rsidRPr="008D1185">
        <w:rPr>
          <w:rFonts w:ascii="Arial" w:hAnsi="Arial" w:cs="Arial"/>
          <w:b/>
          <w:sz w:val="22"/>
        </w:rPr>
        <w:t>END OF DOCUMENT</w:t>
      </w:r>
    </w:p>
    <w:sectPr w:rsidR="00B4490D" w:rsidRPr="008D1185" w:rsidSect="008A0449">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352" w:rsidRDefault="00223352">
      <w:r>
        <w:separator/>
      </w:r>
    </w:p>
  </w:endnote>
  <w:endnote w:type="continuationSeparator" w:id="0">
    <w:p w:rsidR="00223352" w:rsidRDefault="0022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E5" w:rsidRPr="0013294E" w:rsidRDefault="00922EE5" w:rsidP="005204EB">
    <w:pPr>
      <w:pStyle w:val="Footer"/>
      <w:widowControl w:val="0"/>
      <w:pBdr>
        <w:top w:val="single" w:sz="12" w:space="1" w:color="auto"/>
      </w:pBdr>
      <w:tabs>
        <w:tab w:val="clear" w:pos="4320"/>
        <w:tab w:val="clear" w:pos="8640"/>
        <w:tab w:val="right" w:pos="10080"/>
      </w:tabs>
      <w:jc w:val="both"/>
      <w:rPr>
        <w:rFonts w:ascii="Arial Narrow" w:hAnsi="Arial Narrow" w:cs="Arial"/>
      </w:rPr>
    </w:pPr>
    <w:r>
      <w:rPr>
        <w:rFonts w:ascii="Arial Narrow" w:hAnsi="Arial Narrow" w:cs="Arial"/>
      </w:rPr>
      <w:t>State of Ohio Subc</w:t>
    </w:r>
    <w:r w:rsidRPr="0013294E">
      <w:rPr>
        <w:rFonts w:ascii="Arial Narrow" w:hAnsi="Arial Narrow" w:cs="Arial"/>
      </w:rPr>
      <w:t>ontract Form</w:t>
    </w:r>
    <w:r w:rsidRPr="0013294E">
      <w:rPr>
        <w:rFonts w:ascii="Arial Narrow" w:hAnsi="Arial Narrow" w:cs="Arial"/>
      </w:rPr>
      <w:tab/>
      <w:t>201</w:t>
    </w:r>
    <w:r>
      <w:rPr>
        <w:rFonts w:ascii="Arial Narrow" w:hAnsi="Arial Narrow" w:cs="Arial"/>
      </w:rPr>
      <w:t>2</w:t>
    </w:r>
    <w:r w:rsidRPr="0013294E">
      <w:rPr>
        <w:rFonts w:ascii="Arial Narrow" w:hAnsi="Arial Narrow" w:cs="Arial"/>
      </w:rPr>
      <w:t xml:space="preserve"> Edition (</w:t>
    </w:r>
    <w:r>
      <w:rPr>
        <w:rFonts w:ascii="Arial Narrow" w:hAnsi="Arial Narrow" w:cs="Arial"/>
      </w:rPr>
      <w:t>June</w:t>
    </w:r>
    <w:r w:rsidRPr="0013294E">
      <w:rPr>
        <w:rFonts w:ascii="Arial Narrow" w:hAnsi="Arial Narrow" w:cs="Arial"/>
      </w:rPr>
      <w:t xml:space="preserve"> 201</w:t>
    </w:r>
    <w:r>
      <w:rPr>
        <w:rFonts w:ascii="Arial Narrow" w:hAnsi="Arial Narrow" w:cs="Arial"/>
      </w:rPr>
      <w:t>2</w:t>
    </w:r>
    <w:r w:rsidRPr="0013294E">
      <w:rPr>
        <w:rFonts w:ascii="Arial Narrow" w:hAnsi="Arial Narrow" w:cs="Arial"/>
      </w:rPr>
      <w:t>)</w:t>
    </w:r>
  </w:p>
  <w:p w:rsidR="00922EE5" w:rsidRPr="005204EB" w:rsidRDefault="00922EE5" w:rsidP="005204EB">
    <w:pPr>
      <w:pStyle w:val="Footer"/>
      <w:widowControl w:val="0"/>
      <w:pBdr>
        <w:top w:val="single" w:sz="12" w:space="1" w:color="auto"/>
      </w:pBdr>
      <w:tabs>
        <w:tab w:val="clear" w:pos="4320"/>
        <w:tab w:val="clear" w:pos="8640"/>
        <w:tab w:val="right" w:pos="10080"/>
      </w:tabs>
      <w:jc w:val="both"/>
      <w:rPr>
        <w:rFonts w:ascii="Arial Narrow" w:hAnsi="Arial Narrow" w:cs="Arial"/>
      </w:rPr>
    </w:pPr>
    <w:r w:rsidRPr="00A47628">
      <w:rPr>
        <w:rFonts w:ascii="Arial Narrow" w:hAnsi="Arial Narrow" w:cs="Arial"/>
      </w:rPr>
      <w:t xml:space="preserve">Page </w:t>
    </w:r>
    <w:r w:rsidRPr="00A47628">
      <w:rPr>
        <w:rStyle w:val="PageNumber"/>
        <w:rFonts w:ascii="Arial Narrow" w:hAnsi="Arial Narrow" w:cs="Arial"/>
      </w:rPr>
      <w:fldChar w:fldCharType="begin"/>
    </w:r>
    <w:r w:rsidRPr="00A47628">
      <w:rPr>
        <w:rStyle w:val="PageNumber"/>
        <w:rFonts w:ascii="Arial Narrow" w:hAnsi="Arial Narrow" w:cs="Arial"/>
      </w:rPr>
      <w:instrText xml:space="preserve"> PAGE </w:instrText>
    </w:r>
    <w:r w:rsidRPr="00A47628">
      <w:rPr>
        <w:rStyle w:val="PageNumber"/>
        <w:rFonts w:ascii="Arial Narrow" w:hAnsi="Arial Narrow" w:cs="Arial"/>
      </w:rPr>
      <w:fldChar w:fldCharType="separate"/>
    </w:r>
    <w:r>
      <w:rPr>
        <w:rStyle w:val="PageNumber"/>
        <w:rFonts w:ascii="Arial Narrow" w:hAnsi="Arial Narrow" w:cs="Arial"/>
        <w:noProof/>
      </w:rPr>
      <w:t>2</w:t>
    </w:r>
    <w:r w:rsidRPr="00A47628">
      <w:rPr>
        <w:rStyle w:val="PageNumber"/>
        <w:rFonts w:ascii="Arial Narrow" w:hAnsi="Arial Narrow" w:cs="Arial"/>
      </w:rPr>
      <w:fldChar w:fldCharType="end"/>
    </w:r>
    <w:r w:rsidRPr="00A47628">
      <w:rPr>
        <w:rStyle w:val="PageNumber"/>
        <w:rFonts w:ascii="Arial Narrow" w:hAnsi="Arial Narrow" w:cs="Arial"/>
      </w:rPr>
      <w:t xml:space="preserve"> of </w:t>
    </w:r>
    <w:r w:rsidRPr="00A47628">
      <w:rPr>
        <w:rStyle w:val="PageNumber"/>
        <w:rFonts w:ascii="Arial Narrow" w:hAnsi="Arial Narrow" w:cs="Arial"/>
      </w:rPr>
      <w:fldChar w:fldCharType="begin"/>
    </w:r>
    <w:r w:rsidRPr="00A47628">
      <w:rPr>
        <w:rStyle w:val="PageNumber"/>
        <w:rFonts w:ascii="Arial Narrow" w:hAnsi="Arial Narrow" w:cs="Arial"/>
      </w:rPr>
      <w:instrText xml:space="preserve"> NUMPAGES </w:instrText>
    </w:r>
    <w:r w:rsidRPr="00A47628">
      <w:rPr>
        <w:rStyle w:val="PageNumber"/>
        <w:rFonts w:ascii="Arial Narrow" w:hAnsi="Arial Narrow" w:cs="Arial"/>
      </w:rPr>
      <w:fldChar w:fldCharType="separate"/>
    </w:r>
    <w:r w:rsidR="00223352">
      <w:rPr>
        <w:rStyle w:val="PageNumber"/>
        <w:rFonts w:ascii="Arial Narrow" w:hAnsi="Arial Narrow" w:cs="Arial"/>
        <w:noProof/>
      </w:rPr>
      <w:t>4</w:t>
    </w:r>
    <w:r w:rsidRPr="00A47628">
      <w:rPr>
        <w:rStyle w:val="PageNumber"/>
        <w:rFonts w:ascii="Arial Narrow" w:hAnsi="Arial Narrow" w:cs="Arial"/>
      </w:rPr>
      <w:fldChar w:fldCharType="end"/>
    </w:r>
    <w:r w:rsidRPr="0013294E">
      <w:rPr>
        <w:rStyle w:val="PageNumber"/>
        <w:rFonts w:ascii="Arial Narrow" w:hAnsi="Arial Narrow" w:cs="Arial"/>
      </w:rPr>
      <w:tab/>
    </w:r>
    <w:r>
      <w:rPr>
        <w:rFonts w:ascii="Arial Narrow" w:hAnsi="Arial Narrow" w:cs="Arial"/>
      </w:rPr>
      <w:t>C19</w:t>
    </w:r>
    <w:r w:rsidRPr="0013294E">
      <w:rPr>
        <w:rFonts w:ascii="Arial Narrow" w:hAnsi="Arial Narrow" w:cs="Arial"/>
      </w:rPr>
      <w:t>0-01</w:t>
    </w:r>
    <w:r>
      <w:rPr>
        <w:rFonts w:ascii="Arial Narrow" w:hAnsi="Arial Narrow" w:cs="Arial"/>
      </w:rPr>
      <w:t>v0612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E5" w:rsidRPr="005A0F60" w:rsidRDefault="00922EE5" w:rsidP="005A0F60">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5A0F60">
      <w:rPr>
        <w:rFonts w:ascii="Arial" w:hAnsi="Arial" w:cs="Arial"/>
        <w:sz w:val="18"/>
      </w:rPr>
      <w:t>C19</w:t>
    </w:r>
    <w:r>
      <w:rPr>
        <w:rFonts w:ascii="Arial" w:hAnsi="Arial" w:cs="Arial"/>
        <w:sz w:val="18"/>
      </w:rPr>
      <w:t>0-00 52 14</w:t>
    </w:r>
    <w:r>
      <w:rPr>
        <w:rFonts w:ascii="Arial" w:hAnsi="Arial" w:cs="Arial"/>
        <w:sz w:val="18"/>
      </w:rPr>
      <w:tab/>
      <w:t>2016-OCT</w:t>
    </w:r>
    <w:r w:rsidRPr="005A0F60">
      <w:rPr>
        <w:rFonts w:ascii="Arial" w:hAnsi="Arial" w:cs="Arial"/>
        <w:sz w:val="18"/>
      </w:rPr>
      <w:tab/>
      <w:t xml:space="preserve">Page </w:t>
    </w:r>
    <w:r w:rsidRPr="005A0F60">
      <w:rPr>
        <w:rStyle w:val="PageNumber"/>
        <w:rFonts w:ascii="Arial" w:hAnsi="Arial" w:cs="Arial"/>
        <w:sz w:val="18"/>
      </w:rPr>
      <w:fldChar w:fldCharType="begin"/>
    </w:r>
    <w:r w:rsidRPr="005A0F60">
      <w:rPr>
        <w:rStyle w:val="PageNumber"/>
        <w:rFonts w:ascii="Arial" w:hAnsi="Arial" w:cs="Arial"/>
        <w:sz w:val="18"/>
      </w:rPr>
      <w:instrText xml:space="preserve"> PAGE </w:instrText>
    </w:r>
    <w:r w:rsidRPr="005A0F60">
      <w:rPr>
        <w:rStyle w:val="PageNumber"/>
        <w:rFonts w:ascii="Arial" w:hAnsi="Arial" w:cs="Arial"/>
        <w:sz w:val="18"/>
      </w:rPr>
      <w:fldChar w:fldCharType="separate"/>
    </w:r>
    <w:r w:rsidR="00AD000D">
      <w:rPr>
        <w:rStyle w:val="PageNumber"/>
        <w:rFonts w:ascii="Arial" w:hAnsi="Arial" w:cs="Arial"/>
        <w:noProof/>
        <w:sz w:val="18"/>
      </w:rPr>
      <w:t>4</w:t>
    </w:r>
    <w:r w:rsidRPr="005A0F60">
      <w:rPr>
        <w:rStyle w:val="PageNumber"/>
        <w:rFonts w:ascii="Arial" w:hAnsi="Arial" w:cs="Arial"/>
        <w:sz w:val="18"/>
      </w:rPr>
      <w:fldChar w:fldCharType="end"/>
    </w:r>
    <w:r w:rsidRPr="005A0F60">
      <w:rPr>
        <w:rStyle w:val="PageNumber"/>
        <w:rFonts w:ascii="Arial" w:hAnsi="Arial" w:cs="Arial"/>
        <w:sz w:val="18"/>
      </w:rPr>
      <w:t xml:space="preserve"> of </w:t>
    </w:r>
    <w:r w:rsidRPr="005A0F60">
      <w:rPr>
        <w:rStyle w:val="PageNumber"/>
        <w:rFonts w:ascii="Arial" w:hAnsi="Arial" w:cs="Arial"/>
        <w:sz w:val="18"/>
      </w:rPr>
      <w:fldChar w:fldCharType="begin"/>
    </w:r>
    <w:r w:rsidRPr="005A0F60">
      <w:rPr>
        <w:rStyle w:val="PageNumber"/>
        <w:rFonts w:ascii="Arial" w:hAnsi="Arial" w:cs="Arial"/>
        <w:sz w:val="18"/>
      </w:rPr>
      <w:instrText xml:space="preserve"> NUMPAGES </w:instrText>
    </w:r>
    <w:r w:rsidRPr="005A0F60">
      <w:rPr>
        <w:rStyle w:val="PageNumber"/>
        <w:rFonts w:ascii="Arial" w:hAnsi="Arial" w:cs="Arial"/>
        <w:sz w:val="18"/>
      </w:rPr>
      <w:fldChar w:fldCharType="separate"/>
    </w:r>
    <w:r w:rsidR="00AD000D">
      <w:rPr>
        <w:rStyle w:val="PageNumber"/>
        <w:rFonts w:ascii="Arial" w:hAnsi="Arial" w:cs="Arial"/>
        <w:noProof/>
        <w:sz w:val="18"/>
      </w:rPr>
      <w:t>4</w:t>
    </w:r>
    <w:r w:rsidRPr="005A0F60">
      <w:rPr>
        <w:rStyle w:val="PageNumbe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E5" w:rsidRPr="005A0F60" w:rsidRDefault="00922EE5" w:rsidP="005A0F60">
    <w:pPr>
      <w:pStyle w:val="Footer"/>
      <w:widowControl w:val="0"/>
      <w:pBdr>
        <w:top w:val="single" w:sz="12" w:space="1" w:color="auto"/>
      </w:pBdr>
      <w:tabs>
        <w:tab w:val="clear" w:pos="4320"/>
        <w:tab w:val="clear" w:pos="8640"/>
        <w:tab w:val="center" w:pos="5040"/>
        <w:tab w:val="right" w:pos="10080"/>
      </w:tabs>
      <w:jc w:val="both"/>
      <w:rPr>
        <w:rFonts w:ascii="Arial" w:hAnsi="Arial" w:cs="Arial"/>
        <w:sz w:val="18"/>
      </w:rPr>
    </w:pPr>
    <w:r w:rsidRPr="005A0F60">
      <w:rPr>
        <w:rFonts w:ascii="Arial" w:hAnsi="Arial" w:cs="Arial"/>
        <w:sz w:val="18"/>
      </w:rPr>
      <w:t>C19</w:t>
    </w:r>
    <w:r>
      <w:rPr>
        <w:rFonts w:ascii="Arial" w:hAnsi="Arial" w:cs="Arial"/>
        <w:sz w:val="18"/>
      </w:rPr>
      <w:t>0-00 52 14</w:t>
    </w:r>
    <w:r>
      <w:rPr>
        <w:rFonts w:ascii="Arial" w:hAnsi="Arial" w:cs="Arial"/>
        <w:sz w:val="18"/>
      </w:rPr>
      <w:tab/>
      <w:t>2016-OCT</w:t>
    </w:r>
    <w:r w:rsidRPr="005A0F60">
      <w:rPr>
        <w:rFonts w:ascii="Arial" w:hAnsi="Arial" w:cs="Arial"/>
        <w:sz w:val="18"/>
      </w:rPr>
      <w:tab/>
      <w:t xml:space="preserve">Page </w:t>
    </w:r>
    <w:r w:rsidRPr="005A0F60">
      <w:rPr>
        <w:rStyle w:val="PageNumber"/>
        <w:rFonts w:ascii="Arial" w:hAnsi="Arial" w:cs="Arial"/>
        <w:sz w:val="18"/>
      </w:rPr>
      <w:fldChar w:fldCharType="begin"/>
    </w:r>
    <w:r w:rsidRPr="005A0F60">
      <w:rPr>
        <w:rStyle w:val="PageNumber"/>
        <w:rFonts w:ascii="Arial" w:hAnsi="Arial" w:cs="Arial"/>
        <w:sz w:val="18"/>
      </w:rPr>
      <w:instrText xml:space="preserve"> PAGE </w:instrText>
    </w:r>
    <w:r w:rsidRPr="005A0F60">
      <w:rPr>
        <w:rStyle w:val="PageNumber"/>
        <w:rFonts w:ascii="Arial" w:hAnsi="Arial" w:cs="Arial"/>
        <w:sz w:val="18"/>
      </w:rPr>
      <w:fldChar w:fldCharType="separate"/>
    </w:r>
    <w:r w:rsidR="00AD000D">
      <w:rPr>
        <w:rStyle w:val="PageNumber"/>
        <w:rFonts w:ascii="Arial" w:hAnsi="Arial" w:cs="Arial"/>
        <w:noProof/>
        <w:sz w:val="18"/>
      </w:rPr>
      <w:t>1</w:t>
    </w:r>
    <w:r w:rsidRPr="005A0F60">
      <w:rPr>
        <w:rStyle w:val="PageNumber"/>
        <w:rFonts w:ascii="Arial" w:hAnsi="Arial" w:cs="Arial"/>
        <w:sz w:val="18"/>
      </w:rPr>
      <w:fldChar w:fldCharType="end"/>
    </w:r>
    <w:r w:rsidRPr="005A0F60">
      <w:rPr>
        <w:rStyle w:val="PageNumber"/>
        <w:rFonts w:ascii="Arial" w:hAnsi="Arial" w:cs="Arial"/>
        <w:sz w:val="18"/>
      </w:rPr>
      <w:t xml:space="preserve"> of </w:t>
    </w:r>
    <w:r w:rsidRPr="005A0F60">
      <w:rPr>
        <w:rStyle w:val="PageNumber"/>
        <w:rFonts w:ascii="Arial" w:hAnsi="Arial" w:cs="Arial"/>
        <w:sz w:val="18"/>
      </w:rPr>
      <w:fldChar w:fldCharType="begin"/>
    </w:r>
    <w:r w:rsidRPr="005A0F60">
      <w:rPr>
        <w:rStyle w:val="PageNumber"/>
        <w:rFonts w:ascii="Arial" w:hAnsi="Arial" w:cs="Arial"/>
        <w:sz w:val="18"/>
      </w:rPr>
      <w:instrText xml:space="preserve"> NUMPAGES </w:instrText>
    </w:r>
    <w:r w:rsidRPr="005A0F60">
      <w:rPr>
        <w:rStyle w:val="PageNumber"/>
        <w:rFonts w:ascii="Arial" w:hAnsi="Arial" w:cs="Arial"/>
        <w:sz w:val="18"/>
      </w:rPr>
      <w:fldChar w:fldCharType="separate"/>
    </w:r>
    <w:r w:rsidR="00AD000D">
      <w:rPr>
        <w:rStyle w:val="PageNumber"/>
        <w:rFonts w:ascii="Arial" w:hAnsi="Arial" w:cs="Arial"/>
        <w:noProof/>
        <w:sz w:val="18"/>
      </w:rPr>
      <w:t>4</w:t>
    </w:r>
    <w:r w:rsidRPr="005A0F60">
      <w:rPr>
        <w:rStyle w:val="PageNumbe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352" w:rsidRDefault="00223352">
      <w:r>
        <w:separator/>
      </w:r>
    </w:p>
  </w:footnote>
  <w:footnote w:type="continuationSeparator" w:id="0">
    <w:p w:rsidR="00223352" w:rsidRDefault="0022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E5" w:rsidRPr="007B0446" w:rsidRDefault="00922EE5" w:rsidP="007B0446">
    <w:pPr>
      <w:pStyle w:val="Header"/>
      <w:pBdr>
        <w:bottom w:val="single" w:sz="12" w:space="1" w:color="auto"/>
      </w:pBdr>
      <w:tabs>
        <w:tab w:val="clear" w:pos="4320"/>
        <w:tab w:val="clear" w:pos="8640"/>
        <w:tab w:val="right" w:pos="10080"/>
      </w:tabs>
      <w:rPr>
        <w:rFonts w:ascii="Arial Narrow" w:hAnsi="Arial Narrow" w:cs="Arial"/>
        <w:szCs w:val="24"/>
      </w:rPr>
    </w:pPr>
    <w:r w:rsidRPr="00A47628">
      <w:rPr>
        <w:rFonts w:ascii="Arial Narrow" w:hAnsi="Arial Narrow" w:cs="Arial"/>
        <w:szCs w:val="24"/>
      </w:rPr>
      <w:t>Project [ AGY-FYNNNN ]</w:t>
    </w:r>
    <w:r w:rsidRPr="00A47628">
      <w:rPr>
        <w:rFonts w:ascii="Arial Narrow" w:hAnsi="Arial Narrow" w:cs="Arial"/>
        <w:szCs w:val="24"/>
      </w:rPr>
      <w:tab/>
      <w:t>[ Project Name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E5" w:rsidRPr="008D1185" w:rsidRDefault="00922EE5" w:rsidP="008A0449">
    <w:pPr>
      <w:pStyle w:val="Header"/>
      <w:pBdr>
        <w:bottom w:val="single" w:sz="12" w:space="1" w:color="auto"/>
      </w:pBdr>
      <w:tabs>
        <w:tab w:val="clear" w:pos="4320"/>
        <w:tab w:val="clear" w:pos="8640"/>
        <w:tab w:val="right" w:pos="10080"/>
      </w:tabs>
      <w:rPr>
        <w:rFonts w:ascii="Arial" w:hAnsi="Arial" w:cs="Arial"/>
        <w:sz w:val="22"/>
        <w:szCs w:val="24"/>
      </w:rPr>
    </w:pPr>
    <w:r w:rsidRPr="008D1185">
      <w:rPr>
        <w:rFonts w:ascii="Arial" w:hAnsi="Arial" w:cs="Arial"/>
        <w:sz w:val="22"/>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EE5" w:rsidRPr="005A0F60" w:rsidRDefault="00922EE5">
    <w:pPr>
      <w:pStyle w:val="Header"/>
      <w:rPr>
        <w:rFonts w:ascii="Arial" w:hAnsi="Arial" w:cs="Arial"/>
        <w:sz w:val="30"/>
        <w:szCs w:val="30"/>
      </w:rPr>
    </w:pPr>
    <w:r>
      <w:rPr>
        <w:rFonts w:ascii="Arial" w:hAnsi="Arial" w:cs="Arial"/>
        <w:b/>
        <w:sz w:val="30"/>
        <w:szCs w:val="30"/>
      </w:rPr>
      <w:t xml:space="preserve">Document 00 52 14 - </w:t>
    </w:r>
    <w:r w:rsidRPr="005A0F60">
      <w:rPr>
        <w:rFonts w:ascii="Arial" w:hAnsi="Arial" w:cs="Arial"/>
        <w:b/>
        <w:sz w:val="30"/>
        <w:szCs w:val="30"/>
      </w:rPr>
      <w:t>State of Ohio Subcontract Form</w:t>
    </w:r>
  </w:p>
  <w:p w:rsidR="00922EE5" w:rsidRDefault="00922EE5" w:rsidP="008A0449">
    <w:pPr>
      <w:pStyle w:val="Header"/>
      <w:pBdr>
        <w:bottom w:val="single" w:sz="12" w:space="1" w:color="auto"/>
      </w:pBdr>
      <w:rPr>
        <w:rFonts w:ascii="Arial" w:hAnsi="Arial" w:cs="Arial"/>
        <w:sz w:val="18"/>
        <w:szCs w:val="18"/>
      </w:rPr>
    </w:pPr>
    <w:r w:rsidRPr="00A50C7B">
      <w:rPr>
        <w:rFonts w:ascii="Arial" w:hAnsi="Arial" w:cs="Arial"/>
        <w:b/>
        <w:bCs/>
        <w:sz w:val="24"/>
      </w:rPr>
      <w:t>State of Ohio Standard Requirements</w:t>
    </w:r>
    <w:r>
      <w:rPr>
        <w:rFonts w:ascii="Arial" w:hAnsi="Arial" w:cs="Arial"/>
        <w:b/>
        <w:bCs/>
        <w:sz w:val="24"/>
      </w:rPr>
      <w:t xml:space="preserve"> </w:t>
    </w:r>
    <w:r w:rsidRPr="00A50C7B">
      <w:rPr>
        <w:rFonts w:ascii="Arial" w:hAnsi="Arial" w:cs="Arial"/>
        <w:b/>
        <w:bCs/>
        <w:sz w:val="24"/>
      </w:rPr>
      <w:t>for Public Facility Construction</w:t>
    </w:r>
  </w:p>
  <w:p w:rsidR="00922EE5" w:rsidRPr="005966B9" w:rsidRDefault="00922EE5">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81BF6"/>
    <w:multiLevelType w:val="multilevel"/>
    <w:tmpl w:val="E02C918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0C1436"/>
    <w:multiLevelType w:val="multilevel"/>
    <w:tmpl w:val="8C68EB1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78334B"/>
    <w:multiLevelType w:val="multilevel"/>
    <w:tmpl w:val="090C6FA4"/>
    <w:lvl w:ilvl="0">
      <w:start w:val="4"/>
      <w:numFmt w:val="decimal"/>
      <w:lvlText w:val="%1"/>
      <w:lvlJc w:val="left"/>
      <w:pPr>
        <w:tabs>
          <w:tab w:val="num" w:pos="900"/>
        </w:tabs>
        <w:ind w:left="900" w:hanging="900"/>
      </w:pPr>
      <w:rPr>
        <w:rFonts w:hint="default"/>
      </w:rPr>
    </w:lvl>
    <w:lvl w:ilvl="1">
      <w:start w:val="2"/>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03EE702F"/>
    <w:multiLevelType w:val="multilevel"/>
    <w:tmpl w:val="10249B60"/>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340"/>
        </w:tabs>
        <w:ind w:left="2340" w:hanging="90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205312"/>
    <w:multiLevelType w:val="multilevel"/>
    <w:tmpl w:val="4DB44ABC"/>
    <w:lvl w:ilvl="0">
      <w:start w:val="2"/>
      <w:numFmt w:val="decimal"/>
      <w:lvlText w:val="%1"/>
      <w:lvlJc w:val="left"/>
      <w:pPr>
        <w:tabs>
          <w:tab w:val="num" w:pos="900"/>
        </w:tabs>
        <w:ind w:left="900" w:hanging="900"/>
      </w:pPr>
      <w:rPr>
        <w:rFonts w:hint="default"/>
      </w:rPr>
    </w:lvl>
    <w:lvl w:ilvl="1">
      <w:start w:val="7"/>
      <w:numFmt w:val="decimal"/>
      <w:lvlText w:val="%1.%2"/>
      <w:lvlJc w:val="left"/>
      <w:pPr>
        <w:tabs>
          <w:tab w:val="num" w:pos="1440"/>
        </w:tabs>
        <w:ind w:left="1440" w:hanging="900"/>
      </w:pPr>
      <w:rPr>
        <w:rFonts w:hint="default"/>
      </w:rPr>
    </w:lvl>
    <w:lvl w:ilvl="2">
      <w:start w:val="2"/>
      <w:numFmt w:val="decimal"/>
      <w:lvlText w:val="%1.%2.%3"/>
      <w:lvlJc w:val="left"/>
      <w:pPr>
        <w:tabs>
          <w:tab w:val="num" w:pos="1980"/>
        </w:tabs>
        <w:ind w:left="1980" w:hanging="900"/>
      </w:pPr>
      <w:rPr>
        <w:rFonts w:hint="default"/>
      </w:rPr>
    </w:lvl>
    <w:lvl w:ilvl="3">
      <w:start w:val="2"/>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5" w15:restartNumberingAfterBreak="0">
    <w:nsid w:val="07D47476"/>
    <w:multiLevelType w:val="multilevel"/>
    <w:tmpl w:val="2C62F758"/>
    <w:lvl w:ilvl="0">
      <w:start w:val="2"/>
      <w:numFmt w:val="decimal"/>
      <w:lvlText w:val="%1"/>
      <w:lvlJc w:val="left"/>
      <w:pPr>
        <w:tabs>
          <w:tab w:val="num" w:pos="660"/>
        </w:tabs>
        <w:ind w:left="660" w:hanging="660"/>
      </w:pPr>
      <w:rPr>
        <w:rFonts w:hint="default"/>
      </w:rPr>
    </w:lvl>
    <w:lvl w:ilvl="1">
      <w:start w:val="7"/>
      <w:numFmt w:val="decimal"/>
      <w:lvlText w:val="%1.%2"/>
      <w:lvlJc w:val="left"/>
      <w:pPr>
        <w:tabs>
          <w:tab w:val="num" w:pos="1140"/>
        </w:tabs>
        <w:ind w:left="1140" w:hanging="66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6" w15:restartNumberingAfterBreak="0">
    <w:nsid w:val="0BE21344"/>
    <w:multiLevelType w:val="multilevel"/>
    <w:tmpl w:val="437C5384"/>
    <w:lvl w:ilvl="0">
      <w:start w:val="1"/>
      <w:numFmt w:val="decimal"/>
      <w:suff w:val="nothing"/>
      <w:lvlText w:val="Article %1"/>
      <w:lvlJc w:val="left"/>
      <w:pPr>
        <w:ind w:left="234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852260"/>
    <w:multiLevelType w:val="multilevel"/>
    <w:tmpl w:val="C1928E44"/>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D3123F"/>
    <w:multiLevelType w:val="multilevel"/>
    <w:tmpl w:val="862002B4"/>
    <w:lvl w:ilvl="0">
      <w:start w:val="1"/>
      <w:numFmt w:val="decimal"/>
      <w:suff w:val="nothing"/>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New Roman" w:hAnsi="Times New Roman" w:hint="default"/>
        <w:b w:val="0"/>
        <w:i w:val="0"/>
        <w:strike w:val="0"/>
        <w:sz w:val="24"/>
        <w:szCs w:val="24"/>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B40B79"/>
    <w:multiLevelType w:val="multilevel"/>
    <w:tmpl w:val="21143F56"/>
    <w:lvl w:ilvl="0">
      <w:start w:val="1"/>
      <w:numFmt w:val="decimal"/>
      <w:suff w:val="space"/>
      <w:lvlText w:val="Article %1"/>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2880"/>
        </w:tabs>
        <w:ind w:left="2880" w:hanging="720"/>
      </w:pPr>
      <w:rPr>
        <w:rFonts w:ascii="Times New Roman" w:hAnsi="Times New Roman" w:hint="default"/>
        <w:b w:val="0"/>
        <w:i w:val="0"/>
        <w:sz w:val="22"/>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4E7CB3"/>
    <w:multiLevelType w:val="multilevel"/>
    <w:tmpl w:val="72E4366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0813B21"/>
    <w:multiLevelType w:val="multilevel"/>
    <w:tmpl w:val="47E22C6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2427290"/>
    <w:multiLevelType w:val="multilevel"/>
    <w:tmpl w:val="A7D064B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24EC1B64"/>
    <w:multiLevelType w:val="multilevel"/>
    <w:tmpl w:val="09BE406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2803431F"/>
    <w:multiLevelType w:val="multilevel"/>
    <w:tmpl w:val="9DA8D7D6"/>
    <w:lvl w:ilvl="0">
      <w:start w:val="7"/>
      <w:numFmt w:val="decimal"/>
      <w:lvlText w:val="%1"/>
      <w:lvlJc w:val="left"/>
      <w:pPr>
        <w:tabs>
          <w:tab w:val="num" w:pos="900"/>
        </w:tabs>
        <w:ind w:left="900" w:hanging="900"/>
      </w:pPr>
      <w:rPr>
        <w:rFonts w:hint="default"/>
      </w:rPr>
    </w:lvl>
    <w:lvl w:ilvl="1">
      <w:start w:val="4"/>
      <w:numFmt w:val="decimal"/>
      <w:lvlText w:val="%1.%2"/>
      <w:lvlJc w:val="left"/>
      <w:pPr>
        <w:tabs>
          <w:tab w:val="num" w:pos="1440"/>
        </w:tabs>
        <w:ind w:left="1440" w:hanging="900"/>
      </w:pPr>
      <w:rPr>
        <w:rFonts w:hint="default"/>
      </w:rPr>
    </w:lvl>
    <w:lvl w:ilvl="2">
      <w:start w:val="1"/>
      <w:numFmt w:val="decimal"/>
      <w:lvlText w:val="%1.%2.%3"/>
      <w:lvlJc w:val="left"/>
      <w:pPr>
        <w:tabs>
          <w:tab w:val="num" w:pos="1980"/>
        </w:tabs>
        <w:ind w:left="1980" w:hanging="900"/>
      </w:pPr>
      <w:rPr>
        <w:rFonts w:hint="default"/>
      </w:rPr>
    </w:lvl>
    <w:lvl w:ilvl="3">
      <w:start w:val="5"/>
      <w:numFmt w:val="decimal"/>
      <w:lvlText w:val="%1.%2.%3.%4"/>
      <w:lvlJc w:val="left"/>
      <w:pPr>
        <w:tabs>
          <w:tab w:val="num" w:pos="2520"/>
        </w:tabs>
        <w:ind w:left="2520" w:hanging="90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5" w15:restartNumberingAfterBreak="0">
    <w:nsid w:val="2C6D0C7C"/>
    <w:multiLevelType w:val="multilevel"/>
    <w:tmpl w:val="29028E04"/>
    <w:lvl w:ilvl="0">
      <w:start w:val="7"/>
      <w:numFmt w:val="decimal"/>
      <w:lvlText w:val="%1"/>
      <w:lvlJc w:val="left"/>
      <w:pPr>
        <w:tabs>
          <w:tab w:val="num" w:pos="900"/>
        </w:tabs>
        <w:ind w:left="900" w:hanging="900"/>
      </w:pPr>
      <w:rPr>
        <w:rFonts w:hint="default"/>
      </w:rPr>
    </w:lvl>
    <w:lvl w:ilvl="1">
      <w:start w:val="1"/>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15:restartNumberingAfterBreak="0">
    <w:nsid w:val="2F365B46"/>
    <w:multiLevelType w:val="multilevel"/>
    <w:tmpl w:val="95F2CDB6"/>
    <w:lvl w:ilvl="0">
      <w:start w:val="2"/>
      <w:numFmt w:val="decimal"/>
      <w:lvlText w:val="%1"/>
      <w:lvlJc w:val="left"/>
      <w:pPr>
        <w:tabs>
          <w:tab w:val="num" w:pos="900"/>
        </w:tabs>
        <w:ind w:left="900" w:hanging="900"/>
      </w:pPr>
      <w:rPr>
        <w:rFonts w:hint="default"/>
      </w:rPr>
    </w:lvl>
    <w:lvl w:ilvl="1">
      <w:start w:val="8"/>
      <w:numFmt w:val="decimal"/>
      <w:lvlText w:val="%1.%2"/>
      <w:lvlJc w:val="left"/>
      <w:pPr>
        <w:tabs>
          <w:tab w:val="num" w:pos="1260"/>
        </w:tabs>
        <w:ind w:left="1260" w:hanging="900"/>
      </w:pPr>
      <w:rPr>
        <w:rFonts w:hint="default"/>
      </w:rPr>
    </w:lvl>
    <w:lvl w:ilvl="2">
      <w:start w:val="2"/>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31D740D2"/>
    <w:multiLevelType w:val="multilevel"/>
    <w:tmpl w:val="6ABC1ED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DD41DA"/>
    <w:multiLevelType w:val="multilevel"/>
    <w:tmpl w:val="BC9C2F50"/>
    <w:lvl w:ilvl="0">
      <w:start w:val="7"/>
      <w:numFmt w:val="decimal"/>
      <w:lvlText w:val="%1"/>
      <w:lvlJc w:val="left"/>
      <w:pPr>
        <w:tabs>
          <w:tab w:val="num" w:pos="990"/>
        </w:tabs>
        <w:ind w:left="990" w:hanging="990"/>
      </w:pPr>
      <w:rPr>
        <w:rFonts w:hint="default"/>
      </w:rPr>
    </w:lvl>
    <w:lvl w:ilvl="1">
      <w:start w:val="2"/>
      <w:numFmt w:val="decimal"/>
      <w:lvlText w:val="%1.%2"/>
      <w:lvlJc w:val="left"/>
      <w:pPr>
        <w:tabs>
          <w:tab w:val="num" w:pos="1500"/>
        </w:tabs>
        <w:ind w:left="1500" w:hanging="990"/>
      </w:pPr>
      <w:rPr>
        <w:rFonts w:hint="default"/>
      </w:rPr>
    </w:lvl>
    <w:lvl w:ilvl="2">
      <w:start w:val="1"/>
      <w:numFmt w:val="decimal"/>
      <w:lvlText w:val="%1.%2.%3"/>
      <w:lvlJc w:val="left"/>
      <w:pPr>
        <w:tabs>
          <w:tab w:val="num" w:pos="2010"/>
        </w:tabs>
        <w:ind w:left="2010" w:hanging="990"/>
      </w:pPr>
      <w:rPr>
        <w:rFonts w:hint="default"/>
      </w:rPr>
    </w:lvl>
    <w:lvl w:ilvl="3">
      <w:start w:val="2"/>
      <w:numFmt w:val="decimal"/>
      <w:lvlText w:val="%1.%2.%3.%4"/>
      <w:lvlJc w:val="left"/>
      <w:pPr>
        <w:tabs>
          <w:tab w:val="num" w:pos="2520"/>
        </w:tabs>
        <w:ind w:left="2520" w:hanging="990"/>
      </w:pPr>
      <w:rPr>
        <w:rFonts w:hint="default"/>
      </w:rPr>
    </w:lvl>
    <w:lvl w:ilvl="4">
      <w:start w:val="1"/>
      <w:numFmt w:val="decimal"/>
      <w:lvlText w:val="%1.%2.%3.%4.%5"/>
      <w:lvlJc w:val="left"/>
      <w:pPr>
        <w:tabs>
          <w:tab w:val="num" w:pos="3120"/>
        </w:tabs>
        <w:ind w:left="3120" w:hanging="1080"/>
      </w:pPr>
      <w:rPr>
        <w:rFonts w:hint="default"/>
      </w:rPr>
    </w:lvl>
    <w:lvl w:ilvl="5">
      <w:start w:val="1"/>
      <w:numFmt w:val="decimal"/>
      <w:lvlText w:val="%1.%2.%3.%4.%5.%6"/>
      <w:lvlJc w:val="left"/>
      <w:pPr>
        <w:tabs>
          <w:tab w:val="num" w:pos="3630"/>
        </w:tabs>
        <w:ind w:left="3630" w:hanging="1080"/>
      </w:pPr>
      <w:rPr>
        <w:rFonts w:hint="default"/>
      </w:rPr>
    </w:lvl>
    <w:lvl w:ilvl="6">
      <w:start w:val="1"/>
      <w:numFmt w:val="decimal"/>
      <w:lvlText w:val="%1.%2.%3.%4.%5.%6.%7"/>
      <w:lvlJc w:val="left"/>
      <w:pPr>
        <w:tabs>
          <w:tab w:val="num" w:pos="4500"/>
        </w:tabs>
        <w:ind w:left="4500" w:hanging="1440"/>
      </w:pPr>
      <w:rPr>
        <w:rFonts w:hint="default"/>
      </w:rPr>
    </w:lvl>
    <w:lvl w:ilvl="7">
      <w:start w:val="1"/>
      <w:numFmt w:val="decimal"/>
      <w:lvlText w:val="%1.%2.%3.%4.%5.%6.%7.%8"/>
      <w:lvlJc w:val="left"/>
      <w:pPr>
        <w:tabs>
          <w:tab w:val="num" w:pos="5010"/>
        </w:tabs>
        <w:ind w:left="5010" w:hanging="1440"/>
      </w:pPr>
      <w:rPr>
        <w:rFonts w:hint="default"/>
      </w:rPr>
    </w:lvl>
    <w:lvl w:ilvl="8">
      <w:start w:val="1"/>
      <w:numFmt w:val="decimal"/>
      <w:lvlText w:val="%1.%2.%3.%4.%5.%6.%7.%8.%9"/>
      <w:lvlJc w:val="left"/>
      <w:pPr>
        <w:tabs>
          <w:tab w:val="num" w:pos="5880"/>
        </w:tabs>
        <w:ind w:left="5880" w:hanging="1800"/>
      </w:pPr>
      <w:rPr>
        <w:rFonts w:hint="default"/>
      </w:rPr>
    </w:lvl>
  </w:abstractNum>
  <w:abstractNum w:abstractNumId="19" w15:restartNumberingAfterBreak="0">
    <w:nsid w:val="35264163"/>
    <w:multiLevelType w:val="multilevel"/>
    <w:tmpl w:val="EF88DF08"/>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5703A53"/>
    <w:multiLevelType w:val="multilevel"/>
    <w:tmpl w:val="AD204080"/>
    <w:lvl w:ilvl="0">
      <w:start w:val="8"/>
      <w:numFmt w:val="decimal"/>
      <w:lvlText w:val="%1"/>
      <w:lvlJc w:val="left"/>
      <w:pPr>
        <w:tabs>
          <w:tab w:val="num" w:pos="720"/>
        </w:tabs>
        <w:ind w:left="720" w:hanging="720"/>
      </w:pPr>
      <w:rPr>
        <w:rFonts w:hint="default"/>
      </w:rPr>
    </w:lvl>
    <w:lvl w:ilvl="1">
      <w:start w:val="1"/>
      <w:numFmt w:val="decimal"/>
      <w:lvlText w:val="1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6EF1DCF"/>
    <w:multiLevelType w:val="multilevel"/>
    <w:tmpl w:val="697E774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83B763E"/>
    <w:multiLevelType w:val="multilevel"/>
    <w:tmpl w:val="01A430DE"/>
    <w:lvl w:ilvl="0">
      <w:start w:val="5"/>
      <w:numFmt w:val="decimal"/>
      <w:lvlText w:val="%1"/>
      <w:lvlJc w:val="left"/>
      <w:pPr>
        <w:tabs>
          <w:tab w:val="num" w:pos="660"/>
        </w:tabs>
        <w:ind w:left="660" w:hanging="660"/>
      </w:pPr>
      <w:rPr>
        <w:rFonts w:hint="default"/>
      </w:rPr>
    </w:lvl>
    <w:lvl w:ilvl="1">
      <w:start w:val="1"/>
      <w:numFmt w:val="decimal"/>
      <w:lvlText w:val="%1.%2"/>
      <w:lvlJc w:val="left"/>
      <w:pPr>
        <w:tabs>
          <w:tab w:val="num" w:pos="900"/>
        </w:tabs>
        <w:ind w:left="900" w:hanging="660"/>
      </w:pPr>
      <w:rPr>
        <w:rFonts w:hint="default"/>
      </w:rPr>
    </w:lvl>
    <w:lvl w:ilvl="2">
      <w:start w:val="1"/>
      <w:numFmt w:val="decimal"/>
      <w:lvlText w:val="%1.%2.%3"/>
      <w:lvlJc w:val="left"/>
      <w:pPr>
        <w:tabs>
          <w:tab w:val="num" w:pos="1200"/>
        </w:tabs>
        <w:ind w:left="1200" w:hanging="720"/>
      </w:pPr>
      <w:rPr>
        <w:rFonts w:hint="default"/>
      </w:rPr>
    </w:lvl>
    <w:lvl w:ilvl="3">
      <w:start w:val="2"/>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3" w15:restartNumberingAfterBreak="0">
    <w:nsid w:val="38C64FE5"/>
    <w:multiLevelType w:val="multilevel"/>
    <w:tmpl w:val="96942C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15:restartNumberingAfterBreak="0">
    <w:nsid w:val="418660B2"/>
    <w:multiLevelType w:val="multilevel"/>
    <w:tmpl w:val="DF2C31AE"/>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51B4FDE"/>
    <w:multiLevelType w:val="multilevel"/>
    <w:tmpl w:val="5CF8241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455221AF"/>
    <w:multiLevelType w:val="multilevel"/>
    <w:tmpl w:val="EF4A72E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7017E6E"/>
    <w:multiLevelType w:val="multilevel"/>
    <w:tmpl w:val="38603E2A"/>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New Roman" w:hAnsi="Times New Roman" w:hint="default"/>
        <w:b w:val="0"/>
        <w:i w:val="0"/>
        <w:sz w:val="22"/>
        <w:szCs w:val="22"/>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DF609B"/>
    <w:multiLevelType w:val="multilevel"/>
    <w:tmpl w:val="CA98AFD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2"/>
        <w:szCs w:val="22"/>
      </w:rPr>
    </w:lvl>
    <w:lvl w:ilvl="3">
      <w:start w:val="1"/>
      <w:numFmt w:val="decimal"/>
      <w:lvlText w:val=".%4"/>
      <w:lvlJc w:val="left"/>
      <w:pPr>
        <w:tabs>
          <w:tab w:val="num" w:pos="2160"/>
        </w:tabs>
        <w:ind w:left="2160" w:hanging="720"/>
      </w:pPr>
      <w:rPr>
        <w:rFonts w:ascii="Times" w:hAnsi="Times" w:hint="default"/>
        <w:b w:val="0"/>
        <w:i w:val="0"/>
        <w:strike w:val="0"/>
        <w:sz w:val="22"/>
        <w:szCs w:val="22"/>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FB82F22"/>
    <w:multiLevelType w:val="hybridMultilevel"/>
    <w:tmpl w:val="3956E354"/>
    <w:lvl w:ilvl="0" w:tplc="9E98C8A2">
      <w:start w:val="1"/>
      <w:numFmt w:val="decimal"/>
      <w:lvlText w:val="%1."/>
      <w:lvlJc w:val="left"/>
      <w:pPr>
        <w:tabs>
          <w:tab w:val="num" w:pos="360"/>
        </w:tabs>
        <w:ind w:left="360" w:hanging="360"/>
      </w:pPr>
    </w:lvl>
    <w:lvl w:ilvl="1" w:tplc="7F6861A0">
      <w:start w:val="1"/>
      <w:numFmt w:val="lowerLetter"/>
      <w:lvlText w:val="%2)"/>
      <w:lvlJc w:val="left"/>
      <w:pPr>
        <w:tabs>
          <w:tab w:val="num" w:pos="1635"/>
        </w:tabs>
        <w:ind w:left="1635" w:hanging="915"/>
      </w:pPr>
    </w:lvl>
    <w:lvl w:ilvl="2" w:tplc="C9E2760C">
      <w:start w:val="1"/>
      <w:numFmt w:val="decimal"/>
      <w:lvlText w:val="%3."/>
      <w:lvlJc w:val="left"/>
      <w:pPr>
        <w:tabs>
          <w:tab w:val="num" w:pos="2160"/>
        </w:tabs>
        <w:ind w:left="2160" w:hanging="360"/>
      </w:pPr>
    </w:lvl>
    <w:lvl w:ilvl="3" w:tplc="17AEDF2C">
      <w:start w:val="1"/>
      <w:numFmt w:val="decimal"/>
      <w:lvlText w:val="%4."/>
      <w:lvlJc w:val="left"/>
      <w:pPr>
        <w:tabs>
          <w:tab w:val="num" w:pos="2880"/>
        </w:tabs>
        <w:ind w:left="2880" w:hanging="360"/>
      </w:pPr>
    </w:lvl>
    <w:lvl w:ilvl="4" w:tplc="2D709236">
      <w:start w:val="1"/>
      <w:numFmt w:val="decimal"/>
      <w:lvlText w:val="%5."/>
      <w:lvlJc w:val="left"/>
      <w:pPr>
        <w:tabs>
          <w:tab w:val="num" w:pos="3600"/>
        </w:tabs>
        <w:ind w:left="3600" w:hanging="360"/>
      </w:pPr>
    </w:lvl>
    <w:lvl w:ilvl="5" w:tplc="BC14C382">
      <w:start w:val="1"/>
      <w:numFmt w:val="decimal"/>
      <w:lvlText w:val="%6."/>
      <w:lvlJc w:val="left"/>
      <w:pPr>
        <w:tabs>
          <w:tab w:val="num" w:pos="4320"/>
        </w:tabs>
        <w:ind w:left="4320" w:hanging="360"/>
      </w:pPr>
    </w:lvl>
    <w:lvl w:ilvl="6" w:tplc="DDCA4422">
      <w:start w:val="1"/>
      <w:numFmt w:val="decimal"/>
      <w:lvlText w:val="%7."/>
      <w:lvlJc w:val="left"/>
      <w:pPr>
        <w:tabs>
          <w:tab w:val="num" w:pos="5040"/>
        </w:tabs>
        <w:ind w:left="5040" w:hanging="360"/>
      </w:pPr>
    </w:lvl>
    <w:lvl w:ilvl="7" w:tplc="4B9AD066">
      <w:start w:val="1"/>
      <w:numFmt w:val="decimal"/>
      <w:lvlText w:val="%8."/>
      <w:lvlJc w:val="left"/>
      <w:pPr>
        <w:tabs>
          <w:tab w:val="num" w:pos="5760"/>
        </w:tabs>
        <w:ind w:left="5760" w:hanging="360"/>
      </w:pPr>
    </w:lvl>
    <w:lvl w:ilvl="8" w:tplc="5CEAD76C">
      <w:start w:val="1"/>
      <w:numFmt w:val="decimal"/>
      <w:lvlText w:val="%9."/>
      <w:lvlJc w:val="left"/>
      <w:pPr>
        <w:tabs>
          <w:tab w:val="num" w:pos="6480"/>
        </w:tabs>
        <w:ind w:left="6480" w:hanging="360"/>
      </w:pPr>
    </w:lvl>
  </w:abstractNum>
  <w:abstractNum w:abstractNumId="30" w15:restartNumberingAfterBreak="0">
    <w:nsid w:val="789D6379"/>
    <w:multiLevelType w:val="multilevel"/>
    <w:tmpl w:val="537E59F6"/>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w:hAnsi="Times" w:hint="default"/>
        <w:b w:val="0"/>
        <w:i w:val="0"/>
        <w:strike w:val="0"/>
        <w:sz w:val="24"/>
        <w:szCs w:val="24"/>
      </w:rPr>
    </w:lvl>
    <w:lvl w:ilvl="3">
      <w:start w:val="1"/>
      <w:numFmt w:val="decimal"/>
      <w:lvlText w:val=".%4"/>
      <w:lvlJc w:val="left"/>
      <w:pPr>
        <w:tabs>
          <w:tab w:val="num" w:pos="1800"/>
        </w:tabs>
        <w:ind w:left="1800" w:hanging="360"/>
      </w:pPr>
      <w:rPr>
        <w:rFonts w:ascii="Times" w:hAnsi="Times" w:hint="default"/>
        <w:b w:val="0"/>
        <w:i w:val="0"/>
        <w:strike w:val="0"/>
        <w:sz w:val="24"/>
        <w:szCs w:val="24"/>
      </w:rPr>
    </w:lvl>
    <w:lvl w:ilvl="4">
      <w:start w:val="1"/>
      <w:numFmt w:val="decimal"/>
      <w:lvlText w:val=".%5"/>
      <w:lvlJc w:val="left"/>
      <w:pPr>
        <w:tabs>
          <w:tab w:val="num" w:pos="1080"/>
        </w:tabs>
        <w:ind w:left="2160" w:hanging="360"/>
      </w:pPr>
      <w:rPr>
        <w:rFonts w:ascii="Times New Roman" w:hAnsi="Times New Roman" w:hint="default"/>
        <w:b w:val="0"/>
        <w:i w:val="0"/>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B9D06A4"/>
    <w:multiLevelType w:val="multilevel"/>
    <w:tmpl w:val="58D4296E"/>
    <w:lvl w:ilvl="0">
      <w:start w:val="1"/>
      <w:numFmt w:val="decimal"/>
      <w:pStyle w:val="Heading1"/>
      <w:suff w:val="space"/>
      <w:lvlText w:val="Article %1"/>
      <w:lvlJc w:val="left"/>
      <w:pPr>
        <w:ind w:left="0" w:firstLine="0"/>
      </w:pPr>
      <w:rPr>
        <w:rFonts w:ascii="Arial" w:hAnsi="Arial" w:hint="default"/>
        <w:b/>
        <w:i w:val="0"/>
        <w:sz w:val="22"/>
        <w:szCs w:val="24"/>
      </w:rPr>
    </w:lvl>
    <w:lvl w:ilvl="1">
      <w:start w:val="1"/>
      <w:numFmt w:val="decimal"/>
      <w:pStyle w:val="Heading2"/>
      <w:suff w:val="space"/>
      <w:lvlText w:val="%1.%2"/>
      <w:lvlJc w:val="left"/>
      <w:pPr>
        <w:ind w:left="0" w:firstLine="0"/>
      </w:pPr>
      <w:rPr>
        <w:rFonts w:ascii="Arial" w:hAnsi="Arial" w:hint="default"/>
        <w:b/>
        <w:i w:val="0"/>
        <w:sz w:val="18"/>
        <w:szCs w:val="24"/>
      </w:rPr>
    </w:lvl>
    <w:lvl w:ilvl="2">
      <w:start w:val="1"/>
      <w:numFmt w:val="decimal"/>
      <w:pStyle w:val="Heading3"/>
      <w:suff w:val="space"/>
      <w:lvlText w:val="%1.%2.%3"/>
      <w:lvlJc w:val="left"/>
      <w:pPr>
        <w:ind w:left="360" w:firstLine="0"/>
      </w:pPr>
      <w:rPr>
        <w:rFonts w:ascii="Arial" w:hAnsi="Arial" w:hint="default"/>
        <w:b/>
        <w:i w:val="0"/>
        <w:strike w:val="0"/>
        <w:sz w:val="18"/>
        <w:szCs w:val="22"/>
      </w:rPr>
    </w:lvl>
    <w:lvl w:ilvl="3">
      <w:start w:val="1"/>
      <w:numFmt w:val="decimal"/>
      <w:pStyle w:val="Heading4"/>
      <w:suff w:val="space"/>
      <w:lvlText w:val="%1.%2.%3.%4"/>
      <w:lvlJc w:val="left"/>
      <w:pPr>
        <w:ind w:left="720" w:firstLine="0"/>
      </w:pPr>
      <w:rPr>
        <w:rFonts w:ascii="Arial" w:hAnsi="Arial" w:hint="default"/>
        <w:b/>
        <w:i w:val="0"/>
        <w:strike w:val="0"/>
        <w:sz w:val="18"/>
        <w:szCs w:val="24"/>
      </w:rPr>
    </w:lvl>
    <w:lvl w:ilvl="4">
      <w:start w:val="1"/>
      <w:numFmt w:val="decimal"/>
      <w:pStyle w:val="Heading5"/>
      <w:lvlText w:val=".%5"/>
      <w:lvlJc w:val="left"/>
      <w:pPr>
        <w:tabs>
          <w:tab w:val="num" w:pos="1440"/>
        </w:tabs>
        <w:ind w:left="1440" w:hanging="360"/>
      </w:pPr>
      <w:rPr>
        <w:rFonts w:ascii="Arial" w:hAnsi="Arial" w:hint="default"/>
        <w:b/>
        <w:i w:val="0"/>
        <w:strike w:val="0"/>
        <w:dstrike w:val="0"/>
        <w:sz w:val="18"/>
        <w:szCs w:val="22"/>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FC1CEA"/>
    <w:multiLevelType w:val="multilevel"/>
    <w:tmpl w:val="1616C8F0"/>
    <w:lvl w:ilvl="0">
      <w:start w:val="1"/>
      <w:numFmt w:val="decimal"/>
      <w:suff w:val="space"/>
      <w:lvlText w:val="ARTICLE %1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Times" w:hAnsi="Times" w:hint="default"/>
        <w:b w:val="0"/>
        <w:i w:val="0"/>
        <w:sz w:val="24"/>
        <w:szCs w:val="24"/>
      </w:rPr>
    </w:lvl>
    <w:lvl w:ilvl="2">
      <w:start w:val="1"/>
      <w:numFmt w:val="decimal"/>
      <w:lvlText w:val="%1.%2.%3"/>
      <w:lvlJc w:val="left"/>
      <w:pPr>
        <w:tabs>
          <w:tab w:val="num" w:pos="1440"/>
        </w:tabs>
        <w:ind w:left="1440" w:hanging="720"/>
      </w:pPr>
      <w:rPr>
        <w:rFonts w:ascii="Times New Roman" w:hAnsi="Times New Roman" w:hint="default"/>
        <w:b w:val="0"/>
        <w:i w:val="0"/>
        <w:strike w:val="0"/>
        <w:sz w:val="20"/>
        <w:szCs w:val="20"/>
      </w:rPr>
    </w:lvl>
    <w:lvl w:ilvl="3">
      <w:start w:val="1"/>
      <w:numFmt w:val="decimal"/>
      <w:lvlText w:val=".%4"/>
      <w:lvlJc w:val="left"/>
      <w:pPr>
        <w:tabs>
          <w:tab w:val="num" w:pos="2160"/>
        </w:tabs>
        <w:ind w:left="2160" w:hanging="720"/>
      </w:pPr>
      <w:rPr>
        <w:rFonts w:ascii="Times New Roman" w:hAnsi="Times New Roman" w:hint="default"/>
        <w:b w:val="0"/>
        <w:i w:val="0"/>
        <w:strike w:val="0"/>
        <w:sz w:val="20"/>
        <w:szCs w:val="20"/>
      </w:rPr>
    </w:lvl>
    <w:lvl w:ilvl="4">
      <w:start w:val="1"/>
      <w:numFmt w:val="decimal"/>
      <w:lvlText w:val=".%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
  </w:num>
  <w:num w:numId="2">
    <w:abstractNumId w:val="11"/>
  </w:num>
  <w:num w:numId="3">
    <w:abstractNumId w:val="3"/>
  </w:num>
  <w:num w:numId="4">
    <w:abstractNumId w:val="16"/>
  </w:num>
  <w:num w:numId="5">
    <w:abstractNumId w:val="18"/>
  </w:num>
  <w:num w:numId="6">
    <w:abstractNumId w:val="4"/>
  </w:num>
  <w:num w:numId="7">
    <w:abstractNumId w:val="5"/>
  </w:num>
  <w:num w:numId="8">
    <w:abstractNumId w:val="14"/>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3"/>
  </w:num>
  <w:num w:numId="12">
    <w:abstractNumId w:val="25"/>
  </w:num>
  <w:num w:numId="13">
    <w:abstractNumId w:val="13"/>
  </w:num>
  <w:num w:numId="14">
    <w:abstractNumId w:val="26"/>
  </w:num>
  <w:num w:numId="15">
    <w:abstractNumId w:val="21"/>
  </w:num>
  <w:num w:numId="16">
    <w:abstractNumId w:val="10"/>
  </w:num>
  <w:num w:numId="17">
    <w:abstractNumId w:val="31"/>
  </w:num>
  <w:num w:numId="18">
    <w:abstractNumId w:val="22"/>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5"/>
  </w:num>
  <w:num w:numId="22">
    <w:abstractNumId w:val="27"/>
  </w:num>
  <w:num w:numId="23">
    <w:abstractNumId w:val="32"/>
  </w:num>
  <w:num w:numId="24">
    <w:abstractNumId w:val="7"/>
  </w:num>
  <w:num w:numId="25">
    <w:abstractNumId w:val="24"/>
  </w:num>
  <w:num w:numId="26">
    <w:abstractNumId w:val="30"/>
  </w:num>
  <w:num w:numId="27">
    <w:abstractNumId w:val="19"/>
  </w:num>
  <w:num w:numId="28">
    <w:abstractNumId w:val="17"/>
  </w:num>
  <w:num w:numId="29">
    <w:abstractNumId w:val="0"/>
  </w:num>
  <w:num w:numId="30">
    <w:abstractNumId w:val="28"/>
  </w:num>
  <w:num w:numId="31">
    <w:abstractNumId w:val="1"/>
  </w:num>
  <w:num w:numId="32">
    <w:abstractNumId w:val="9"/>
  </w:num>
  <w:num w:numId="33">
    <w:abstractNumId w:val="6"/>
  </w:num>
  <w:num w:numId="34">
    <w:abstractNumId w:val="8"/>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gqu2mgpN31G8XLnWFkKr7wjYCmwrBKVEjzncFWFBk05fd4cPHTwYtnA3n+4XUpyRVgcEzTJeXv+q8RpvAQfQ8g==" w:salt="fDtArGaXiAwgNSLd89nJp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352"/>
    <w:rsid w:val="00000FBB"/>
    <w:rsid w:val="000018A6"/>
    <w:rsid w:val="00002515"/>
    <w:rsid w:val="0000357C"/>
    <w:rsid w:val="0000368E"/>
    <w:rsid w:val="00003D0D"/>
    <w:rsid w:val="00004CC8"/>
    <w:rsid w:val="000053F4"/>
    <w:rsid w:val="000106B9"/>
    <w:rsid w:val="0001109A"/>
    <w:rsid w:val="0001110C"/>
    <w:rsid w:val="00011140"/>
    <w:rsid w:val="00014221"/>
    <w:rsid w:val="000172EC"/>
    <w:rsid w:val="0002044E"/>
    <w:rsid w:val="000216BB"/>
    <w:rsid w:val="000234F0"/>
    <w:rsid w:val="00024D49"/>
    <w:rsid w:val="00025EB1"/>
    <w:rsid w:val="00030914"/>
    <w:rsid w:val="0003176E"/>
    <w:rsid w:val="00031B85"/>
    <w:rsid w:val="00031CF2"/>
    <w:rsid w:val="00032244"/>
    <w:rsid w:val="00033E99"/>
    <w:rsid w:val="00034F88"/>
    <w:rsid w:val="00036221"/>
    <w:rsid w:val="0003686B"/>
    <w:rsid w:val="0004005E"/>
    <w:rsid w:val="00040CD2"/>
    <w:rsid w:val="000415EE"/>
    <w:rsid w:val="00043E70"/>
    <w:rsid w:val="00044D1B"/>
    <w:rsid w:val="00046877"/>
    <w:rsid w:val="00052DD9"/>
    <w:rsid w:val="00053147"/>
    <w:rsid w:val="000542B1"/>
    <w:rsid w:val="00055A9C"/>
    <w:rsid w:val="00055F27"/>
    <w:rsid w:val="000572CA"/>
    <w:rsid w:val="000649E5"/>
    <w:rsid w:val="00064AE8"/>
    <w:rsid w:val="00064B7F"/>
    <w:rsid w:val="00065015"/>
    <w:rsid w:val="000657D2"/>
    <w:rsid w:val="0006630C"/>
    <w:rsid w:val="00072AAD"/>
    <w:rsid w:val="00080588"/>
    <w:rsid w:val="0008144C"/>
    <w:rsid w:val="00081679"/>
    <w:rsid w:val="000821CE"/>
    <w:rsid w:val="00082C53"/>
    <w:rsid w:val="000839A2"/>
    <w:rsid w:val="00087646"/>
    <w:rsid w:val="00097566"/>
    <w:rsid w:val="000A0EA5"/>
    <w:rsid w:val="000A3338"/>
    <w:rsid w:val="000A531A"/>
    <w:rsid w:val="000A5AC4"/>
    <w:rsid w:val="000A7272"/>
    <w:rsid w:val="000A7610"/>
    <w:rsid w:val="000A7A1F"/>
    <w:rsid w:val="000B1012"/>
    <w:rsid w:val="000B3E98"/>
    <w:rsid w:val="000B4325"/>
    <w:rsid w:val="000B54AC"/>
    <w:rsid w:val="000B54E7"/>
    <w:rsid w:val="000B5B37"/>
    <w:rsid w:val="000B5D26"/>
    <w:rsid w:val="000B6DB6"/>
    <w:rsid w:val="000C259B"/>
    <w:rsid w:val="000C6600"/>
    <w:rsid w:val="000D0151"/>
    <w:rsid w:val="000D06DB"/>
    <w:rsid w:val="000D48F6"/>
    <w:rsid w:val="000E0108"/>
    <w:rsid w:val="000E1F52"/>
    <w:rsid w:val="000E4A77"/>
    <w:rsid w:val="000E4EAB"/>
    <w:rsid w:val="000F1178"/>
    <w:rsid w:val="000F1A9B"/>
    <w:rsid w:val="000F4054"/>
    <w:rsid w:val="000F558A"/>
    <w:rsid w:val="000F62C3"/>
    <w:rsid w:val="000F6DEF"/>
    <w:rsid w:val="001014F4"/>
    <w:rsid w:val="0010209A"/>
    <w:rsid w:val="001041C1"/>
    <w:rsid w:val="00110B90"/>
    <w:rsid w:val="00111AFD"/>
    <w:rsid w:val="00111B49"/>
    <w:rsid w:val="001121F2"/>
    <w:rsid w:val="001144E9"/>
    <w:rsid w:val="00114A63"/>
    <w:rsid w:val="00115182"/>
    <w:rsid w:val="0012066B"/>
    <w:rsid w:val="00121868"/>
    <w:rsid w:val="001228EA"/>
    <w:rsid w:val="0012650F"/>
    <w:rsid w:val="0012674B"/>
    <w:rsid w:val="00127A27"/>
    <w:rsid w:val="001301CC"/>
    <w:rsid w:val="00132767"/>
    <w:rsid w:val="00136487"/>
    <w:rsid w:val="001400AB"/>
    <w:rsid w:val="001407BA"/>
    <w:rsid w:val="00141030"/>
    <w:rsid w:val="001440F5"/>
    <w:rsid w:val="00145EF9"/>
    <w:rsid w:val="00146ADB"/>
    <w:rsid w:val="0014716F"/>
    <w:rsid w:val="00147B64"/>
    <w:rsid w:val="00151243"/>
    <w:rsid w:val="0015428B"/>
    <w:rsid w:val="0015431F"/>
    <w:rsid w:val="001555F0"/>
    <w:rsid w:val="00160EDE"/>
    <w:rsid w:val="0016142B"/>
    <w:rsid w:val="0016174C"/>
    <w:rsid w:val="00163718"/>
    <w:rsid w:val="00163E0B"/>
    <w:rsid w:val="001641B4"/>
    <w:rsid w:val="0016458D"/>
    <w:rsid w:val="00164682"/>
    <w:rsid w:val="00164D95"/>
    <w:rsid w:val="00166C83"/>
    <w:rsid w:val="001716CE"/>
    <w:rsid w:val="00172DE3"/>
    <w:rsid w:val="00172FB6"/>
    <w:rsid w:val="00173143"/>
    <w:rsid w:val="00173DAE"/>
    <w:rsid w:val="001742B2"/>
    <w:rsid w:val="00175A00"/>
    <w:rsid w:val="001770B5"/>
    <w:rsid w:val="0018069F"/>
    <w:rsid w:val="001806B4"/>
    <w:rsid w:val="00180CE1"/>
    <w:rsid w:val="00181251"/>
    <w:rsid w:val="00183DA1"/>
    <w:rsid w:val="001845FE"/>
    <w:rsid w:val="0019165E"/>
    <w:rsid w:val="00192014"/>
    <w:rsid w:val="00192C9F"/>
    <w:rsid w:val="00193A1D"/>
    <w:rsid w:val="00193B3F"/>
    <w:rsid w:val="00194FC5"/>
    <w:rsid w:val="001957E9"/>
    <w:rsid w:val="001975DB"/>
    <w:rsid w:val="001A0B4B"/>
    <w:rsid w:val="001A19AD"/>
    <w:rsid w:val="001A377B"/>
    <w:rsid w:val="001A3AA4"/>
    <w:rsid w:val="001A452E"/>
    <w:rsid w:val="001A6036"/>
    <w:rsid w:val="001B0318"/>
    <w:rsid w:val="001B050E"/>
    <w:rsid w:val="001B0A48"/>
    <w:rsid w:val="001B1DAB"/>
    <w:rsid w:val="001B3068"/>
    <w:rsid w:val="001B3DCF"/>
    <w:rsid w:val="001B4315"/>
    <w:rsid w:val="001B59D7"/>
    <w:rsid w:val="001B5EC3"/>
    <w:rsid w:val="001B7BCA"/>
    <w:rsid w:val="001C17B8"/>
    <w:rsid w:val="001C3F48"/>
    <w:rsid w:val="001C6AB9"/>
    <w:rsid w:val="001C733E"/>
    <w:rsid w:val="001C786E"/>
    <w:rsid w:val="001D2C64"/>
    <w:rsid w:val="001D3696"/>
    <w:rsid w:val="001D4AA3"/>
    <w:rsid w:val="001D4AA5"/>
    <w:rsid w:val="001E3CE4"/>
    <w:rsid w:val="001E61EA"/>
    <w:rsid w:val="001F0BF7"/>
    <w:rsid w:val="001F6BA0"/>
    <w:rsid w:val="001F7CCC"/>
    <w:rsid w:val="00200CA3"/>
    <w:rsid w:val="00200F48"/>
    <w:rsid w:val="002014AF"/>
    <w:rsid w:val="00202B14"/>
    <w:rsid w:val="0020440F"/>
    <w:rsid w:val="002045A7"/>
    <w:rsid w:val="002050A1"/>
    <w:rsid w:val="002101DD"/>
    <w:rsid w:val="00211145"/>
    <w:rsid w:val="0021263E"/>
    <w:rsid w:val="00214414"/>
    <w:rsid w:val="00215A4A"/>
    <w:rsid w:val="00216F5D"/>
    <w:rsid w:val="002179E4"/>
    <w:rsid w:val="00217BAB"/>
    <w:rsid w:val="00223352"/>
    <w:rsid w:val="00223F72"/>
    <w:rsid w:val="0022636C"/>
    <w:rsid w:val="00226400"/>
    <w:rsid w:val="00230007"/>
    <w:rsid w:val="002316F4"/>
    <w:rsid w:val="002340C3"/>
    <w:rsid w:val="002344B7"/>
    <w:rsid w:val="002347C0"/>
    <w:rsid w:val="002347EE"/>
    <w:rsid w:val="00234817"/>
    <w:rsid w:val="002407D0"/>
    <w:rsid w:val="00245FEE"/>
    <w:rsid w:val="00250E4F"/>
    <w:rsid w:val="00251069"/>
    <w:rsid w:val="0026352B"/>
    <w:rsid w:val="00270A32"/>
    <w:rsid w:val="00270DCD"/>
    <w:rsid w:val="002741A1"/>
    <w:rsid w:val="002761D4"/>
    <w:rsid w:val="00277077"/>
    <w:rsid w:val="00277465"/>
    <w:rsid w:val="00281326"/>
    <w:rsid w:val="002841B0"/>
    <w:rsid w:val="00286D5D"/>
    <w:rsid w:val="00287231"/>
    <w:rsid w:val="00287E96"/>
    <w:rsid w:val="00292B38"/>
    <w:rsid w:val="00293282"/>
    <w:rsid w:val="0029641E"/>
    <w:rsid w:val="00296CA2"/>
    <w:rsid w:val="002A0D71"/>
    <w:rsid w:val="002A1E35"/>
    <w:rsid w:val="002A5530"/>
    <w:rsid w:val="002A565F"/>
    <w:rsid w:val="002A60EC"/>
    <w:rsid w:val="002A78AD"/>
    <w:rsid w:val="002A78C2"/>
    <w:rsid w:val="002B0527"/>
    <w:rsid w:val="002B0A49"/>
    <w:rsid w:val="002B14B5"/>
    <w:rsid w:val="002B1643"/>
    <w:rsid w:val="002B27D4"/>
    <w:rsid w:val="002B2E52"/>
    <w:rsid w:val="002B3091"/>
    <w:rsid w:val="002B3BA6"/>
    <w:rsid w:val="002B41F9"/>
    <w:rsid w:val="002B4D27"/>
    <w:rsid w:val="002C4EE6"/>
    <w:rsid w:val="002C59F0"/>
    <w:rsid w:val="002C6016"/>
    <w:rsid w:val="002C6CD8"/>
    <w:rsid w:val="002D024D"/>
    <w:rsid w:val="002D3943"/>
    <w:rsid w:val="002D4DA1"/>
    <w:rsid w:val="002E0E5C"/>
    <w:rsid w:val="002E59C3"/>
    <w:rsid w:val="002F004E"/>
    <w:rsid w:val="002F0918"/>
    <w:rsid w:val="002F0DF2"/>
    <w:rsid w:val="002F373F"/>
    <w:rsid w:val="002F54DC"/>
    <w:rsid w:val="002F5C80"/>
    <w:rsid w:val="002F65D1"/>
    <w:rsid w:val="0030005B"/>
    <w:rsid w:val="003018A4"/>
    <w:rsid w:val="00302C43"/>
    <w:rsid w:val="0030349D"/>
    <w:rsid w:val="003036A1"/>
    <w:rsid w:val="003055A7"/>
    <w:rsid w:val="00306187"/>
    <w:rsid w:val="00307FD3"/>
    <w:rsid w:val="0031194A"/>
    <w:rsid w:val="00312A5B"/>
    <w:rsid w:val="00314BDA"/>
    <w:rsid w:val="00315893"/>
    <w:rsid w:val="003200EA"/>
    <w:rsid w:val="00326C80"/>
    <w:rsid w:val="00326EFC"/>
    <w:rsid w:val="00327E76"/>
    <w:rsid w:val="003308F8"/>
    <w:rsid w:val="0033322A"/>
    <w:rsid w:val="00336A11"/>
    <w:rsid w:val="003424E0"/>
    <w:rsid w:val="0034430F"/>
    <w:rsid w:val="003444D8"/>
    <w:rsid w:val="00345E81"/>
    <w:rsid w:val="00346B60"/>
    <w:rsid w:val="00347452"/>
    <w:rsid w:val="00347FA4"/>
    <w:rsid w:val="00350DEB"/>
    <w:rsid w:val="003513DB"/>
    <w:rsid w:val="003518BD"/>
    <w:rsid w:val="003531DE"/>
    <w:rsid w:val="00353AE8"/>
    <w:rsid w:val="003541BE"/>
    <w:rsid w:val="00354990"/>
    <w:rsid w:val="00356196"/>
    <w:rsid w:val="00361F46"/>
    <w:rsid w:val="0036206B"/>
    <w:rsid w:val="00370B1A"/>
    <w:rsid w:val="00370BDE"/>
    <w:rsid w:val="00370E45"/>
    <w:rsid w:val="00370E9C"/>
    <w:rsid w:val="00372F4E"/>
    <w:rsid w:val="003731C4"/>
    <w:rsid w:val="00373D51"/>
    <w:rsid w:val="003775BE"/>
    <w:rsid w:val="00377FEF"/>
    <w:rsid w:val="00380320"/>
    <w:rsid w:val="00380B02"/>
    <w:rsid w:val="00380B30"/>
    <w:rsid w:val="003824D1"/>
    <w:rsid w:val="00382585"/>
    <w:rsid w:val="003829C9"/>
    <w:rsid w:val="003903F5"/>
    <w:rsid w:val="00391C72"/>
    <w:rsid w:val="00393B45"/>
    <w:rsid w:val="00397041"/>
    <w:rsid w:val="003A2349"/>
    <w:rsid w:val="003A3253"/>
    <w:rsid w:val="003A363F"/>
    <w:rsid w:val="003A4878"/>
    <w:rsid w:val="003A4C46"/>
    <w:rsid w:val="003B0021"/>
    <w:rsid w:val="003B3984"/>
    <w:rsid w:val="003B576C"/>
    <w:rsid w:val="003B6927"/>
    <w:rsid w:val="003C06A9"/>
    <w:rsid w:val="003C1B79"/>
    <w:rsid w:val="003C27B6"/>
    <w:rsid w:val="003C4C41"/>
    <w:rsid w:val="003C6348"/>
    <w:rsid w:val="003C68BB"/>
    <w:rsid w:val="003D0555"/>
    <w:rsid w:val="003D0C3D"/>
    <w:rsid w:val="003D2369"/>
    <w:rsid w:val="003D3B86"/>
    <w:rsid w:val="003D3FB1"/>
    <w:rsid w:val="003D468F"/>
    <w:rsid w:val="003D76DC"/>
    <w:rsid w:val="003D7729"/>
    <w:rsid w:val="003E03A9"/>
    <w:rsid w:val="003E06F3"/>
    <w:rsid w:val="003E1EC7"/>
    <w:rsid w:val="003E383A"/>
    <w:rsid w:val="003E469D"/>
    <w:rsid w:val="003E48F5"/>
    <w:rsid w:val="003E5112"/>
    <w:rsid w:val="003E7220"/>
    <w:rsid w:val="003E72D6"/>
    <w:rsid w:val="003E7655"/>
    <w:rsid w:val="003E7C72"/>
    <w:rsid w:val="003F1D9A"/>
    <w:rsid w:val="003F3921"/>
    <w:rsid w:val="003F4ABA"/>
    <w:rsid w:val="003F59EA"/>
    <w:rsid w:val="003F69AE"/>
    <w:rsid w:val="003F7A3D"/>
    <w:rsid w:val="00400611"/>
    <w:rsid w:val="00401635"/>
    <w:rsid w:val="00402F72"/>
    <w:rsid w:val="00403C87"/>
    <w:rsid w:val="00403EAF"/>
    <w:rsid w:val="00410A03"/>
    <w:rsid w:val="0041119F"/>
    <w:rsid w:val="00411276"/>
    <w:rsid w:val="004143D2"/>
    <w:rsid w:val="00414B49"/>
    <w:rsid w:val="0042268D"/>
    <w:rsid w:val="004234DB"/>
    <w:rsid w:val="004241EB"/>
    <w:rsid w:val="004249F8"/>
    <w:rsid w:val="00424EE9"/>
    <w:rsid w:val="0042549C"/>
    <w:rsid w:val="00425E1B"/>
    <w:rsid w:val="00427DF0"/>
    <w:rsid w:val="00427E47"/>
    <w:rsid w:val="00431E48"/>
    <w:rsid w:val="00432300"/>
    <w:rsid w:val="00432EA6"/>
    <w:rsid w:val="0043306D"/>
    <w:rsid w:val="00434698"/>
    <w:rsid w:val="00437722"/>
    <w:rsid w:val="004379EB"/>
    <w:rsid w:val="00437F78"/>
    <w:rsid w:val="00443446"/>
    <w:rsid w:val="00445183"/>
    <w:rsid w:val="0044535F"/>
    <w:rsid w:val="004476BA"/>
    <w:rsid w:val="004510D1"/>
    <w:rsid w:val="004527D5"/>
    <w:rsid w:val="00454848"/>
    <w:rsid w:val="00454B8C"/>
    <w:rsid w:val="0045511D"/>
    <w:rsid w:val="00457E9A"/>
    <w:rsid w:val="004614F4"/>
    <w:rsid w:val="004627D3"/>
    <w:rsid w:val="00465255"/>
    <w:rsid w:val="00466A64"/>
    <w:rsid w:val="00471254"/>
    <w:rsid w:val="004735A9"/>
    <w:rsid w:val="00473652"/>
    <w:rsid w:val="004763DA"/>
    <w:rsid w:val="00480287"/>
    <w:rsid w:val="00481560"/>
    <w:rsid w:val="0048351F"/>
    <w:rsid w:val="004842E2"/>
    <w:rsid w:val="004845AB"/>
    <w:rsid w:val="00484B1A"/>
    <w:rsid w:val="00485A58"/>
    <w:rsid w:val="00490361"/>
    <w:rsid w:val="00490F83"/>
    <w:rsid w:val="00492681"/>
    <w:rsid w:val="00494395"/>
    <w:rsid w:val="00495576"/>
    <w:rsid w:val="00495DA4"/>
    <w:rsid w:val="00496ECF"/>
    <w:rsid w:val="004A0306"/>
    <w:rsid w:val="004A1000"/>
    <w:rsid w:val="004A172C"/>
    <w:rsid w:val="004A2B69"/>
    <w:rsid w:val="004A2CC4"/>
    <w:rsid w:val="004A5390"/>
    <w:rsid w:val="004B0DE3"/>
    <w:rsid w:val="004B17BE"/>
    <w:rsid w:val="004B3934"/>
    <w:rsid w:val="004B69DB"/>
    <w:rsid w:val="004B75DE"/>
    <w:rsid w:val="004C1405"/>
    <w:rsid w:val="004D1AE1"/>
    <w:rsid w:val="004D241F"/>
    <w:rsid w:val="004D33EB"/>
    <w:rsid w:val="004D52C9"/>
    <w:rsid w:val="004D55F5"/>
    <w:rsid w:val="004D5A9D"/>
    <w:rsid w:val="004D6EFD"/>
    <w:rsid w:val="004E099D"/>
    <w:rsid w:val="004E1963"/>
    <w:rsid w:val="004E26DB"/>
    <w:rsid w:val="004E4AF2"/>
    <w:rsid w:val="004E7075"/>
    <w:rsid w:val="004F2093"/>
    <w:rsid w:val="004F2E32"/>
    <w:rsid w:val="004F3890"/>
    <w:rsid w:val="004F79D4"/>
    <w:rsid w:val="004F7E94"/>
    <w:rsid w:val="00500AC3"/>
    <w:rsid w:val="00500FF3"/>
    <w:rsid w:val="0051038E"/>
    <w:rsid w:val="005155BB"/>
    <w:rsid w:val="00515EFF"/>
    <w:rsid w:val="005172A9"/>
    <w:rsid w:val="00517B29"/>
    <w:rsid w:val="005204EB"/>
    <w:rsid w:val="0052098A"/>
    <w:rsid w:val="00525AA0"/>
    <w:rsid w:val="00525C60"/>
    <w:rsid w:val="00527664"/>
    <w:rsid w:val="005313A7"/>
    <w:rsid w:val="005322CF"/>
    <w:rsid w:val="005344BB"/>
    <w:rsid w:val="00534543"/>
    <w:rsid w:val="00536472"/>
    <w:rsid w:val="0053684B"/>
    <w:rsid w:val="005422F2"/>
    <w:rsid w:val="0054295D"/>
    <w:rsid w:val="0054389B"/>
    <w:rsid w:val="00544504"/>
    <w:rsid w:val="00547A33"/>
    <w:rsid w:val="005510C2"/>
    <w:rsid w:val="00552D07"/>
    <w:rsid w:val="00554EF1"/>
    <w:rsid w:val="00556ABB"/>
    <w:rsid w:val="00557AE3"/>
    <w:rsid w:val="00560153"/>
    <w:rsid w:val="00560B60"/>
    <w:rsid w:val="0056282C"/>
    <w:rsid w:val="00563314"/>
    <w:rsid w:val="00563DA7"/>
    <w:rsid w:val="005651C6"/>
    <w:rsid w:val="0056546A"/>
    <w:rsid w:val="00567D39"/>
    <w:rsid w:val="00571C7A"/>
    <w:rsid w:val="00572B45"/>
    <w:rsid w:val="00573CB2"/>
    <w:rsid w:val="00575233"/>
    <w:rsid w:val="00576D5B"/>
    <w:rsid w:val="005779E9"/>
    <w:rsid w:val="005805E0"/>
    <w:rsid w:val="00580F79"/>
    <w:rsid w:val="00581D98"/>
    <w:rsid w:val="00582834"/>
    <w:rsid w:val="00584463"/>
    <w:rsid w:val="00587964"/>
    <w:rsid w:val="00590512"/>
    <w:rsid w:val="005916D2"/>
    <w:rsid w:val="00592E70"/>
    <w:rsid w:val="005930D2"/>
    <w:rsid w:val="00593C59"/>
    <w:rsid w:val="00595FA2"/>
    <w:rsid w:val="005966B9"/>
    <w:rsid w:val="005A0676"/>
    <w:rsid w:val="005A0F60"/>
    <w:rsid w:val="005A15DD"/>
    <w:rsid w:val="005A4A92"/>
    <w:rsid w:val="005A517A"/>
    <w:rsid w:val="005A5889"/>
    <w:rsid w:val="005A64F9"/>
    <w:rsid w:val="005B1AEE"/>
    <w:rsid w:val="005B2047"/>
    <w:rsid w:val="005B348F"/>
    <w:rsid w:val="005B3AAD"/>
    <w:rsid w:val="005B5753"/>
    <w:rsid w:val="005B5959"/>
    <w:rsid w:val="005C2145"/>
    <w:rsid w:val="005C3A5C"/>
    <w:rsid w:val="005C3DEE"/>
    <w:rsid w:val="005C5D09"/>
    <w:rsid w:val="005C5FA8"/>
    <w:rsid w:val="005C6CF1"/>
    <w:rsid w:val="005D02EB"/>
    <w:rsid w:val="005D03E2"/>
    <w:rsid w:val="005D1241"/>
    <w:rsid w:val="005D1C0B"/>
    <w:rsid w:val="005D3B01"/>
    <w:rsid w:val="005D4310"/>
    <w:rsid w:val="005D617D"/>
    <w:rsid w:val="005E1BAE"/>
    <w:rsid w:val="005E26F3"/>
    <w:rsid w:val="005E2DE7"/>
    <w:rsid w:val="005E3FAA"/>
    <w:rsid w:val="005E52E9"/>
    <w:rsid w:val="005E5926"/>
    <w:rsid w:val="005E6208"/>
    <w:rsid w:val="005E74BF"/>
    <w:rsid w:val="005F085F"/>
    <w:rsid w:val="005F0B89"/>
    <w:rsid w:val="005F3FF1"/>
    <w:rsid w:val="005F48B5"/>
    <w:rsid w:val="005F4CB3"/>
    <w:rsid w:val="005F6BD5"/>
    <w:rsid w:val="0060446C"/>
    <w:rsid w:val="0060609D"/>
    <w:rsid w:val="00606503"/>
    <w:rsid w:val="0061463C"/>
    <w:rsid w:val="006146A2"/>
    <w:rsid w:val="00616B8A"/>
    <w:rsid w:val="00621606"/>
    <w:rsid w:val="00625B97"/>
    <w:rsid w:val="0062744D"/>
    <w:rsid w:val="00632E48"/>
    <w:rsid w:val="00635E95"/>
    <w:rsid w:val="00637B0A"/>
    <w:rsid w:val="00637E99"/>
    <w:rsid w:val="00640719"/>
    <w:rsid w:val="00643F8B"/>
    <w:rsid w:val="00644C10"/>
    <w:rsid w:val="006463BF"/>
    <w:rsid w:val="006502E5"/>
    <w:rsid w:val="00651D2D"/>
    <w:rsid w:val="0065200C"/>
    <w:rsid w:val="006550A2"/>
    <w:rsid w:val="00655311"/>
    <w:rsid w:val="00656C1B"/>
    <w:rsid w:val="00660307"/>
    <w:rsid w:val="00660935"/>
    <w:rsid w:val="00662342"/>
    <w:rsid w:val="00663D1B"/>
    <w:rsid w:val="0066574B"/>
    <w:rsid w:val="006668A2"/>
    <w:rsid w:val="00667CEC"/>
    <w:rsid w:val="0067019D"/>
    <w:rsid w:val="0067402D"/>
    <w:rsid w:val="006746D7"/>
    <w:rsid w:val="00676517"/>
    <w:rsid w:val="00676A0B"/>
    <w:rsid w:val="00676E5B"/>
    <w:rsid w:val="006778F6"/>
    <w:rsid w:val="00677CC4"/>
    <w:rsid w:val="0068099F"/>
    <w:rsid w:val="00680A15"/>
    <w:rsid w:val="00682B9B"/>
    <w:rsid w:val="00682E93"/>
    <w:rsid w:val="006846CC"/>
    <w:rsid w:val="00690B5E"/>
    <w:rsid w:val="0069114E"/>
    <w:rsid w:val="00691C05"/>
    <w:rsid w:val="006942F1"/>
    <w:rsid w:val="00694AC0"/>
    <w:rsid w:val="00695B47"/>
    <w:rsid w:val="00696BF5"/>
    <w:rsid w:val="006A10A8"/>
    <w:rsid w:val="006A28B9"/>
    <w:rsid w:val="006A6100"/>
    <w:rsid w:val="006B09F7"/>
    <w:rsid w:val="006B23ED"/>
    <w:rsid w:val="006B4799"/>
    <w:rsid w:val="006B4CE6"/>
    <w:rsid w:val="006B7195"/>
    <w:rsid w:val="006C0046"/>
    <w:rsid w:val="006C0932"/>
    <w:rsid w:val="006C18F6"/>
    <w:rsid w:val="006C1FBE"/>
    <w:rsid w:val="006C3EEC"/>
    <w:rsid w:val="006C4949"/>
    <w:rsid w:val="006C4DA5"/>
    <w:rsid w:val="006C7F07"/>
    <w:rsid w:val="006D22C6"/>
    <w:rsid w:val="006D55A3"/>
    <w:rsid w:val="006D7567"/>
    <w:rsid w:val="006D7B93"/>
    <w:rsid w:val="006E0FE2"/>
    <w:rsid w:val="006E3276"/>
    <w:rsid w:val="006E3325"/>
    <w:rsid w:val="006E4340"/>
    <w:rsid w:val="006E7467"/>
    <w:rsid w:val="006F001B"/>
    <w:rsid w:val="006F0376"/>
    <w:rsid w:val="006F1018"/>
    <w:rsid w:val="006F1B75"/>
    <w:rsid w:val="006F290C"/>
    <w:rsid w:val="006F62C0"/>
    <w:rsid w:val="006F71DB"/>
    <w:rsid w:val="006F744D"/>
    <w:rsid w:val="007003CC"/>
    <w:rsid w:val="007042F1"/>
    <w:rsid w:val="00704661"/>
    <w:rsid w:val="007052AF"/>
    <w:rsid w:val="00707E68"/>
    <w:rsid w:val="007136CA"/>
    <w:rsid w:val="007143BC"/>
    <w:rsid w:val="00715432"/>
    <w:rsid w:val="007201B5"/>
    <w:rsid w:val="00720DE6"/>
    <w:rsid w:val="00720FEE"/>
    <w:rsid w:val="0072197D"/>
    <w:rsid w:val="00722AED"/>
    <w:rsid w:val="007237F2"/>
    <w:rsid w:val="00726EF1"/>
    <w:rsid w:val="007307E9"/>
    <w:rsid w:val="00732555"/>
    <w:rsid w:val="007328B8"/>
    <w:rsid w:val="00732EE8"/>
    <w:rsid w:val="007351F3"/>
    <w:rsid w:val="00735CFA"/>
    <w:rsid w:val="00742287"/>
    <w:rsid w:val="00743256"/>
    <w:rsid w:val="007434FD"/>
    <w:rsid w:val="00743B28"/>
    <w:rsid w:val="007452AE"/>
    <w:rsid w:val="00745845"/>
    <w:rsid w:val="00746E48"/>
    <w:rsid w:val="007500D6"/>
    <w:rsid w:val="007535FE"/>
    <w:rsid w:val="007544F2"/>
    <w:rsid w:val="00754755"/>
    <w:rsid w:val="00754C5E"/>
    <w:rsid w:val="0075604D"/>
    <w:rsid w:val="00756148"/>
    <w:rsid w:val="00756A41"/>
    <w:rsid w:val="00760F4C"/>
    <w:rsid w:val="00761133"/>
    <w:rsid w:val="00762BA4"/>
    <w:rsid w:val="0076324E"/>
    <w:rsid w:val="00766FAF"/>
    <w:rsid w:val="0077231D"/>
    <w:rsid w:val="00772C2B"/>
    <w:rsid w:val="00774B5E"/>
    <w:rsid w:val="00776DBE"/>
    <w:rsid w:val="00777E9B"/>
    <w:rsid w:val="00781886"/>
    <w:rsid w:val="0078247D"/>
    <w:rsid w:val="0078283B"/>
    <w:rsid w:val="0078366D"/>
    <w:rsid w:val="00790810"/>
    <w:rsid w:val="007925AA"/>
    <w:rsid w:val="007939B7"/>
    <w:rsid w:val="00793DF9"/>
    <w:rsid w:val="007940C0"/>
    <w:rsid w:val="00794F8A"/>
    <w:rsid w:val="007950E0"/>
    <w:rsid w:val="00795DA7"/>
    <w:rsid w:val="007A308C"/>
    <w:rsid w:val="007A35DB"/>
    <w:rsid w:val="007A7080"/>
    <w:rsid w:val="007A7B11"/>
    <w:rsid w:val="007B0446"/>
    <w:rsid w:val="007B201D"/>
    <w:rsid w:val="007B21FF"/>
    <w:rsid w:val="007B4180"/>
    <w:rsid w:val="007B4D37"/>
    <w:rsid w:val="007B6D81"/>
    <w:rsid w:val="007B7AE8"/>
    <w:rsid w:val="007C0AA0"/>
    <w:rsid w:val="007C1761"/>
    <w:rsid w:val="007C404B"/>
    <w:rsid w:val="007C404F"/>
    <w:rsid w:val="007C431C"/>
    <w:rsid w:val="007C643E"/>
    <w:rsid w:val="007C6AB1"/>
    <w:rsid w:val="007C7814"/>
    <w:rsid w:val="007C7EB5"/>
    <w:rsid w:val="007D079F"/>
    <w:rsid w:val="007D0832"/>
    <w:rsid w:val="007D1FE5"/>
    <w:rsid w:val="007D397D"/>
    <w:rsid w:val="007E03A9"/>
    <w:rsid w:val="007E24E9"/>
    <w:rsid w:val="007E4AA9"/>
    <w:rsid w:val="007E4DBE"/>
    <w:rsid w:val="007F3437"/>
    <w:rsid w:val="007F36BD"/>
    <w:rsid w:val="007F5905"/>
    <w:rsid w:val="007F5AF7"/>
    <w:rsid w:val="007F5E08"/>
    <w:rsid w:val="007F6382"/>
    <w:rsid w:val="007F6406"/>
    <w:rsid w:val="007F7CD6"/>
    <w:rsid w:val="00800F8C"/>
    <w:rsid w:val="00801A1C"/>
    <w:rsid w:val="00802D1A"/>
    <w:rsid w:val="0080338C"/>
    <w:rsid w:val="008056CD"/>
    <w:rsid w:val="00806D41"/>
    <w:rsid w:val="00806F60"/>
    <w:rsid w:val="0081107A"/>
    <w:rsid w:val="00814F8D"/>
    <w:rsid w:val="0081672B"/>
    <w:rsid w:val="00817CC2"/>
    <w:rsid w:val="0082117A"/>
    <w:rsid w:val="0082184D"/>
    <w:rsid w:val="008242D0"/>
    <w:rsid w:val="00824CBB"/>
    <w:rsid w:val="008261AF"/>
    <w:rsid w:val="008305F5"/>
    <w:rsid w:val="0083244B"/>
    <w:rsid w:val="00832D0A"/>
    <w:rsid w:val="00834694"/>
    <w:rsid w:val="00834DB2"/>
    <w:rsid w:val="00835C5F"/>
    <w:rsid w:val="0083704A"/>
    <w:rsid w:val="00840BC2"/>
    <w:rsid w:val="00843EDF"/>
    <w:rsid w:val="00845125"/>
    <w:rsid w:val="0084633B"/>
    <w:rsid w:val="00851EF2"/>
    <w:rsid w:val="00853CE3"/>
    <w:rsid w:val="0085490E"/>
    <w:rsid w:val="008601F5"/>
    <w:rsid w:val="0086135B"/>
    <w:rsid w:val="008621AE"/>
    <w:rsid w:val="0086243D"/>
    <w:rsid w:val="00862842"/>
    <w:rsid w:val="008656C0"/>
    <w:rsid w:val="00871023"/>
    <w:rsid w:val="00871209"/>
    <w:rsid w:val="0087156B"/>
    <w:rsid w:val="008715C4"/>
    <w:rsid w:val="00871C15"/>
    <w:rsid w:val="00872680"/>
    <w:rsid w:val="008736AD"/>
    <w:rsid w:val="008739EE"/>
    <w:rsid w:val="008742C2"/>
    <w:rsid w:val="00874D72"/>
    <w:rsid w:val="0087619F"/>
    <w:rsid w:val="00881570"/>
    <w:rsid w:val="008818DE"/>
    <w:rsid w:val="00881C6C"/>
    <w:rsid w:val="00882B75"/>
    <w:rsid w:val="00883143"/>
    <w:rsid w:val="00883810"/>
    <w:rsid w:val="00883E33"/>
    <w:rsid w:val="00884DBE"/>
    <w:rsid w:val="00885674"/>
    <w:rsid w:val="0088757F"/>
    <w:rsid w:val="00887B67"/>
    <w:rsid w:val="00892841"/>
    <w:rsid w:val="00892879"/>
    <w:rsid w:val="00893BE2"/>
    <w:rsid w:val="008956B8"/>
    <w:rsid w:val="00895B0E"/>
    <w:rsid w:val="00896854"/>
    <w:rsid w:val="00897245"/>
    <w:rsid w:val="00897729"/>
    <w:rsid w:val="008A0449"/>
    <w:rsid w:val="008A6E80"/>
    <w:rsid w:val="008A6FB5"/>
    <w:rsid w:val="008A799C"/>
    <w:rsid w:val="008B014A"/>
    <w:rsid w:val="008B3729"/>
    <w:rsid w:val="008B3AF0"/>
    <w:rsid w:val="008B4E7F"/>
    <w:rsid w:val="008B6065"/>
    <w:rsid w:val="008B6631"/>
    <w:rsid w:val="008B7B61"/>
    <w:rsid w:val="008C02B0"/>
    <w:rsid w:val="008C0FFE"/>
    <w:rsid w:val="008C1D6D"/>
    <w:rsid w:val="008C3904"/>
    <w:rsid w:val="008C420C"/>
    <w:rsid w:val="008C4F65"/>
    <w:rsid w:val="008C66C2"/>
    <w:rsid w:val="008C7032"/>
    <w:rsid w:val="008C7080"/>
    <w:rsid w:val="008C71E9"/>
    <w:rsid w:val="008D0735"/>
    <w:rsid w:val="008D1185"/>
    <w:rsid w:val="008D1634"/>
    <w:rsid w:val="008D1988"/>
    <w:rsid w:val="008D1ABF"/>
    <w:rsid w:val="008D216E"/>
    <w:rsid w:val="008D3160"/>
    <w:rsid w:val="008D3644"/>
    <w:rsid w:val="008D4D90"/>
    <w:rsid w:val="008D6B44"/>
    <w:rsid w:val="008E107B"/>
    <w:rsid w:val="008E22A5"/>
    <w:rsid w:val="008E69B5"/>
    <w:rsid w:val="008F01DF"/>
    <w:rsid w:val="008F1FE2"/>
    <w:rsid w:val="008F4941"/>
    <w:rsid w:val="008F59B8"/>
    <w:rsid w:val="008F6ABB"/>
    <w:rsid w:val="009014FE"/>
    <w:rsid w:val="0090318C"/>
    <w:rsid w:val="0090411B"/>
    <w:rsid w:val="00904B29"/>
    <w:rsid w:val="00904F84"/>
    <w:rsid w:val="0090785C"/>
    <w:rsid w:val="00910D68"/>
    <w:rsid w:val="00911835"/>
    <w:rsid w:val="00912701"/>
    <w:rsid w:val="009130B1"/>
    <w:rsid w:val="00913E11"/>
    <w:rsid w:val="0091608B"/>
    <w:rsid w:val="0091694C"/>
    <w:rsid w:val="0092015A"/>
    <w:rsid w:val="00920FD1"/>
    <w:rsid w:val="00922EE5"/>
    <w:rsid w:val="009253DA"/>
    <w:rsid w:val="00925B58"/>
    <w:rsid w:val="009278C3"/>
    <w:rsid w:val="00931EA4"/>
    <w:rsid w:val="00936F59"/>
    <w:rsid w:val="00940EAC"/>
    <w:rsid w:val="00942594"/>
    <w:rsid w:val="0094263F"/>
    <w:rsid w:val="00942A84"/>
    <w:rsid w:val="00942B19"/>
    <w:rsid w:val="00946122"/>
    <w:rsid w:val="00946E24"/>
    <w:rsid w:val="00950215"/>
    <w:rsid w:val="00950F26"/>
    <w:rsid w:val="00952AC9"/>
    <w:rsid w:val="00954526"/>
    <w:rsid w:val="00955A35"/>
    <w:rsid w:val="009563EE"/>
    <w:rsid w:val="0095781B"/>
    <w:rsid w:val="00957951"/>
    <w:rsid w:val="00960D4B"/>
    <w:rsid w:val="009617D6"/>
    <w:rsid w:val="00961890"/>
    <w:rsid w:val="009618DA"/>
    <w:rsid w:val="00962757"/>
    <w:rsid w:val="009657DA"/>
    <w:rsid w:val="00966BE5"/>
    <w:rsid w:val="00970A69"/>
    <w:rsid w:val="00970BAC"/>
    <w:rsid w:val="0097119C"/>
    <w:rsid w:val="0097348C"/>
    <w:rsid w:val="00973C3C"/>
    <w:rsid w:val="00974583"/>
    <w:rsid w:val="00976AB8"/>
    <w:rsid w:val="00980463"/>
    <w:rsid w:val="00982EF9"/>
    <w:rsid w:val="00984578"/>
    <w:rsid w:val="00985438"/>
    <w:rsid w:val="00987420"/>
    <w:rsid w:val="0099017D"/>
    <w:rsid w:val="00990A4E"/>
    <w:rsid w:val="00992E3E"/>
    <w:rsid w:val="009940B2"/>
    <w:rsid w:val="00996178"/>
    <w:rsid w:val="00996D67"/>
    <w:rsid w:val="009A34B6"/>
    <w:rsid w:val="009A468A"/>
    <w:rsid w:val="009A481A"/>
    <w:rsid w:val="009A5FBA"/>
    <w:rsid w:val="009A7CCE"/>
    <w:rsid w:val="009A7DF7"/>
    <w:rsid w:val="009B023C"/>
    <w:rsid w:val="009B1B46"/>
    <w:rsid w:val="009B32A1"/>
    <w:rsid w:val="009B58E0"/>
    <w:rsid w:val="009B6460"/>
    <w:rsid w:val="009B6711"/>
    <w:rsid w:val="009B687D"/>
    <w:rsid w:val="009B717A"/>
    <w:rsid w:val="009C0AAA"/>
    <w:rsid w:val="009C15FA"/>
    <w:rsid w:val="009C17BA"/>
    <w:rsid w:val="009C2956"/>
    <w:rsid w:val="009C4532"/>
    <w:rsid w:val="009D0F51"/>
    <w:rsid w:val="009D11ED"/>
    <w:rsid w:val="009D3348"/>
    <w:rsid w:val="009D3636"/>
    <w:rsid w:val="009D4D9F"/>
    <w:rsid w:val="009D4E3B"/>
    <w:rsid w:val="009D5F3C"/>
    <w:rsid w:val="009E1C39"/>
    <w:rsid w:val="009E21E3"/>
    <w:rsid w:val="009E549A"/>
    <w:rsid w:val="009E6C4D"/>
    <w:rsid w:val="009E6DA4"/>
    <w:rsid w:val="009F0C59"/>
    <w:rsid w:val="009F3D7F"/>
    <w:rsid w:val="009F5516"/>
    <w:rsid w:val="009F65EA"/>
    <w:rsid w:val="009F69DC"/>
    <w:rsid w:val="009F7E9F"/>
    <w:rsid w:val="00A00D21"/>
    <w:rsid w:val="00A0135B"/>
    <w:rsid w:val="00A02378"/>
    <w:rsid w:val="00A032DC"/>
    <w:rsid w:val="00A064BC"/>
    <w:rsid w:val="00A10453"/>
    <w:rsid w:val="00A10544"/>
    <w:rsid w:val="00A11211"/>
    <w:rsid w:val="00A11C0A"/>
    <w:rsid w:val="00A20B9C"/>
    <w:rsid w:val="00A21352"/>
    <w:rsid w:val="00A217CD"/>
    <w:rsid w:val="00A22248"/>
    <w:rsid w:val="00A22699"/>
    <w:rsid w:val="00A23752"/>
    <w:rsid w:val="00A24515"/>
    <w:rsid w:val="00A246C7"/>
    <w:rsid w:val="00A24C88"/>
    <w:rsid w:val="00A254AE"/>
    <w:rsid w:val="00A25D4A"/>
    <w:rsid w:val="00A26BB5"/>
    <w:rsid w:val="00A26CC6"/>
    <w:rsid w:val="00A27AA3"/>
    <w:rsid w:val="00A30D29"/>
    <w:rsid w:val="00A3210D"/>
    <w:rsid w:val="00A329AB"/>
    <w:rsid w:val="00A33D73"/>
    <w:rsid w:val="00A37136"/>
    <w:rsid w:val="00A379BD"/>
    <w:rsid w:val="00A37CD7"/>
    <w:rsid w:val="00A40528"/>
    <w:rsid w:val="00A43A35"/>
    <w:rsid w:val="00A447FE"/>
    <w:rsid w:val="00A45920"/>
    <w:rsid w:val="00A47628"/>
    <w:rsid w:val="00A50241"/>
    <w:rsid w:val="00A50C7B"/>
    <w:rsid w:val="00A52102"/>
    <w:rsid w:val="00A53295"/>
    <w:rsid w:val="00A542B6"/>
    <w:rsid w:val="00A563CC"/>
    <w:rsid w:val="00A626C9"/>
    <w:rsid w:val="00A6539B"/>
    <w:rsid w:val="00A66A19"/>
    <w:rsid w:val="00A67A57"/>
    <w:rsid w:val="00A73E0A"/>
    <w:rsid w:val="00A755BC"/>
    <w:rsid w:val="00A76C7D"/>
    <w:rsid w:val="00A77732"/>
    <w:rsid w:val="00A80BDD"/>
    <w:rsid w:val="00A816D2"/>
    <w:rsid w:val="00A81CF3"/>
    <w:rsid w:val="00A82180"/>
    <w:rsid w:val="00A85186"/>
    <w:rsid w:val="00A86799"/>
    <w:rsid w:val="00A8764D"/>
    <w:rsid w:val="00A90E93"/>
    <w:rsid w:val="00A93128"/>
    <w:rsid w:val="00A93230"/>
    <w:rsid w:val="00A93DF1"/>
    <w:rsid w:val="00A93EF7"/>
    <w:rsid w:val="00AA1C9F"/>
    <w:rsid w:val="00AA24A8"/>
    <w:rsid w:val="00AA5A8B"/>
    <w:rsid w:val="00AA7746"/>
    <w:rsid w:val="00AB0223"/>
    <w:rsid w:val="00AB058B"/>
    <w:rsid w:val="00AB2C89"/>
    <w:rsid w:val="00AB5868"/>
    <w:rsid w:val="00AB644A"/>
    <w:rsid w:val="00AB6B32"/>
    <w:rsid w:val="00AB777F"/>
    <w:rsid w:val="00AC054C"/>
    <w:rsid w:val="00AC1FBC"/>
    <w:rsid w:val="00AC5A64"/>
    <w:rsid w:val="00AD000D"/>
    <w:rsid w:val="00AD085D"/>
    <w:rsid w:val="00AD2426"/>
    <w:rsid w:val="00AD45A1"/>
    <w:rsid w:val="00AD7BD4"/>
    <w:rsid w:val="00AE48FB"/>
    <w:rsid w:val="00AE493C"/>
    <w:rsid w:val="00AE5ED9"/>
    <w:rsid w:val="00AE74C4"/>
    <w:rsid w:val="00AF006B"/>
    <w:rsid w:val="00AF119B"/>
    <w:rsid w:val="00AF3439"/>
    <w:rsid w:val="00AF4019"/>
    <w:rsid w:val="00AF67B8"/>
    <w:rsid w:val="00AF7589"/>
    <w:rsid w:val="00B026A0"/>
    <w:rsid w:val="00B02FA2"/>
    <w:rsid w:val="00B04F5D"/>
    <w:rsid w:val="00B10103"/>
    <w:rsid w:val="00B10E27"/>
    <w:rsid w:val="00B13F65"/>
    <w:rsid w:val="00B150F9"/>
    <w:rsid w:val="00B15AD0"/>
    <w:rsid w:val="00B16A13"/>
    <w:rsid w:val="00B16E4F"/>
    <w:rsid w:val="00B172DB"/>
    <w:rsid w:val="00B17800"/>
    <w:rsid w:val="00B20653"/>
    <w:rsid w:val="00B218A7"/>
    <w:rsid w:val="00B220D2"/>
    <w:rsid w:val="00B24E59"/>
    <w:rsid w:val="00B30607"/>
    <w:rsid w:val="00B3067C"/>
    <w:rsid w:val="00B341BC"/>
    <w:rsid w:val="00B40709"/>
    <w:rsid w:val="00B411E8"/>
    <w:rsid w:val="00B4120E"/>
    <w:rsid w:val="00B41BBD"/>
    <w:rsid w:val="00B4490D"/>
    <w:rsid w:val="00B45033"/>
    <w:rsid w:val="00B46434"/>
    <w:rsid w:val="00B476E4"/>
    <w:rsid w:val="00B550B2"/>
    <w:rsid w:val="00B550CC"/>
    <w:rsid w:val="00B5540F"/>
    <w:rsid w:val="00B55850"/>
    <w:rsid w:val="00B578C6"/>
    <w:rsid w:val="00B60846"/>
    <w:rsid w:val="00B63530"/>
    <w:rsid w:val="00B6592C"/>
    <w:rsid w:val="00B65C43"/>
    <w:rsid w:val="00B66000"/>
    <w:rsid w:val="00B6644D"/>
    <w:rsid w:val="00B66676"/>
    <w:rsid w:val="00B674C7"/>
    <w:rsid w:val="00B67786"/>
    <w:rsid w:val="00B745F6"/>
    <w:rsid w:val="00B7575C"/>
    <w:rsid w:val="00B75A05"/>
    <w:rsid w:val="00B768D0"/>
    <w:rsid w:val="00B77EAC"/>
    <w:rsid w:val="00B80D74"/>
    <w:rsid w:val="00B84A67"/>
    <w:rsid w:val="00B868F7"/>
    <w:rsid w:val="00B87747"/>
    <w:rsid w:val="00B9094E"/>
    <w:rsid w:val="00B92075"/>
    <w:rsid w:val="00B92D1A"/>
    <w:rsid w:val="00B9403E"/>
    <w:rsid w:val="00B94E45"/>
    <w:rsid w:val="00B961A7"/>
    <w:rsid w:val="00B97B6B"/>
    <w:rsid w:val="00BA0E07"/>
    <w:rsid w:val="00BA2378"/>
    <w:rsid w:val="00BA5C08"/>
    <w:rsid w:val="00BA5CE4"/>
    <w:rsid w:val="00BA6426"/>
    <w:rsid w:val="00BA710C"/>
    <w:rsid w:val="00BB1499"/>
    <w:rsid w:val="00BB2267"/>
    <w:rsid w:val="00BB2D2A"/>
    <w:rsid w:val="00BB3ED5"/>
    <w:rsid w:val="00BB43EA"/>
    <w:rsid w:val="00BB54E2"/>
    <w:rsid w:val="00BB5870"/>
    <w:rsid w:val="00BB5B2F"/>
    <w:rsid w:val="00BC1F87"/>
    <w:rsid w:val="00BC2B11"/>
    <w:rsid w:val="00BC449B"/>
    <w:rsid w:val="00BC518E"/>
    <w:rsid w:val="00BC519E"/>
    <w:rsid w:val="00BC56A1"/>
    <w:rsid w:val="00BC68D0"/>
    <w:rsid w:val="00BC7EF3"/>
    <w:rsid w:val="00BD0070"/>
    <w:rsid w:val="00BD1E7C"/>
    <w:rsid w:val="00BD2323"/>
    <w:rsid w:val="00BD4E8B"/>
    <w:rsid w:val="00BD5068"/>
    <w:rsid w:val="00BD5C93"/>
    <w:rsid w:val="00BD6732"/>
    <w:rsid w:val="00BD745E"/>
    <w:rsid w:val="00BE1B14"/>
    <w:rsid w:val="00BE1EF5"/>
    <w:rsid w:val="00BE2166"/>
    <w:rsid w:val="00BE4AA8"/>
    <w:rsid w:val="00BF3E54"/>
    <w:rsid w:val="00BF61E6"/>
    <w:rsid w:val="00BF68FE"/>
    <w:rsid w:val="00C04A14"/>
    <w:rsid w:val="00C06A53"/>
    <w:rsid w:val="00C06E83"/>
    <w:rsid w:val="00C07042"/>
    <w:rsid w:val="00C0780A"/>
    <w:rsid w:val="00C10073"/>
    <w:rsid w:val="00C1291F"/>
    <w:rsid w:val="00C1366F"/>
    <w:rsid w:val="00C16B76"/>
    <w:rsid w:val="00C17FC0"/>
    <w:rsid w:val="00C2049D"/>
    <w:rsid w:val="00C20708"/>
    <w:rsid w:val="00C26127"/>
    <w:rsid w:val="00C3128A"/>
    <w:rsid w:val="00C31F4E"/>
    <w:rsid w:val="00C32265"/>
    <w:rsid w:val="00C3330B"/>
    <w:rsid w:val="00C33B76"/>
    <w:rsid w:val="00C3580A"/>
    <w:rsid w:val="00C41DF2"/>
    <w:rsid w:val="00C42BFA"/>
    <w:rsid w:val="00C457E9"/>
    <w:rsid w:val="00C4723C"/>
    <w:rsid w:val="00C51E6D"/>
    <w:rsid w:val="00C53176"/>
    <w:rsid w:val="00C54548"/>
    <w:rsid w:val="00C56D01"/>
    <w:rsid w:val="00C64F69"/>
    <w:rsid w:val="00C651A4"/>
    <w:rsid w:val="00C6525F"/>
    <w:rsid w:val="00C65E94"/>
    <w:rsid w:val="00C663AE"/>
    <w:rsid w:val="00C666D1"/>
    <w:rsid w:val="00C67B40"/>
    <w:rsid w:val="00C67CB8"/>
    <w:rsid w:val="00C72560"/>
    <w:rsid w:val="00C74310"/>
    <w:rsid w:val="00C74D4C"/>
    <w:rsid w:val="00C74DB0"/>
    <w:rsid w:val="00C77C9B"/>
    <w:rsid w:val="00C80458"/>
    <w:rsid w:val="00C80AF4"/>
    <w:rsid w:val="00C810F0"/>
    <w:rsid w:val="00C810F2"/>
    <w:rsid w:val="00C816A3"/>
    <w:rsid w:val="00C82D4F"/>
    <w:rsid w:val="00C82F9E"/>
    <w:rsid w:val="00C84760"/>
    <w:rsid w:val="00C8582D"/>
    <w:rsid w:val="00C86012"/>
    <w:rsid w:val="00C9197E"/>
    <w:rsid w:val="00C94B47"/>
    <w:rsid w:val="00C9622B"/>
    <w:rsid w:val="00C96305"/>
    <w:rsid w:val="00C97AB0"/>
    <w:rsid w:val="00CA0A00"/>
    <w:rsid w:val="00CA647F"/>
    <w:rsid w:val="00CA7AF0"/>
    <w:rsid w:val="00CB325E"/>
    <w:rsid w:val="00CB365A"/>
    <w:rsid w:val="00CB3D56"/>
    <w:rsid w:val="00CB3D74"/>
    <w:rsid w:val="00CB5B0F"/>
    <w:rsid w:val="00CB5D54"/>
    <w:rsid w:val="00CB5F58"/>
    <w:rsid w:val="00CB749B"/>
    <w:rsid w:val="00CC005F"/>
    <w:rsid w:val="00CC0528"/>
    <w:rsid w:val="00CC0613"/>
    <w:rsid w:val="00CC2509"/>
    <w:rsid w:val="00CC4CDB"/>
    <w:rsid w:val="00CC5BF4"/>
    <w:rsid w:val="00CC7E03"/>
    <w:rsid w:val="00CD04A9"/>
    <w:rsid w:val="00CD4333"/>
    <w:rsid w:val="00CD4571"/>
    <w:rsid w:val="00CD77DD"/>
    <w:rsid w:val="00CD7C0A"/>
    <w:rsid w:val="00CE0F81"/>
    <w:rsid w:val="00CE1180"/>
    <w:rsid w:val="00CE25FE"/>
    <w:rsid w:val="00CE580F"/>
    <w:rsid w:val="00CF01D9"/>
    <w:rsid w:val="00CF2753"/>
    <w:rsid w:val="00CF3401"/>
    <w:rsid w:val="00CF3F91"/>
    <w:rsid w:val="00CF6255"/>
    <w:rsid w:val="00CF64FF"/>
    <w:rsid w:val="00CF6B47"/>
    <w:rsid w:val="00D00256"/>
    <w:rsid w:val="00D008AD"/>
    <w:rsid w:val="00D00DA1"/>
    <w:rsid w:val="00D028A7"/>
    <w:rsid w:val="00D02EDF"/>
    <w:rsid w:val="00D042B4"/>
    <w:rsid w:val="00D05779"/>
    <w:rsid w:val="00D05FF7"/>
    <w:rsid w:val="00D06BAF"/>
    <w:rsid w:val="00D06E5A"/>
    <w:rsid w:val="00D101A2"/>
    <w:rsid w:val="00D11EB6"/>
    <w:rsid w:val="00D1288E"/>
    <w:rsid w:val="00D13948"/>
    <w:rsid w:val="00D15685"/>
    <w:rsid w:val="00D16773"/>
    <w:rsid w:val="00D168FE"/>
    <w:rsid w:val="00D17697"/>
    <w:rsid w:val="00D23821"/>
    <w:rsid w:val="00D255E2"/>
    <w:rsid w:val="00D25843"/>
    <w:rsid w:val="00D25DF1"/>
    <w:rsid w:val="00D26002"/>
    <w:rsid w:val="00D265E2"/>
    <w:rsid w:val="00D271A5"/>
    <w:rsid w:val="00D306EB"/>
    <w:rsid w:val="00D318AD"/>
    <w:rsid w:val="00D33CA5"/>
    <w:rsid w:val="00D34017"/>
    <w:rsid w:val="00D343A2"/>
    <w:rsid w:val="00D35F2E"/>
    <w:rsid w:val="00D3728F"/>
    <w:rsid w:val="00D412CA"/>
    <w:rsid w:val="00D41E55"/>
    <w:rsid w:val="00D42059"/>
    <w:rsid w:val="00D421F5"/>
    <w:rsid w:val="00D473A8"/>
    <w:rsid w:val="00D542D0"/>
    <w:rsid w:val="00D55FE0"/>
    <w:rsid w:val="00D567AA"/>
    <w:rsid w:val="00D56C97"/>
    <w:rsid w:val="00D61CE1"/>
    <w:rsid w:val="00D642EF"/>
    <w:rsid w:val="00D65740"/>
    <w:rsid w:val="00D66324"/>
    <w:rsid w:val="00D703EF"/>
    <w:rsid w:val="00D70D4A"/>
    <w:rsid w:val="00D71BC0"/>
    <w:rsid w:val="00D72F4A"/>
    <w:rsid w:val="00D72F8C"/>
    <w:rsid w:val="00D75AD6"/>
    <w:rsid w:val="00D77038"/>
    <w:rsid w:val="00D77059"/>
    <w:rsid w:val="00D82EE8"/>
    <w:rsid w:val="00D857E0"/>
    <w:rsid w:val="00D860CE"/>
    <w:rsid w:val="00D874BD"/>
    <w:rsid w:val="00D90912"/>
    <w:rsid w:val="00D9138A"/>
    <w:rsid w:val="00D91B29"/>
    <w:rsid w:val="00D93856"/>
    <w:rsid w:val="00D93E19"/>
    <w:rsid w:val="00D93FC4"/>
    <w:rsid w:val="00D94788"/>
    <w:rsid w:val="00D96CA4"/>
    <w:rsid w:val="00D96DED"/>
    <w:rsid w:val="00DA06E8"/>
    <w:rsid w:val="00DA1067"/>
    <w:rsid w:val="00DA10FD"/>
    <w:rsid w:val="00DA3170"/>
    <w:rsid w:val="00DA40CA"/>
    <w:rsid w:val="00DA793B"/>
    <w:rsid w:val="00DA7FB2"/>
    <w:rsid w:val="00DB0445"/>
    <w:rsid w:val="00DB077D"/>
    <w:rsid w:val="00DB20FD"/>
    <w:rsid w:val="00DB2B20"/>
    <w:rsid w:val="00DB2E6C"/>
    <w:rsid w:val="00DB41F3"/>
    <w:rsid w:val="00DB4C4D"/>
    <w:rsid w:val="00DB554D"/>
    <w:rsid w:val="00DB5949"/>
    <w:rsid w:val="00DB5966"/>
    <w:rsid w:val="00DB6F40"/>
    <w:rsid w:val="00DC091E"/>
    <w:rsid w:val="00DC1848"/>
    <w:rsid w:val="00DC448D"/>
    <w:rsid w:val="00DC7BF1"/>
    <w:rsid w:val="00DD0DF7"/>
    <w:rsid w:val="00DD196B"/>
    <w:rsid w:val="00DD1A21"/>
    <w:rsid w:val="00DD1C5D"/>
    <w:rsid w:val="00DD2C44"/>
    <w:rsid w:val="00DD30C8"/>
    <w:rsid w:val="00DD421D"/>
    <w:rsid w:val="00DD4C84"/>
    <w:rsid w:val="00DD5753"/>
    <w:rsid w:val="00DD7374"/>
    <w:rsid w:val="00DD78D6"/>
    <w:rsid w:val="00DE06C3"/>
    <w:rsid w:val="00DE36F9"/>
    <w:rsid w:val="00DE39BC"/>
    <w:rsid w:val="00DE67C2"/>
    <w:rsid w:val="00DE6BAE"/>
    <w:rsid w:val="00DF054C"/>
    <w:rsid w:val="00DF0B81"/>
    <w:rsid w:val="00DF2562"/>
    <w:rsid w:val="00DF2D38"/>
    <w:rsid w:val="00DF2E47"/>
    <w:rsid w:val="00DF45B4"/>
    <w:rsid w:val="00DF520D"/>
    <w:rsid w:val="00DF7681"/>
    <w:rsid w:val="00E01F04"/>
    <w:rsid w:val="00E04F2E"/>
    <w:rsid w:val="00E0577D"/>
    <w:rsid w:val="00E05C56"/>
    <w:rsid w:val="00E07AF0"/>
    <w:rsid w:val="00E1097E"/>
    <w:rsid w:val="00E10D27"/>
    <w:rsid w:val="00E11B30"/>
    <w:rsid w:val="00E13425"/>
    <w:rsid w:val="00E225F1"/>
    <w:rsid w:val="00E2300A"/>
    <w:rsid w:val="00E243CF"/>
    <w:rsid w:val="00E244D3"/>
    <w:rsid w:val="00E255DE"/>
    <w:rsid w:val="00E26FE7"/>
    <w:rsid w:val="00E3177F"/>
    <w:rsid w:val="00E31ACC"/>
    <w:rsid w:val="00E32164"/>
    <w:rsid w:val="00E32A14"/>
    <w:rsid w:val="00E32D95"/>
    <w:rsid w:val="00E332A6"/>
    <w:rsid w:val="00E332E3"/>
    <w:rsid w:val="00E33845"/>
    <w:rsid w:val="00E34476"/>
    <w:rsid w:val="00E3768B"/>
    <w:rsid w:val="00E40990"/>
    <w:rsid w:val="00E41EDD"/>
    <w:rsid w:val="00E43E6B"/>
    <w:rsid w:val="00E4420C"/>
    <w:rsid w:val="00E44B60"/>
    <w:rsid w:val="00E50646"/>
    <w:rsid w:val="00E51F00"/>
    <w:rsid w:val="00E52E3C"/>
    <w:rsid w:val="00E5343E"/>
    <w:rsid w:val="00E53E65"/>
    <w:rsid w:val="00E53FA2"/>
    <w:rsid w:val="00E550D1"/>
    <w:rsid w:val="00E56DD8"/>
    <w:rsid w:val="00E5702D"/>
    <w:rsid w:val="00E5724A"/>
    <w:rsid w:val="00E57410"/>
    <w:rsid w:val="00E57F44"/>
    <w:rsid w:val="00E60F20"/>
    <w:rsid w:val="00E6332D"/>
    <w:rsid w:val="00E63F51"/>
    <w:rsid w:val="00E6491B"/>
    <w:rsid w:val="00E6574F"/>
    <w:rsid w:val="00E660A4"/>
    <w:rsid w:val="00E669B4"/>
    <w:rsid w:val="00E70DEE"/>
    <w:rsid w:val="00E7143A"/>
    <w:rsid w:val="00E720B2"/>
    <w:rsid w:val="00E740F7"/>
    <w:rsid w:val="00E801F9"/>
    <w:rsid w:val="00E80281"/>
    <w:rsid w:val="00E81420"/>
    <w:rsid w:val="00E827A2"/>
    <w:rsid w:val="00E83ECE"/>
    <w:rsid w:val="00E85F84"/>
    <w:rsid w:val="00E866FC"/>
    <w:rsid w:val="00E86F1A"/>
    <w:rsid w:val="00E870A8"/>
    <w:rsid w:val="00E900A8"/>
    <w:rsid w:val="00E95C9B"/>
    <w:rsid w:val="00E973C2"/>
    <w:rsid w:val="00E97A9F"/>
    <w:rsid w:val="00EA0B2D"/>
    <w:rsid w:val="00EA173D"/>
    <w:rsid w:val="00EA180B"/>
    <w:rsid w:val="00EA30B2"/>
    <w:rsid w:val="00EA7A8A"/>
    <w:rsid w:val="00EB172D"/>
    <w:rsid w:val="00EB1E95"/>
    <w:rsid w:val="00EB3E8B"/>
    <w:rsid w:val="00EB43C1"/>
    <w:rsid w:val="00EB4421"/>
    <w:rsid w:val="00EB47E6"/>
    <w:rsid w:val="00EB4B45"/>
    <w:rsid w:val="00EB4E6D"/>
    <w:rsid w:val="00EB58A4"/>
    <w:rsid w:val="00EB58AA"/>
    <w:rsid w:val="00EB6E50"/>
    <w:rsid w:val="00EC0672"/>
    <w:rsid w:val="00EC0C3B"/>
    <w:rsid w:val="00EC307A"/>
    <w:rsid w:val="00EC368F"/>
    <w:rsid w:val="00EC4428"/>
    <w:rsid w:val="00EC4ED6"/>
    <w:rsid w:val="00EC5863"/>
    <w:rsid w:val="00EC619C"/>
    <w:rsid w:val="00EC6D81"/>
    <w:rsid w:val="00EC7413"/>
    <w:rsid w:val="00ED05E8"/>
    <w:rsid w:val="00ED3A8B"/>
    <w:rsid w:val="00ED6592"/>
    <w:rsid w:val="00ED72E1"/>
    <w:rsid w:val="00ED7DBE"/>
    <w:rsid w:val="00EE412C"/>
    <w:rsid w:val="00EE5EA9"/>
    <w:rsid w:val="00EE715B"/>
    <w:rsid w:val="00EE7E44"/>
    <w:rsid w:val="00EF143D"/>
    <w:rsid w:val="00EF2BFC"/>
    <w:rsid w:val="00EF30DE"/>
    <w:rsid w:val="00EF3A90"/>
    <w:rsid w:val="00EF52AF"/>
    <w:rsid w:val="00EF64DA"/>
    <w:rsid w:val="00EF7690"/>
    <w:rsid w:val="00EF797F"/>
    <w:rsid w:val="00EF7F08"/>
    <w:rsid w:val="00F04177"/>
    <w:rsid w:val="00F06120"/>
    <w:rsid w:val="00F0654D"/>
    <w:rsid w:val="00F07CE5"/>
    <w:rsid w:val="00F07D36"/>
    <w:rsid w:val="00F1136D"/>
    <w:rsid w:val="00F1545F"/>
    <w:rsid w:val="00F158CD"/>
    <w:rsid w:val="00F1707C"/>
    <w:rsid w:val="00F1738E"/>
    <w:rsid w:val="00F21A83"/>
    <w:rsid w:val="00F2396A"/>
    <w:rsid w:val="00F25201"/>
    <w:rsid w:val="00F25A92"/>
    <w:rsid w:val="00F25CFD"/>
    <w:rsid w:val="00F26458"/>
    <w:rsid w:val="00F333DA"/>
    <w:rsid w:val="00F33623"/>
    <w:rsid w:val="00F3423C"/>
    <w:rsid w:val="00F34F2A"/>
    <w:rsid w:val="00F36216"/>
    <w:rsid w:val="00F40607"/>
    <w:rsid w:val="00F407E6"/>
    <w:rsid w:val="00F40A2C"/>
    <w:rsid w:val="00F40BB0"/>
    <w:rsid w:val="00F413CE"/>
    <w:rsid w:val="00F43AE9"/>
    <w:rsid w:val="00F444B6"/>
    <w:rsid w:val="00F455AC"/>
    <w:rsid w:val="00F46727"/>
    <w:rsid w:val="00F474BF"/>
    <w:rsid w:val="00F479BD"/>
    <w:rsid w:val="00F47FE8"/>
    <w:rsid w:val="00F53E90"/>
    <w:rsid w:val="00F55D6B"/>
    <w:rsid w:val="00F56528"/>
    <w:rsid w:val="00F57C57"/>
    <w:rsid w:val="00F63B61"/>
    <w:rsid w:val="00F654D4"/>
    <w:rsid w:val="00F66CBE"/>
    <w:rsid w:val="00F66DC4"/>
    <w:rsid w:val="00F67A46"/>
    <w:rsid w:val="00F7053B"/>
    <w:rsid w:val="00F72F0A"/>
    <w:rsid w:val="00F7311B"/>
    <w:rsid w:val="00F75F0A"/>
    <w:rsid w:val="00F766F2"/>
    <w:rsid w:val="00F76E73"/>
    <w:rsid w:val="00F800C7"/>
    <w:rsid w:val="00F80E5B"/>
    <w:rsid w:val="00F82730"/>
    <w:rsid w:val="00F830DC"/>
    <w:rsid w:val="00F864FB"/>
    <w:rsid w:val="00F90260"/>
    <w:rsid w:val="00F94202"/>
    <w:rsid w:val="00FA0EC8"/>
    <w:rsid w:val="00FA23F7"/>
    <w:rsid w:val="00FA323F"/>
    <w:rsid w:val="00FA4A7D"/>
    <w:rsid w:val="00FA6AA3"/>
    <w:rsid w:val="00FA73CF"/>
    <w:rsid w:val="00FB08DF"/>
    <w:rsid w:val="00FB0A34"/>
    <w:rsid w:val="00FB4A61"/>
    <w:rsid w:val="00FB5BEA"/>
    <w:rsid w:val="00FB6E0B"/>
    <w:rsid w:val="00FB7879"/>
    <w:rsid w:val="00FC0824"/>
    <w:rsid w:val="00FC1562"/>
    <w:rsid w:val="00FC2953"/>
    <w:rsid w:val="00FC317F"/>
    <w:rsid w:val="00FC4608"/>
    <w:rsid w:val="00FC59DB"/>
    <w:rsid w:val="00FC755A"/>
    <w:rsid w:val="00FD0442"/>
    <w:rsid w:val="00FD0D29"/>
    <w:rsid w:val="00FD2FC2"/>
    <w:rsid w:val="00FD47B9"/>
    <w:rsid w:val="00FD53BF"/>
    <w:rsid w:val="00FE0121"/>
    <w:rsid w:val="00FE177C"/>
    <w:rsid w:val="00FE251E"/>
    <w:rsid w:val="00FE3B5D"/>
    <w:rsid w:val="00FE3FB3"/>
    <w:rsid w:val="00FE6780"/>
    <w:rsid w:val="00FE6B84"/>
    <w:rsid w:val="00FE71DA"/>
    <w:rsid w:val="00FE7A9E"/>
    <w:rsid w:val="00FE7DCE"/>
    <w:rsid w:val="00FF2E85"/>
    <w:rsid w:val="00FF2FD0"/>
    <w:rsid w:val="00FF35E3"/>
    <w:rsid w:val="00FF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C2E38DF-F91C-41FB-B63E-C481487A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F60"/>
  </w:style>
  <w:style w:type="paragraph" w:styleId="Heading1">
    <w:name w:val="heading 1"/>
    <w:basedOn w:val="Normal"/>
    <w:next w:val="Normal"/>
    <w:qFormat/>
    <w:rsid w:val="008D1185"/>
    <w:pPr>
      <w:keepNext/>
      <w:numPr>
        <w:numId w:val="17"/>
      </w:numPr>
      <w:spacing w:before="360"/>
      <w:jc w:val="center"/>
      <w:outlineLvl w:val="0"/>
    </w:pPr>
    <w:rPr>
      <w:rFonts w:ascii="Arial" w:hAnsi="Arial"/>
      <w:b/>
      <w:caps/>
      <w:sz w:val="22"/>
      <w:szCs w:val="24"/>
    </w:rPr>
  </w:style>
  <w:style w:type="paragraph" w:styleId="Heading2">
    <w:name w:val="heading 2"/>
    <w:basedOn w:val="Normal"/>
    <w:next w:val="Heading3"/>
    <w:qFormat/>
    <w:rsid w:val="00FB08DF"/>
    <w:pPr>
      <w:numPr>
        <w:ilvl w:val="1"/>
        <w:numId w:val="17"/>
      </w:numPr>
      <w:spacing w:before="180"/>
      <w:outlineLvl w:val="1"/>
    </w:pPr>
    <w:rPr>
      <w:szCs w:val="22"/>
    </w:rPr>
  </w:style>
  <w:style w:type="paragraph" w:styleId="Heading3">
    <w:name w:val="heading 3"/>
    <w:basedOn w:val="Normal"/>
    <w:next w:val="Heading4"/>
    <w:link w:val="Heading3Char"/>
    <w:qFormat/>
    <w:rsid w:val="00FC4608"/>
    <w:pPr>
      <w:numPr>
        <w:ilvl w:val="2"/>
        <w:numId w:val="17"/>
      </w:numPr>
      <w:spacing w:before="120"/>
      <w:outlineLvl w:val="2"/>
    </w:pPr>
    <w:rPr>
      <w:rFonts w:cs="Arial"/>
      <w:bCs/>
      <w:szCs w:val="22"/>
    </w:rPr>
  </w:style>
  <w:style w:type="paragraph" w:styleId="Heading4">
    <w:name w:val="heading 4"/>
    <w:basedOn w:val="Normal"/>
    <w:next w:val="Normal"/>
    <w:link w:val="Heading4Char"/>
    <w:qFormat/>
    <w:rsid w:val="00FC4608"/>
    <w:pPr>
      <w:numPr>
        <w:ilvl w:val="3"/>
        <w:numId w:val="17"/>
      </w:numPr>
      <w:spacing w:before="80"/>
      <w:outlineLvl w:val="3"/>
    </w:pPr>
    <w:rPr>
      <w:bCs/>
      <w:szCs w:val="22"/>
    </w:rPr>
  </w:style>
  <w:style w:type="paragraph" w:styleId="Heading5">
    <w:name w:val="heading 5"/>
    <w:basedOn w:val="Normal"/>
    <w:next w:val="Normal"/>
    <w:link w:val="Heading5Char"/>
    <w:qFormat/>
    <w:rsid w:val="00FC4608"/>
    <w:pPr>
      <w:numPr>
        <w:ilvl w:val="4"/>
        <w:numId w:val="17"/>
      </w:numPr>
      <w:spacing w:before="40"/>
      <w:outlineLvl w:val="4"/>
    </w:pPr>
    <w:rPr>
      <w:bCs/>
      <w:iCs/>
      <w:szCs w:val="22"/>
    </w:rPr>
  </w:style>
  <w:style w:type="paragraph" w:styleId="Heading9">
    <w:name w:val="heading 9"/>
    <w:basedOn w:val="Normal"/>
    <w:next w:val="Normal"/>
    <w:qFormat/>
    <w:rsid w:val="00B5540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C6AB9"/>
    <w:pPr>
      <w:tabs>
        <w:tab w:val="center" w:pos="4320"/>
        <w:tab w:val="right" w:pos="8640"/>
      </w:tabs>
    </w:pPr>
  </w:style>
  <w:style w:type="paragraph" w:styleId="BodyTextIndent">
    <w:name w:val="Body Text Indent"/>
    <w:basedOn w:val="Normal"/>
    <w:rsid w:val="001C6AB9"/>
    <w:pPr>
      <w:ind w:left="1620" w:hanging="900"/>
      <w:jc w:val="both"/>
    </w:pPr>
  </w:style>
  <w:style w:type="paragraph" w:styleId="BodyTextIndent3">
    <w:name w:val="Body Text Indent 3"/>
    <w:basedOn w:val="Normal"/>
    <w:rsid w:val="001C6AB9"/>
    <w:pPr>
      <w:ind w:left="2520" w:hanging="990"/>
      <w:jc w:val="both"/>
    </w:pPr>
  </w:style>
  <w:style w:type="character" w:styleId="Hyperlink">
    <w:name w:val="Hyperlink"/>
    <w:basedOn w:val="DefaultParagraphFont"/>
    <w:uiPriority w:val="99"/>
    <w:rsid w:val="001C6AB9"/>
    <w:rPr>
      <w:color w:val="0000FF"/>
      <w:u w:val="single"/>
    </w:rPr>
  </w:style>
  <w:style w:type="paragraph" w:styleId="BodyText">
    <w:name w:val="Body Text"/>
    <w:basedOn w:val="Normal"/>
    <w:rsid w:val="001C6AB9"/>
    <w:pPr>
      <w:spacing w:after="120"/>
    </w:pPr>
  </w:style>
  <w:style w:type="paragraph" w:styleId="Header">
    <w:name w:val="header"/>
    <w:basedOn w:val="Normal"/>
    <w:rsid w:val="00F55D6B"/>
    <w:pPr>
      <w:tabs>
        <w:tab w:val="center" w:pos="4320"/>
        <w:tab w:val="right" w:pos="8640"/>
      </w:tabs>
    </w:pPr>
  </w:style>
  <w:style w:type="character" w:styleId="CommentReference">
    <w:name w:val="annotation reference"/>
    <w:basedOn w:val="DefaultParagraphFont"/>
    <w:semiHidden/>
    <w:rsid w:val="00A26BB5"/>
    <w:rPr>
      <w:sz w:val="16"/>
      <w:szCs w:val="16"/>
    </w:rPr>
  </w:style>
  <w:style w:type="paragraph" w:styleId="CommentText">
    <w:name w:val="annotation text"/>
    <w:basedOn w:val="Normal"/>
    <w:semiHidden/>
    <w:rsid w:val="00A26BB5"/>
  </w:style>
  <w:style w:type="paragraph" w:styleId="BalloonText">
    <w:name w:val="Balloon Text"/>
    <w:basedOn w:val="Normal"/>
    <w:semiHidden/>
    <w:rsid w:val="00A26BB5"/>
    <w:rPr>
      <w:rFonts w:ascii="Tahoma" w:hAnsi="Tahoma" w:cs="Tahoma"/>
      <w:sz w:val="16"/>
      <w:szCs w:val="16"/>
    </w:rPr>
  </w:style>
  <w:style w:type="paragraph" w:styleId="CommentSubject">
    <w:name w:val="annotation subject"/>
    <w:basedOn w:val="CommentText"/>
    <w:next w:val="CommentText"/>
    <w:semiHidden/>
    <w:rsid w:val="00A26BB5"/>
    <w:rPr>
      <w:b/>
      <w:bCs/>
    </w:rPr>
  </w:style>
  <w:style w:type="character" w:styleId="PageNumber">
    <w:name w:val="page number"/>
    <w:basedOn w:val="DefaultParagraphFont"/>
    <w:rsid w:val="00CB365A"/>
  </w:style>
  <w:style w:type="character" w:customStyle="1" w:styleId="Heading3Char">
    <w:name w:val="Heading 3 Char"/>
    <w:basedOn w:val="DefaultParagraphFont"/>
    <w:link w:val="Heading3"/>
    <w:rsid w:val="00FC4608"/>
    <w:rPr>
      <w:rFonts w:cs="Arial"/>
      <w:bCs/>
      <w:sz w:val="22"/>
      <w:szCs w:val="22"/>
    </w:rPr>
  </w:style>
  <w:style w:type="paragraph" w:styleId="BlockText">
    <w:name w:val="Block Text"/>
    <w:basedOn w:val="Normal"/>
    <w:rsid w:val="00B5540F"/>
    <w:pPr>
      <w:ind w:left="1530" w:right="360" w:hanging="720"/>
      <w:jc w:val="both"/>
    </w:pPr>
  </w:style>
  <w:style w:type="paragraph" w:styleId="BodyTextIndent2">
    <w:name w:val="Body Text Indent 2"/>
    <w:basedOn w:val="Normal"/>
    <w:rsid w:val="00B5540F"/>
    <w:pPr>
      <w:ind w:left="2520" w:hanging="900"/>
      <w:jc w:val="both"/>
    </w:pPr>
  </w:style>
  <w:style w:type="paragraph" w:styleId="TOC1">
    <w:name w:val="toc 1"/>
    <w:basedOn w:val="Normal"/>
    <w:next w:val="Normal"/>
    <w:autoRedefine/>
    <w:uiPriority w:val="39"/>
    <w:rsid w:val="00AF3439"/>
    <w:pPr>
      <w:keepNext/>
      <w:tabs>
        <w:tab w:val="right" w:leader="dot" w:pos="9350"/>
      </w:tabs>
      <w:spacing w:before="120" w:after="120"/>
    </w:pPr>
    <w:rPr>
      <w:rFonts w:ascii="Arial" w:hAnsi="Arial"/>
      <w:b/>
      <w:bCs/>
      <w:caps/>
      <w:noProof/>
    </w:rPr>
  </w:style>
  <w:style w:type="paragraph" w:styleId="TOC2">
    <w:name w:val="toc 2"/>
    <w:basedOn w:val="Normal"/>
    <w:next w:val="Normal"/>
    <w:autoRedefine/>
    <w:semiHidden/>
    <w:rsid w:val="004A5390"/>
    <w:pPr>
      <w:keepLines/>
      <w:tabs>
        <w:tab w:val="left" w:pos="1440"/>
        <w:tab w:val="right" w:leader="dot" w:pos="8640"/>
      </w:tabs>
    </w:pPr>
    <w:rPr>
      <w:noProof/>
      <w:szCs w:val="22"/>
    </w:rPr>
  </w:style>
  <w:style w:type="paragraph" w:styleId="TOC3">
    <w:name w:val="toc 3"/>
    <w:basedOn w:val="Normal"/>
    <w:next w:val="Normal"/>
    <w:autoRedefine/>
    <w:semiHidden/>
    <w:rsid w:val="00B5540F"/>
    <w:pPr>
      <w:ind w:left="480"/>
    </w:pPr>
    <w:rPr>
      <w:i/>
      <w:iCs/>
    </w:rPr>
  </w:style>
  <w:style w:type="paragraph" w:styleId="TOC4">
    <w:name w:val="toc 4"/>
    <w:basedOn w:val="Normal"/>
    <w:next w:val="Normal"/>
    <w:autoRedefine/>
    <w:uiPriority w:val="39"/>
    <w:rsid w:val="00B5540F"/>
    <w:pPr>
      <w:ind w:left="720"/>
    </w:pPr>
    <w:rPr>
      <w:sz w:val="18"/>
      <w:szCs w:val="18"/>
    </w:rPr>
  </w:style>
  <w:style w:type="paragraph" w:styleId="TOC5">
    <w:name w:val="toc 5"/>
    <w:basedOn w:val="Normal"/>
    <w:next w:val="Normal"/>
    <w:autoRedefine/>
    <w:semiHidden/>
    <w:rsid w:val="00B5540F"/>
    <w:pPr>
      <w:ind w:left="960"/>
    </w:pPr>
    <w:rPr>
      <w:sz w:val="18"/>
      <w:szCs w:val="18"/>
    </w:rPr>
  </w:style>
  <w:style w:type="paragraph" w:styleId="TOC6">
    <w:name w:val="toc 6"/>
    <w:basedOn w:val="Normal"/>
    <w:next w:val="Normal"/>
    <w:autoRedefine/>
    <w:semiHidden/>
    <w:rsid w:val="00B5540F"/>
    <w:pPr>
      <w:ind w:left="1200"/>
    </w:pPr>
    <w:rPr>
      <w:sz w:val="18"/>
      <w:szCs w:val="18"/>
    </w:rPr>
  </w:style>
  <w:style w:type="paragraph" w:styleId="TOC7">
    <w:name w:val="toc 7"/>
    <w:basedOn w:val="Normal"/>
    <w:next w:val="Normal"/>
    <w:autoRedefine/>
    <w:semiHidden/>
    <w:rsid w:val="00B5540F"/>
    <w:pPr>
      <w:ind w:left="1440"/>
    </w:pPr>
    <w:rPr>
      <w:sz w:val="18"/>
      <w:szCs w:val="18"/>
    </w:rPr>
  </w:style>
  <w:style w:type="paragraph" w:styleId="TOC8">
    <w:name w:val="toc 8"/>
    <w:basedOn w:val="Normal"/>
    <w:next w:val="Normal"/>
    <w:autoRedefine/>
    <w:semiHidden/>
    <w:rsid w:val="00B5540F"/>
    <w:pPr>
      <w:ind w:left="1680"/>
    </w:pPr>
    <w:rPr>
      <w:sz w:val="18"/>
      <w:szCs w:val="18"/>
    </w:rPr>
  </w:style>
  <w:style w:type="paragraph" w:styleId="TOC9">
    <w:name w:val="toc 9"/>
    <w:basedOn w:val="Normal"/>
    <w:next w:val="Normal"/>
    <w:autoRedefine/>
    <w:semiHidden/>
    <w:rsid w:val="00B5540F"/>
    <w:pPr>
      <w:ind w:left="1920"/>
    </w:pPr>
    <w:rPr>
      <w:sz w:val="18"/>
      <w:szCs w:val="18"/>
    </w:rPr>
  </w:style>
  <w:style w:type="paragraph" w:customStyle="1" w:styleId="StyleHeading3TimesNewRoman12pt">
    <w:name w:val="Style Heading 3 + Times New Roman 12 pt"/>
    <w:basedOn w:val="Heading3"/>
    <w:next w:val="Heading4"/>
    <w:rsid w:val="00B5540F"/>
    <w:pPr>
      <w:pageBreakBefore/>
      <w:numPr>
        <w:ilvl w:val="0"/>
        <w:numId w:val="0"/>
      </w:numPr>
      <w:tabs>
        <w:tab w:val="num" w:pos="2160"/>
      </w:tabs>
      <w:spacing w:before="0"/>
      <w:ind w:left="2160" w:hanging="720"/>
      <w:jc w:val="center"/>
    </w:pPr>
    <w:rPr>
      <w:sz w:val="24"/>
    </w:rPr>
  </w:style>
  <w:style w:type="paragraph" w:customStyle="1" w:styleId="StyleHeading3Bold">
    <w:name w:val="Style Heading 3 + Bold"/>
    <w:basedOn w:val="Heading3"/>
    <w:link w:val="StyleHeading3BoldChar"/>
    <w:rsid w:val="00B5540F"/>
    <w:pPr>
      <w:numPr>
        <w:ilvl w:val="0"/>
        <w:numId w:val="0"/>
      </w:numPr>
      <w:tabs>
        <w:tab w:val="num" w:pos="2160"/>
      </w:tabs>
      <w:ind w:left="1627" w:hanging="907"/>
    </w:pPr>
    <w:rPr>
      <w:b/>
    </w:rPr>
  </w:style>
  <w:style w:type="character" w:customStyle="1" w:styleId="StyleHeading3BoldChar">
    <w:name w:val="Style Heading 3 + Bold Char"/>
    <w:basedOn w:val="Heading3Char"/>
    <w:link w:val="StyleHeading3Bold"/>
    <w:rsid w:val="00B5540F"/>
    <w:rPr>
      <w:rFonts w:cs="Arial"/>
      <w:b/>
      <w:bCs/>
      <w:sz w:val="22"/>
      <w:szCs w:val="22"/>
    </w:rPr>
  </w:style>
  <w:style w:type="paragraph" w:customStyle="1" w:styleId="Style1">
    <w:name w:val="Style1"/>
    <w:basedOn w:val="Heading5"/>
    <w:rsid w:val="00732EE8"/>
    <w:pPr>
      <w:numPr>
        <w:ilvl w:val="0"/>
        <w:numId w:val="0"/>
      </w:numPr>
      <w:ind w:left="2160"/>
    </w:pPr>
    <w:rPr>
      <w:b/>
    </w:rPr>
  </w:style>
  <w:style w:type="paragraph" w:styleId="FootnoteText">
    <w:name w:val="footnote text"/>
    <w:basedOn w:val="Normal"/>
    <w:semiHidden/>
    <w:rsid w:val="00AA1C9F"/>
  </w:style>
  <w:style w:type="character" w:styleId="FootnoteReference">
    <w:name w:val="footnote reference"/>
    <w:basedOn w:val="DefaultParagraphFont"/>
    <w:semiHidden/>
    <w:rsid w:val="00AA1C9F"/>
    <w:rPr>
      <w:vertAlign w:val="superscript"/>
    </w:rPr>
  </w:style>
  <w:style w:type="character" w:styleId="FollowedHyperlink">
    <w:name w:val="FollowedHyperlink"/>
    <w:basedOn w:val="DefaultParagraphFont"/>
    <w:rsid w:val="003308F8"/>
    <w:rPr>
      <w:color w:val="800080"/>
      <w:u w:val="single"/>
    </w:rPr>
  </w:style>
  <w:style w:type="paragraph" w:styleId="Index1">
    <w:name w:val="index 1"/>
    <w:basedOn w:val="Normal"/>
    <w:next w:val="Normal"/>
    <w:autoRedefine/>
    <w:semiHidden/>
    <w:rsid w:val="00147B64"/>
    <w:pPr>
      <w:tabs>
        <w:tab w:val="right" w:pos="4310"/>
      </w:tabs>
      <w:ind w:left="240" w:hanging="240"/>
    </w:pPr>
    <w:rPr>
      <w:noProof/>
      <w:szCs w:val="18"/>
    </w:rPr>
  </w:style>
  <w:style w:type="paragraph" w:styleId="Index2">
    <w:name w:val="index 2"/>
    <w:basedOn w:val="Normal"/>
    <w:next w:val="Normal"/>
    <w:autoRedefine/>
    <w:semiHidden/>
    <w:rsid w:val="00147B64"/>
    <w:pPr>
      <w:ind w:left="480" w:hanging="240"/>
    </w:pPr>
    <w:rPr>
      <w:sz w:val="18"/>
      <w:szCs w:val="18"/>
    </w:rPr>
  </w:style>
  <w:style w:type="paragraph" w:styleId="Index3">
    <w:name w:val="index 3"/>
    <w:basedOn w:val="Normal"/>
    <w:next w:val="Normal"/>
    <w:autoRedefine/>
    <w:semiHidden/>
    <w:rsid w:val="00147B64"/>
    <w:pPr>
      <w:ind w:left="720" w:hanging="240"/>
    </w:pPr>
    <w:rPr>
      <w:sz w:val="18"/>
      <w:szCs w:val="18"/>
    </w:rPr>
  </w:style>
  <w:style w:type="paragraph" w:styleId="Index4">
    <w:name w:val="index 4"/>
    <w:basedOn w:val="Normal"/>
    <w:next w:val="Normal"/>
    <w:autoRedefine/>
    <w:semiHidden/>
    <w:rsid w:val="00147B64"/>
    <w:pPr>
      <w:ind w:left="960" w:hanging="240"/>
    </w:pPr>
    <w:rPr>
      <w:sz w:val="18"/>
      <w:szCs w:val="18"/>
    </w:rPr>
  </w:style>
  <w:style w:type="paragraph" w:styleId="Index5">
    <w:name w:val="index 5"/>
    <w:basedOn w:val="Normal"/>
    <w:next w:val="Normal"/>
    <w:autoRedefine/>
    <w:semiHidden/>
    <w:rsid w:val="00147B64"/>
    <w:pPr>
      <w:ind w:left="1200" w:hanging="240"/>
    </w:pPr>
    <w:rPr>
      <w:sz w:val="18"/>
      <w:szCs w:val="18"/>
    </w:rPr>
  </w:style>
  <w:style w:type="paragraph" w:styleId="Index6">
    <w:name w:val="index 6"/>
    <w:basedOn w:val="Normal"/>
    <w:next w:val="Normal"/>
    <w:autoRedefine/>
    <w:semiHidden/>
    <w:rsid w:val="00147B64"/>
    <w:pPr>
      <w:ind w:left="1440" w:hanging="240"/>
    </w:pPr>
    <w:rPr>
      <w:sz w:val="18"/>
      <w:szCs w:val="18"/>
    </w:rPr>
  </w:style>
  <w:style w:type="paragraph" w:styleId="Index7">
    <w:name w:val="index 7"/>
    <w:basedOn w:val="Normal"/>
    <w:next w:val="Normal"/>
    <w:autoRedefine/>
    <w:semiHidden/>
    <w:rsid w:val="00147B64"/>
    <w:pPr>
      <w:ind w:left="1680" w:hanging="240"/>
    </w:pPr>
    <w:rPr>
      <w:sz w:val="18"/>
      <w:szCs w:val="18"/>
    </w:rPr>
  </w:style>
  <w:style w:type="paragraph" w:styleId="Index8">
    <w:name w:val="index 8"/>
    <w:basedOn w:val="Normal"/>
    <w:next w:val="Normal"/>
    <w:autoRedefine/>
    <w:semiHidden/>
    <w:rsid w:val="00147B64"/>
    <w:pPr>
      <w:ind w:left="1920" w:hanging="240"/>
    </w:pPr>
    <w:rPr>
      <w:sz w:val="18"/>
      <w:szCs w:val="18"/>
    </w:rPr>
  </w:style>
  <w:style w:type="paragraph" w:styleId="Index9">
    <w:name w:val="index 9"/>
    <w:basedOn w:val="Normal"/>
    <w:next w:val="Normal"/>
    <w:autoRedefine/>
    <w:semiHidden/>
    <w:rsid w:val="00147B64"/>
    <w:pPr>
      <w:ind w:left="2160" w:hanging="240"/>
    </w:pPr>
    <w:rPr>
      <w:sz w:val="18"/>
      <w:szCs w:val="18"/>
    </w:rPr>
  </w:style>
  <w:style w:type="paragraph" w:styleId="IndexHeading">
    <w:name w:val="index heading"/>
    <w:basedOn w:val="Normal"/>
    <w:next w:val="Index1"/>
    <w:semiHidden/>
    <w:rsid w:val="00147B64"/>
    <w:pPr>
      <w:spacing w:before="240" w:after="120"/>
      <w:ind w:left="140"/>
    </w:pPr>
    <w:rPr>
      <w:rFonts w:ascii="Arial" w:hAnsi="Arial" w:cs="Arial"/>
      <w:b/>
      <w:bCs/>
      <w:sz w:val="28"/>
      <w:szCs w:val="28"/>
    </w:rPr>
  </w:style>
  <w:style w:type="paragraph" w:styleId="BodyText2">
    <w:name w:val="Body Text 2"/>
    <w:basedOn w:val="Normal"/>
    <w:rsid w:val="002B27D4"/>
    <w:pPr>
      <w:spacing w:after="120" w:line="480" w:lineRule="auto"/>
    </w:pPr>
  </w:style>
  <w:style w:type="character" w:styleId="Emphasis">
    <w:name w:val="Emphasis"/>
    <w:basedOn w:val="DefaultParagraphFont"/>
    <w:rsid w:val="00F75F0A"/>
    <w:rPr>
      <w:i/>
      <w:iCs/>
    </w:rPr>
  </w:style>
  <w:style w:type="paragraph" w:customStyle="1" w:styleId="Heading11">
    <w:name w:val="Heading 11"/>
    <w:basedOn w:val="Normal"/>
    <w:next w:val="Normal"/>
    <w:rsid w:val="00845125"/>
    <w:pPr>
      <w:keepNext/>
      <w:spacing w:before="360" w:after="240"/>
      <w:ind w:left="3960"/>
      <w:jc w:val="center"/>
    </w:pPr>
    <w:rPr>
      <w:rFonts w:ascii="Arial" w:hAnsi="Arial"/>
      <w:b/>
      <w:caps/>
      <w:szCs w:val="24"/>
    </w:rPr>
  </w:style>
  <w:style w:type="character" w:customStyle="1" w:styleId="Heading3CharChar">
    <w:name w:val="Heading 3 Char Char"/>
    <w:basedOn w:val="DefaultParagraphFont"/>
    <w:rsid w:val="003F69AE"/>
    <w:rPr>
      <w:rFonts w:cs="Arial"/>
      <w:bCs/>
      <w:sz w:val="22"/>
      <w:szCs w:val="22"/>
      <w:lang w:val="en-US" w:eastAsia="en-US" w:bidi="ar-SA"/>
    </w:rPr>
  </w:style>
  <w:style w:type="character" w:customStyle="1" w:styleId="Heading4Char">
    <w:name w:val="Heading 4 Char"/>
    <w:basedOn w:val="DefaultParagraphFont"/>
    <w:link w:val="Heading4"/>
    <w:rsid w:val="00FC4608"/>
    <w:rPr>
      <w:bCs/>
      <w:sz w:val="22"/>
      <w:szCs w:val="22"/>
    </w:rPr>
  </w:style>
  <w:style w:type="paragraph" w:styleId="Revision">
    <w:name w:val="Revision"/>
    <w:hidden/>
    <w:uiPriority w:val="99"/>
    <w:semiHidden/>
    <w:rsid w:val="00A73E0A"/>
    <w:rPr>
      <w:sz w:val="22"/>
    </w:rPr>
  </w:style>
  <w:style w:type="character" w:styleId="Strong">
    <w:name w:val="Strong"/>
    <w:basedOn w:val="DefaultParagraphFont"/>
    <w:qFormat/>
    <w:rsid w:val="005172A9"/>
    <w:rPr>
      <w:rFonts w:ascii="Arial" w:hAnsi="Arial"/>
      <w:b/>
      <w:bCs/>
      <w:sz w:val="18"/>
    </w:rPr>
  </w:style>
  <w:style w:type="character" w:customStyle="1" w:styleId="Heading5Char">
    <w:name w:val="Heading 5 Char"/>
    <w:basedOn w:val="DefaultParagraphFont"/>
    <w:link w:val="Heading5"/>
    <w:rsid w:val="008F59B8"/>
    <w:rPr>
      <w:bCs/>
      <w:i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FacMgmt\CapProj\Data\Contracts\Construction\C190-00_52_14-Subcontract_Form%202016-O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5D341-CFD4-4C8C-AAD7-9CC309550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C190-00_52_14-Subcontract_Form 2016-OCT</Template>
  <TotalTime>0</TotalTime>
  <Pages>4</Pages>
  <Words>1541</Words>
  <Characters>8786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M190-00 52 14</vt:lpstr>
    </vt:vector>
  </TitlesOfParts>
  <Manager>David M. Williamson, Executive Director</Manager>
  <Company>Ohio Facilities Construction Commission</Company>
  <LinksUpToDate>false</LinksUpToDate>
  <CharactersWithSpaces>10307</CharactersWithSpaces>
  <SharedDoc>false</SharedDoc>
  <HLinks>
    <vt:vector size="12" baseType="variant">
      <vt:variant>
        <vt:i4>1507409</vt:i4>
      </vt:variant>
      <vt:variant>
        <vt:i4>18</vt:i4>
      </vt:variant>
      <vt:variant>
        <vt:i4>0</vt:i4>
      </vt:variant>
      <vt:variant>
        <vt:i4>5</vt:i4>
      </vt:variant>
      <vt:variant>
        <vt:lpwstr>https://ohiobusinessgateway.ohio.gov/OBG/Membership/Security.mvc</vt:lpwstr>
      </vt:variant>
      <vt:variant>
        <vt:lpwstr/>
      </vt:variant>
      <vt:variant>
        <vt:i4>5505104</vt:i4>
      </vt:variant>
      <vt:variant>
        <vt:i4>12</vt:i4>
      </vt:variant>
      <vt:variant>
        <vt:i4>0</vt:i4>
      </vt:variant>
      <vt:variant>
        <vt:i4>5</vt:i4>
      </vt:variant>
      <vt:variant>
        <vt:lpwstr>http://das.ohio.gov/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M190-00 52 14</dc:title>
  <dc:subject>Subcontract Form</dc:subject>
  <dc:creator>George, Debra K.</dc:creator>
  <cp:keywords>Subcontractor</cp:keywords>
  <cp:lastModifiedBy>Skolmowski, Cheryl</cp:lastModifiedBy>
  <cp:revision>2</cp:revision>
  <cp:lastPrinted>2015-07-27T19:37:00Z</cp:lastPrinted>
  <dcterms:created xsi:type="dcterms:W3CDTF">2018-01-18T20:41:00Z</dcterms:created>
  <dcterms:modified xsi:type="dcterms:W3CDTF">2018-01-18T20:41:00Z</dcterms:modified>
  <cp:category>Standard Requirements</cp:category>
  <cp:contentStatus>2015-OCT</cp:contentStatus>
</cp:coreProperties>
</file>