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A46C1" w14:textId="77777777" w:rsidR="00410D13" w:rsidRDefault="00410D13" w:rsidP="00410D13">
      <w:pPr>
        <w:spacing w:after="0" w:line="240" w:lineRule="auto"/>
        <w:rPr>
          <w:b/>
          <w:sz w:val="20"/>
          <w:szCs w:val="20"/>
        </w:rPr>
      </w:pPr>
      <w:r>
        <w:rPr>
          <w:noProof/>
        </w:rPr>
        <w:drawing>
          <wp:anchor distT="0" distB="0" distL="114300" distR="114300" simplePos="0" relativeHeight="251658240" behindDoc="0" locked="0" layoutInCell="1" allowOverlap="1" wp14:anchorId="56D87622" wp14:editId="4938EC4A">
            <wp:simplePos x="0" y="0"/>
            <wp:positionH relativeFrom="column">
              <wp:posOffset>0</wp:posOffset>
            </wp:positionH>
            <wp:positionV relativeFrom="paragraph">
              <wp:posOffset>0</wp:posOffset>
            </wp:positionV>
            <wp:extent cx="162052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0520" cy="1143000"/>
                    </a:xfrm>
                    <a:prstGeom prst="rect">
                      <a:avLst/>
                    </a:prstGeom>
                    <a:noFill/>
                  </pic:spPr>
                </pic:pic>
              </a:graphicData>
            </a:graphic>
            <wp14:sizeRelH relativeFrom="page">
              <wp14:pctWidth>0</wp14:pctWidth>
            </wp14:sizeRelH>
            <wp14:sizeRelV relativeFrom="page">
              <wp14:pctHeight>0</wp14:pctHeight>
            </wp14:sizeRelV>
          </wp:anchor>
        </w:drawing>
      </w:r>
      <w:r>
        <w:rPr>
          <w:b/>
          <w:sz w:val="20"/>
          <w:szCs w:val="20"/>
        </w:rPr>
        <w:t>University of Toledo Medical Center</w:t>
      </w:r>
    </w:p>
    <w:p w14:paraId="263911F0" w14:textId="77777777" w:rsidR="00410D13" w:rsidRDefault="00410D13" w:rsidP="00410D13">
      <w:pPr>
        <w:spacing w:after="0" w:line="240" w:lineRule="auto"/>
        <w:rPr>
          <w:b/>
          <w:sz w:val="20"/>
          <w:szCs w:val="20"/>
        </w:rPr>
      </w:pPr>
      <w:r>
        <w:rPr>
          <w:b/>
          <w:sz w:val="20"/>
          <w:szCs w:val="20"/>
        </w:rPr>
        <w:t>Department of Orthopaedic Surgery</w:t>
      </w:r>
    </w:p>
    <w:p w14:paraId="7671E406" w14:textId="77777777" w:rsidR="00410D13" w:rsidRDefault="00410D13" w:rsidP="00410D13">
      <w:pPr>
        <w:spacing w:after="0" w:line="240" w:lineRule="auto"/>
        <w:rPr>
          <w:sz w:val="20"/>
          <w:szCs w:val="20"/>
        </w:rPr>
      </w:pPr>
      <w:r>
        <w:rPr>
          <w:sz w:val="20"/>
          <w:szCs w:val="20"/>
        </w:rPr>
        <w:t xml:space="preserve">The University of Toledo is accredited by the Accreditation Council for Continuing Medical Education (ACCME) to provide continuing medical education for physicians. The University of Toledo designates this enduring activity for a maximum of </w:t>
      </w:r>
      <w:r>
        <w:rPr>
          <w:b/>
          <w:i/>
          <w:sz w:val="20"/>
          <w:szCs w:val="20"/>
        </w:rPr>
        <w:t xml:space="preserve">2 </w:t>
      </w:r>
      <w:r>
        <w:rPr>
          <w:rFonts w:ascii="Footlight MT Light" w:hAnsi="Footlight MT Light"/>
          <w:b/>
          <w:i/>
          <w:sz w:val="20"/>
          <w:szCs w:val="20"/>
        </w:rPr>
        <w:t>AMA PRA</w:t>
      </w:r>
      <w:r>
        <w:rPr>
          <w:b/>
          <w:i/>
          <w:sz w:val="20"/>
          <w:szCs w:val="20"/>
        </w:rPr>
        <w:t xml:space="preserve"> </w:t>
      </w:r>
      <w:r>
        <w:rPr>
          <w:rFonts w:ascii="Footlight MT Light" w:hAnsi="Footlight MT Light"/>
          <w:b/>
          <w:i/>
          <w:sz w:val="20"/>
          <w:szCs w:val="20"/>
        </w:rPr>
        <w:t xml:space="preserve">Category 1 </w:t>
      </w:r>
      <w:proofErr w:type="spellStart"/>
      <w:r>
        <w:rPr>
          <w:rFonts w:ascii="Footlight MT Light" w:hAnsi="Footlight MT Light"/>
          <w:b/>
          <w:i/>
          <w:sz w:val="20"/>
          <w:szCs w:val="20"/>
        </w:rPr>
        <w:t>Credits</w:t>
      </w:r>
      <w:r>
        <w:rPr>
          <w:b/>
          <w:i/>
          <w:sz w:val="20"/>
          <w:szCs w:val="20"/>
          <w:vertAlign w:val="superscript"/>
        </w:rPr>
        <w:t>TM</w:t>
      </w:r>
      <w:proofErr w:type="spellEnd"/>
      <w:r>
        <w:rPr>
          <w:sz w:val="20"/>
          <w:szCs w:val="20"/>
        </w:rPr>
        <w:t xml:space="preserve">. Physicians should claim only the credit commensurate with the extent of their participation in the activity. </w:t>
      </w:r>
    </w:p>
    <w:p w14:paraId="2EA7A363" w14:textId="48E73225" w:rsidR="00410D13" w:rsidRDefault="00410D13" w:rsidP="00410D13">
      <w:pPr>
        <w:spacing w:after="0" w:line="240" w:lineRule="auto"/>
        <w:rPr>
          <w:rFonts w:ascii="Footlight MT Light" w:hAnsi="Footlight MT Light"/>
          <w:i/>
          <w:sz w:val="20"/>
          <w:szCs w:val="20"/>
        </w:rPr>
      </w:pPr>
      <w:r>
        <w:rPr>
          <w:rFonts w:ascii="Footlight MT Light" w:hAnsi="Footlight MT Light"/>
          <w:b/>
          <w:i/>
          <w:sz w:val="20"/>
          <w:szCs w:val="20"/>
        </w:rPr>
        <w:t xml:space="preserve">Release Date:  </w:t>
      </w:r>
      <w:r w:rsidR="00425491">
        <w:rPr>
          <w:rFonts w:ascii="Footlight MT Light" w:hAnsi="Footlight MT Light"/>
          <w:bCs/>
          <w:i/>
          <w:sz w:val="20"/>
          <w:szCs w:val="20"/>
        </w:rPr>
        <w:t>Month Year</w:t>
      </w:r>
      <w:r>
        <w:rPr>
          <w:rFonts w:ascii="Footlight MT Light" w:hAnsi="Footlight MT Light"/>
          <w:b/>
          <w:i/>
          <w:sz w:val="20"/>
          <w:szCs w:val="20"/>
        </w:rPr>
        <w:tab/>
      </w:r>
      <w:r>
        <w:rPr>
          <w:rFonts w:ascii="Footlight MT Light" w:hAnsi="Footlight MT Light"/>
          <w:b/>
          <w:i/>
          <w:sz w:val="20"/>
          <w:szCs w:val="20"/>
        </w:rPr>
        <w:tab/>
      </w:r>
      <w:r>
        <w:rPr>
          <w:rFonts w:ascii="Footlight MT Light" w:hAnsi="Footlight MT Light"/>
          <w:b/>
          <w:sz w:val="20"/>
          <w:szCs w:val="20"/>
        </w:rPr>
        <w:t>Termination Date</w:t>
      </w:r>
      <w:r>
        <w:rPr>
          <w:rFonts w:ascii="Footlight MT Light" w:hAnsi="Footlight MT Light"/>
          <w:i/>
          <w:sz w:val="20"/>
          <w:szCs w:val="20"/>
        </w:rPr>
        <w:t xml:space="preserve"> July 30, 2022</w:t>
      </w:r>
    </w:p>
    <w:p w14:paraId="7033D33F" w14:textId="77777777" w:rsidR="00410D13" w:rsidRDefault="00410D13" w:rsidP="00410D13">
      <w:pPr>
        <w:spacing w:after="0" w:line="240" w:lineRule="auto"/>
        <w:jc w:val="center"/>
      </w:pPr>
    </w:p>
    <w:p w14:paraId="0F3C0044" w14:textId="77777777" w:rsidR="00410D13" w:rsidRDefault="00410D13" w:rsidP="00410D13">
      <w:pPr>
        <w:spacing w:after="0" w:line="240" w:lineRule="auto"/>
      </w:pPr>
      <w:r>
        <w:t>Name: _______________________________________________ Degree: _______________________</w:t>
      </w:r>
    </w:p>
    <w:p w14:paraId="0BE2E53B" w14:textId="77777777" w:rsidR="00410D13" w:rsidRDefault="00410D13" w:rsidP="00410D13">
      <w:pPr>
        <w:spacing w:after="0" w:line="240" w:lineRule="auto"/>
      </w:pPr>
      <w:r>
        <w:t>Specialty: _____________________________________________</w:t>
      </w:r>
    </w:p>
    <w:p w14:paraId="1A80C893" w14:textId="77777777" w:rsidR="00410D13" w:rsidRDefault="00410D13" w:rsidP="00410D13">
      <w:pPr>
        <w:spacing w:after="0" w:line="240" w:lineRule="auto"/>
      </w:pPr>
      <w:r>
        <w:t>Address: ___________________________________________________________________________</w:t>
      </w:r>
    </w:p>
    <w:p w14:paraId="3BF60356" w14:textId="5A52CC64" w:rsidR="00410D13" w:rsidRDefault="00410D13" w:rsidP="00410D13">
      <w:pPr>
        <w:spacing w:after="0" w:line="240" w:lineRule="auto"/>
      </w:pPr>
      <w:r>
        <w:t>Phone: __________________________________Email (</w:t>
      </w:r>
      <w:r>
        <w:rPr>
          <w:color w:val="FF0000"/>
        </w:rPr>
        <w:t>Required</w:t>
      </w:r>
      <w:r>
        <w:t>):______________________________</w:t>
      </w:r>
    </w:p>
    <w:p w14:paraId="67EAE16B" w14:textId="77777777" w:rsidR="00410D13" w:rsidRDefault="00410D13" w:rsidP="00410D13">
      <w:pPr>
        <w:spacing w:after="0" w:line="240" w:lineRule="auto"/>
        <w:rPr>
          <w:b/>
        </w:rPr>
      </w:pPr>
      <w:r>
        <w:rPr>
          <w:b/>
        </w:rPr>
        <w:t>Learning Objectives: Participants will be able to:</w:t>
      </w:r>
    </w:p>
    <w:p w14:paraId="38D6A448" w14:textId="77777777" w:rsidR="00410D13" w:rsidRDefault="00410D13" w:rsidP="00410D13">
      <w:pPr>
        <w:pStyle w:val="ListParagraph"/>
        <w:numPr>
          <w:ilvl w:val="0"/>
          <w:numId w:val="1"/>
        </w:numPr>
        <w:spacing w:after="0" w:line="240" w:lineRule="auto"/>
        <w:rPr>
          <w:rFonts w:cs="Courier New"/>
          <w:i/>
        </w:rPr>
      </w:pPr>
      <w:r>
        <w:rPr>
          <w:rFonts w:cs="Courier New"/>
          <w:i/>
        </w:rPr>
        <w:t>Describe common orthopaedic concerns</w:t>
      </w:r>
    </w:p>
    <w:p w14:paraId="578B621E" w14:textId="62E2D228" w:rsidR="00FE1DF1" w:rsidRDefault="00410D13" w:rsidP="00FE1DF1">
      <w:pPr>
        <w:pStyle w:val="ListParagraph"/>
        <w:numPr>
          <w:ilvl w:val="0"/>
          <w:numId w:val="1"/>
        </w:numPr>
        <w:spacing w:after="0" w:line="240" w:lineRule="auto"/>
        <w:rPr>
          <w:rFonts w:cs="Courier New"/>
          <w:i/>
        </w:rPr>
      </w:pPr>
      <w:r>
        <w:rPr>
          <w:rFonts w:cs="Courier New"/>
          <w:i/>
        </w:rPr>
        <w:t>Review new treatment options available for common orthopaedic injuries.</w:t>
      </w:r>
    </w:p>
    <w:p w14:paraId="32A52A64" w14:textId="77777777" w:rsidR="00FE1DF1" w:rsidRPr="00FE1DF1" w:rsidRDefault="00FE1DF1" w:rsidP="00FE1DF1">
      <w:pPr>
        <w:pStyle w:val="ListParagraph"/>
        <w:spacing w:after="0" w:line="240" w:lineRule="auto"/>
        <w:ind w:left="360"/>
        <w:rPr>
          <w:rFonts w:cs="Courier New"/>
          <w:i/>
        </w:rPr>
      </w:pPr>
    </w:p>
    <w:p w14:paraId="57E23DCB" w14:textId="7CECE035" w:rsidR="00410D13" w:rsidRDefault="00425491" w:rsidP="008C1311">
      <w:pPr>
        <w:spacing w:after="0" w:line="240" w:lineRule="auto"/>
        <w:jc w:val="center"/>
        <w:rPr>
          <w:b/>
        </w:rPr>
      </w:pPr>
      <w:r>
        <w:rPr>
          <w:b/>
        </w:rPr>
        <w:t>Month Year</w:t>
      </w:r>
      <w:r w:rsidR="00410D13">
        <w:rPr>
          <w:b/>
        </w:rPr>
        <w:t xml:space="preserve"> Orthopaedic Monthly Questions</w:t>
      </w:r>
    </w:p>
    <w:p w14:paraId="7F56E769" w14:textId="77777777" w:rsidR="0071668A" w:rsidRDefault="0071668A" w:rsidP="008C1311">
      <w:pPr>
        <w:spacing w:after="0" w:line="240" w:lineRule="auto"/>
        <w:jc w:val="center"/>
        <w:rPr>
          <w:b/>
        </w:rPr>
      </w:pPr>
    </w:p>
    <w:p w14:paraId="1D6969CB" w14:textId="77777777" w:rsidR="00410D13" w:rsidRDefault="00410D13" w:rsidP="00410D13">
      <w:pPr>
        <w:spacing w:after="0" w:line="240" w:lineRule="auto"/>
        <w:rPr>
          <w:sz w:val="20"/>
          <w:szCs w:val="20"/>
        </w:rPr>
      </w:pPr>
      <w:r>
        <w:rPr>
          <w:sz w:val="20"/>
          <w:szCs w:val="20"/>
        </w:rPr>
        <w:t xml:space="preserve">Please check the appropriate answer and mail back to the CME office to receive credit. </w:t>
      </w:r>
    </w:p>
    <w:p w14:paraId="700C4A70" w14:textId="77777777" w:rsidR="00410D13" w:rsidRDefault="00410D13" w:rsidP="00410D13">
      <w:pPr>
        <w:spacing w:after="0" w:line="240" w:lineRule="auto"/>
        <w:rPr>
          <w:sz w:val="20"/>
          <w:szCs w:val="20"/>
        </w:rPr>
      </w:pPr>
    </w:p>
    <w:tbl>
      <w:tblPr>
        <w:tblStyle w:val="TableGrid"/>
        <w:tblW w:w="1035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130"/>
      </w:tblGrid>
      <w:tr w:rsidR="00410D13" w14:paraId="392ED466" w14:textId="77777777" w:rsidTr="00410D13">
        <w:tc>
          <w:tcPr>
            <w:tcW w:w="5220" w:type="dxa"/>
          </w:tcPr>
          <w:p w14:paraId="5C2D041F" w14:textId="032B3217" w:rsidR="00494D55" w:rsidRPr="00A7082B" w:rsidRDefault="00FA2DE0" w:rsidP="00494D55">
            <w:pPr>
              <w:pStyle w:val="ListParagraph"/>
              <w:numPr>
                <w:ilvl w:val="0"/>
                <w:numId w:val="8"/>
              </w:numPr>
              <w:spacing w:after="0" w:line="240" w:lineRule="auto"/>
              <w:rPr>
                <w:rFonts w:cs="Arial"/>
                <w:color w:val="0D0D0D" w:themeColor="text1" w:themeTint="F2"/>
                <w:sz w:val="20"/>
                <w:szCs w:val="20"/>
              </w:rPr>
            </w:pPr>
            <w:r w:rsidRPr="00A7082B">
              <w:rPr>
                <w:rFonts w:cs="Arial"/>
                <w:color w:val="0D0D0D" w:themeColor="text1" w:themeTint="F2"/>
                <w:sz w:val="20"/>
                <w:szCs w:val="20"/>
              </w:rPr>
              <w:t>W</w:t>
            </w:r>
            <w:r w:rsidR="00CC6E3C" w:rsidRPr="00A7082B">
              <w:rPr>
                <w:rFonts w:cs="Arial"/>
                <w:color w:val="0D0D0D" w:themeColor="text1" w:themeTint="F2"/>
                <w:sz w:val="20"/>
                <w:szCs w:val="20"/>
              </w:rPr>
              <w:t>hat is the origin of the hamstring</w:t>
            </w:r>
            <w:r w:rsidRPr="00A7082B">
              <w:rPr>
                <w:rFonts w:cs="Arial"/>
                <w:color w:val="0D0D0D" w:themeColor="text1" w:themeTint="F2"/>
                <w:sz w:val="20"/>
                <w:szCs w:val="20"/>
              </w:rPr>
              <w:t>?</w:t>
            </w:r>
          </w:p>
          <w:p w14:paraId="0C84EE36" w14:textId="37746809" w:rsidR="00AD7FCD" w:rsidRPr="00A7082B" w:rsidRDefault="00CC6E3C" w:rsidP="00AD7FCD">
            <w:pPr>
              <w:pStyle w:val="ListParagraph"/>
              <w:numPr>
                <w:ilvl w:val="0"/>
                <w:numId w:val="9"/>
              </w:numPr>
              <w:spacing w:after="0" w:line="240" w:lineRule="auto"/>
              <w:rPr>
                <w:rFonts w:cs="Arial"/>
                <w:bCs/>
                <w:sz w:val="20"/>
                <w:szCs w:val="20"/>
              </w:rPr>
            </w:pPr>
            <w:r w:rsidRPr="00A7082B">
              <w:rPr>
                <w:rFonts w:cs="Arial"/>
                <w:bCs/>
                <w:sz w:val="20"/>
                <w:szCs w:val="20"/>
              </w:rPr>
              <w:t>Ischial Tuberosity</w:t>
            </w:r>
          </w:p>
          <w:p w14:paraId="3B4ADE7D" w14:textId="44A851F2" w:rsidR="00484623" w:rsidRPr="00A7082B" w:rsidRDefault="003A1A4D" w:rsidP="00484623">
            <w:pPr>
              <w:pStyle w:val="ListParagraph"/>
              <w:numPr>
                <w:ilvl w:val="0"/>
                <w:numId w:val="9"/>
              </w:numPr>
              <w:spacing w:after="0" w:line="240" w:lineRule="auto"/>
              <w:rPr>
                <w:rFonts w:cs="Arial"/>
                <w:bCs/>
                <w:sz w:val="20"/>
                <w:szCs w:val="20"/>
              </w:rPr>
            </w:pPr>
            <w:r w:rsidRPr="00A7082B">
              <w:rPr>
                <w:rFonts w:cs="Arial"/>
                <w:bCs/>
                <w:sz w:val="20"/>
                <w:szCs w:val="20"/>
              </w:rPr>
              <w:t>Ischial Spine</w:t>
            </w:r>
          </w:p>
          <w:p w14:paraId="1067F7D1" w14:textId="61CCE13D" w:rsidR="00AD7FCD" w:rsidRPr="00A7082B" w:rsidRDefault="003A1A4D" w:rsidP="00AD7FCD">
            <w:pPr>
              <w:pStyle w:val="ListParagraph"/>
              <w:numPr>
                <w:ilvl w:val="0"/>
                <w:numId w:val="9"/>
              </w:numPr>
              <w:spacing w:after="0" w:line="240" w:lineRule="auto"/>
              <w:rPr>
                <w:rFonts w:cs="Arial"/>
                <w:bCs/>
                <w:sz w:val="20"/>
                <w:szCs w:val="20"/>
              </w:rPr>
            </w:pPr>
            <w:r w:rsidRPr="00A7082B">
              <w:rPr>
                <w:rFonts w:cs="Arial"/>
                <w:bCs/>
                <w:sz w:val="20"/>
                <w:szCs w:val="20"/>
              </w:rPr>
              <w:t>Pubic Bone</w:t>
            </w:r>
          </w:p>
          <w:p w14:paraId="7F9AD89A" w14:textId="09A2362F" w:rsidR="00AD7FCD" w:rsidRPr="00A7082B" w:rsidRDefault="003A1A4D" w:rsidP="00AD7FCD">
            <w:pPr>
              <w:pStyle w:val="ListParagraph"/>
              <w:numPr>
                <w:ilvl w:val="0"/>
                <w:numId w:val="9"/>
              </w:numPr>
              <w:spacing w:after="0" w:line="240" w:lineRule="auto"/>
              <w:rPr>
                <w:rFonts w:cs="Arial"/>
                <w:bCs/>
                <w:sz w:val="20"/>
                <w:szCs w:val="20"/>
              </w:rPr>
            </w:pPr>
            <w:r w:rsidRPr="00A7082B">
              <w:rPr>
                <w:rFonts w:cs="Arial"/>
                <w:bCs/>
                <w:sz w:val="20"/>
                <w:szCs w:val="20"/>
              </w:rPr>
              <w:t>Anterior Inferior Iliac Spine</w:t>
            </w:r>
          </w:p>
          <w:p w14:paraId="3F4A4185" w14:textId="77777777" w:rsidR="005417B4" w:rsidRPr="00A7082B" w:rsidRDefault="005417B4" w:rsidP="009121F9">
            <w:pPr>
              <w:pStyle w:val="ListParagraph"/>
              <w:spacing w:after="0" w:line="240" w:lineRule="auto"/>
              <w:rPr>
                <w:rFonts w:cs="Arial"/>
                <w:color w:val="FF0000"/>
                <w:sz w:val="20"/>
                <w:szCs w:val="20"/>
              </w:rPr>
            </w:pPr>
          </w:p>
          <w:p w14:paraId="2FFAB0AF" w14:textId="7F96BC16" w:rsidR="00410D13" w:rsidRPr="00A7082B" w:rsidRDefault="00484623" w:rsidP="00494D55">
            <w:pPr>
              <w:pStyle w:val="ListParagraph"/>
              <w:numPr>
                <w:ilvl w:val="0"/>
                <w:numId w:val="8"/>
              </w:numPr>
              <w:spacing w:after="0" w:line="240" w:lineRule="auto"/>
              <w:rPr>
                <w:rFonts w:cs="Arial"/>
                <w:sz w:val="20"/>
                <w:szCs w:val="20"/>
              </w:rPr>
            </w:pPr>
            <w:r w:rsidRPr="00A7082B">
              <w:rPr>
                <w:rFonts w:cs="Arial"/>
                <w:sz w:val="20"/>
                <w:szCs w:val="20"/>
              </w:rPr>
              <w:t xml:space="preserve">What is the primary function of the hamstring muscle? </w:t>
            </w:r>
          </w:p>
          <w:p w14:paraId="084BE64B" w14:textId="43A31D13" w:rsidR="00A956D7" w:rsidRPr="00A7082B" w:rsidRDefault="00B21939" w:rsidP="00B21939">
            <w:pPr>
              <w:spacing w:after="0" w:line="240" w:lineRule="auto"/>
              <w:ind w:left="360"/>
              <w:rPr>
                <w:rFonts w:cs="Arial"/>
                <w:sz w:val="20"/>
                <w:szCs w:val="20"/>
              </w:rPr>
            </w:pPr>
            <w:r w:rsidRPr="00A7082B">
              <w:rPr>
                <w:rFonts w:cs="Arial"/>
                <w:sz w:val="20"/>
                <w:szCs w:val="20"/>
              </w:rPr>
              <w:t xml:space="preserve">A)    </w:t>
            </w:r>
            <w:r w:rsidR="00A7421F" w:rsidRPr="00A7082B">
              <w:rPr>
                <w:rFonts w:cs="Arial"/>
                <w:sz w:val="20"/>
                <w:szCs w:val="20"/>
              </w:rPr>
              <w:t xml:space="preserve"> </w:t>
            </w:r>
            <w:r w:rsidR="00484623" w:rsidRPr="00A7082B">
              <w:rPr>
                <w:rFonts w:cs="Arial"/>
                <w:sz w:val="20"/>
                <w:szCs w:val="20"/>
              </w:rPr>
              <w:t>Hip Flexion</w:t>
            </w:r>
          </w:p>
          <w:p w14:paraId="5069DEC8" w14:textId="639F2ACE" w:rsidR="00410D13" w:rsidRPr="00A7082B" w:rsidRDefault="00B21939" w:rsidP="00B21939">
            <w:pPr>
              <w:spacing w:after="0" w:line="240" w:lineRule="auto"/>
              <w:rPr>
                <w:rFonts w:cs="Arial"/>
                <w:sz w:val="20"/>
                <w:szCs w:val="20"/>
              </w:rPr>
            </w:pPr>
            <w:r w:rsidRPr="00A7082B">
              <w:rPr>
                <w:rFonts w:cs="Arial"/>
                <w:sz w:val="20"/>
                <w:szCs w:val="20"/>
              </w:rPr>
              <w:t xml:space="preserve">        B)   </w:t>
            </w:r>
            <w:r w:rsidR="00425491" w:rsidRPr="00A7082B">
              <w:rPr>
                <w:rFonts w:cs="Arial"/>
                <w:sz w:val="20"/>
                <w:szCs w:val="20"/>
              </w:rPr>
              <w:t xml:space="preserve">  </w:t>
            </w:r>
            <w:r w:rsidR="00484623" w:rsidRPr="00A7082B">
              <w:rPr>
                <w:rFonts w:cs="Arial"/>
                <w:sz w:val="20"/>
                <w:szCs w:val="20"/>
              </w:rPr>
              <w:t>Knee Flexion</w:t>
            </w:r>
          </w:p>
          <w:p w14:paraId="261DA1B0" w14:textId="5DE09483" w:rsidR="00B21939" w:rsidRPr="00A7082B" w:rsidRDefault="00B21939" w:rsidP="00B21939">
            <w:pPr>
              <w:spacing w:after="0" w:line="240" w:lineRule="auto"/>
              <w:rPr>
                <w:rFonts w:cs="Arial"/>
                <w:sz w:val="20"/>
                <w:szCs w:val="20"/>
              </w:rPr>
            </w:pPr>
            <w:r w:rsidRPr="00A7082B">
              <w:rPr>
                <w:rFonts w:cs="Arial"/>
                <w:sz w:val="20"/>
                <w:szCs w:val="20"/>
              </w:rPr>
              <w:t xml:space="preserve">        C)    </w:t>
            </w:r>
            <w:r w:rsidR="00425491" w:rsidRPr="00A7082B">
              <w:rPr>
                <w:rFonts w:cs="Arial"/>
                <w:sz w:val="20"/>
                <w:szCs w:val="20"/>
              </w:rPr>
              <w:t xml:space="preserve"> </w:t>
            </w:r>
            <w:r w:rsidR="00484623" w:rsidRPr="00A7082B">
              <w:rPr>
                <w:rFonts w:cs="Arial"/>
                <w:sz w:val="20"/>
                <w:szCs w:val="20"/>
              </w:rPr>
              <w:t>Knee Extension</w:t>
            </w:r>
          </w:p>
          <w:p w14:paraId="42021BC4" w14:textId="540E89EF" w:rsidR="00410D13" w:rsidRPr="00A7082B" w:rsidRDefault="00B21939" w:rsidP="00B21939">
            <w:pPr>
              <w:spacing w:after="0" w:line="240" w:lineRule="auto"/>
              <w:rPr>
                <w:rFonts w:cs="Arial"/>
                <w:sz w:val="20"/>
                <w:szCs w:val="20"/>
              </w:rPr>
            </w:pPr>
            <w:r w:rsidRPr="00A7082B">
              <w:rPr>
                <w:rFonts w:cs="Arial"/>
                <w:bCs/>
                <w:sz w:val="20"/>
                <w:szCs w:val="20"/>
              </w:rPr>
              <w:t xml:space="preserve">        D)     </w:t>
            </w:r>
            <w:r w:rsidR="00484623" w:rsidRPr="00A7082B">
              <w:rPr>
                <w:rFonts w:cs="Arial"/>
                <w:bCs/>
                <w:sz w:val="20"/>
                <w:szCs w:val="20"/>
              </w:rPr>
              <w:t>Hip Abduction</w:t>
            </w:r>
            <w:r w:rsidR="00410D13" w:rsidRPr="00A7082B">
              <w:rPr>
                <w:rFonts w:cs="Arial"/>
                <w:bCs/>
                <w:sz w:val="20"/>
                <w:szCs w:val="20"/>
              </w:rPr>
              <w:br/>
            </w:r>
          </w:p>
          <w:p w14:paraId="65F01201" w14:textId="2B569A2C" w:rsidR="00410D13" w:rsidRPr="00A7082B" w:rsidRDefault="003A1A4D" w:rsidP="00774012">
            <w:pPr>
              <w:pStyle w:val="ListParagraph"/>
              <w:numPr>
                <w:ilvl w:val="0"/>
                <w:numId w:val="2"/>
              </w:numPr>
              <w:spacing w:after="0" w:line="240" w:lineRule="auto"/>
              <w:rPr>
                <w:rFonts w:cs="Arial"/>
                <w:sz w:val="20"/>
                <w:szCs w:val="20"/>
              </w:rPr>
            </w:pPr>
            <w:r w:rsidRPr="00A7082B">
              <w:rPr>
                <w:rFonts w:cs="Arial"/>
                <w:sz w:val="20"/>
                <w:szCs w:val="20"/>
              </w:rPr>
              <w:t>What is the main complication of calcaneal avulsion fractures</w:t>
            </w:r>
            <w:r w:rsidR="005B652A" w:rsidRPr="00A7082B">
              <w:rPr>
                <w:rFonts w:cs="Arial"/>
                <w:sz w:val="20"/>
                <w:szCs w:val="20"/>
              </w:rPr>
              <w:t xml:space="preserve">? </w:t>
            </w:r>
            <w:r w:rsidR="00410D13" w:rsidRPr="00A7082B">
              <w:rPr>
                <w:rFonts w:cs="Arial"/>
                <w:sz w:val="20"/>
                <w:szCs w:val="20"/>
              </w:rPr>
              <w:br/>
              <w:t xml:space="preserve">A)    </w:t>
            </w:r>
            <w:r w:rsidRPr="00A7082B">
              <w:rPr>
                <w:rFonts w:cs="Arial"/>
                <w:sz w:val="20"/>
                <w:szCs w:val="20"/>
              </w:rPr>
              <w:t>Arthritis</w:t>
            </w:r>
          </w:p>
          <w:p w14:paraId="7DCDB15C" w14:textId="6553AF9B" w:rsidR="00565F21" w:rsidRPr="00A7082B" w:rsidRDefault="00410D13" w:rsidP="00565F21">
            <w:pPr>
              <w:spacing w:after="0" w:line="240" w:lineRule="auto"/>
              <w:contextualSpacing/>
              <w:rPr>
                <w:rFonts w:cs="Arial"/>
                <w:sz w:val="20"/>
                <w:szCs w:val="20"/>
              </w:rPr>
            </w:pPr>
            <w:r w:rsidRPr="00A7082B">
              <w:rPr>
                <w:rFonts w:cs="Arial"/>
                <w:sz w:val="20"/>
                <w:szCs w:val="20"/>
              </w:rPr>
              <w:t xml:space="preserve">        B)    </w:t>
            </w:r>
            <w:r w:rsidR="003A1A4D" w:rsidRPr="00A7082B">
              <w:rPr>
                <w:rFonts w:cs="Arial"/>
                <w:sz w:val="20"/>
                <w:szCs w:val="20"/>
              </w:rPr>
              <w:t>Skin &amp; Soft Tissue Necrosis</w:t>
            </w:r>
          </w:p>
          <w:p w14:paraId="1704FFF9" w14:textId="28DDBDCA" w:rsidR="00410D13" w:rsidRPr="00A7082B" w:rsidRDefault="00565F21" w:rsidP="00565F21">
            <w:pPr>
              <w:spacing w:after="0" w:line="240" w:lineRule="auto"/>
              <w:contextualSpacing/>
              <w:rPr>
                <w:rFonts w:cs="Arial"/>
                <w:sz w:val="20"/>
                <w:szCs w:val="20"/>
              </w:rPr>
            </w:pPr>
            <w:r w:rsidRPr="00A7082B">
              <w:rPr>
                <w:rFonts w:cs="Arial"/>
                <w:sz w:val="20"/>
                <w:szCs w:val="20"/>
              </w:rPr>
              <w:t xml:space="preserve">        C)    </w:t>
            </w:r>
            <w:r w:rsidR="003A1A4D" w:rsidRPr="00A7082B">
              <w:rPr>
                <w:rFonts w:cs="Arial"/>
                <w:sz w:val="20"/>
                <w:szCs w:val="20"/>
              </w:rPr>
              <w:t>Vascular Injury</w:t>
            </w:r>
          </w:p>
          <w:p w14:paraId="6CF730C1" w14:textId="62166564" w:rsidR="00410D13" w:rsidRPr="00A7082B" w:rsidRDefault="00565F21">
            <w:pPr>
              <w:spacing w:after="0" w:line="240" w:lineRule="auto"/>
              <w:rPr>
                <w:rFonts w:cs="Arial"/>
                <w:bCs/>
                <w:sz w:val="20"/>
                <w:szCs w:val="20"/>
              </w:rPr>
            </w:pPr>
            <w:r w:rsidRPr="00A7082B">
              <w:rPr>
                <w:rFonts w:cs="Arial"/>
                <w:bCs/>
                <w:sz w:val="20"/>
                <w:szCs w:val="20"/>
              </w:rPr>
              <w:t xml:space="preserve">        D)   </w:t>
            </w:r>
            <w:r w:rsidR="001214AA" w:rsidRPr="00A7082B">
              <w:rPr>
                <w:rFonts w:cs="Arial"/>
                <w:bCs/>
                <w:sz w:val="20"/>
                <w:szCs w:val="20"/>
              </w:rPr>
              <w:t xml:space="preserve"> </w:t>
            </w:r>
            <w:r w:rsidR="003A1A4D" w:rsidRPr="00A7082B">
              <w:rPr>
                <w:rFonts w:cs="Arial"/>
                <w:bCs/>
                <w:sz w:val="20"/>
                <w:szCs w:val="20"/>
              </w:rPr>
              <w:t>Compartment Syndrome</w:t>
            </w:r>
          </w:p>
        </w:tc>
        <w:tc>
          <w:tcPr>
            <w:tcW w:w="5130" w:type="dxa"/>
            <w:hideMark/>
          </w:tcPr>
          <w:p w14:paraId="62163DBE" w14:textId="6CA3E95E" w:rsidR="00410D13" w:rsidRPr="00A7082B" w:rsidRDefault="005B652A" w:rsidP="00774012">
            <w:pPr>
              <w:pStyle w:val="ListParagraph"/>
              <w:numPr>
                <w:ilvl w:val="0"/>
                <w:numId w:val="2"/>
              </w:numPr>
              <w:spacing w:after="0" w:line="240" w:lineRule="auto"/>
              <w:rPr>
                <w:rFonts w:cs="Arial"/>
                <w:sz w:val="20"/>
                <w:szCs w:val="20"/>
              </w:rPr>
            </w:pPr>
            <w:r w:rsidRPr="00A7082B">
              <w:rPr>
                <w:rFonts w:cs="Arial"/>
                <w:sz w:val="20"/>
                <w:szCs w:val="20"/>
              </w:rPr>
              <w:t>What nerve roots does the sciatic nerve arise from?</w:t>
            </w:r>
          </w:p>
          <w:p w14:paraId="464DE83E" w14:textId="014B6938" w:rsidR="005B652A" w:rsidRPr="00A7082B" w:rsidRDefault="005B652A" w:rsidP="00425491">
            <w:pPr>
              <w:pStyle w:val="ListParagraph"/>
              <w:numPr>
                <w:ilvl w:val="0"/>
                <w:numId w:val="11"/>
              </w:numPr>
              <w:spacing w:after="0" w:line="240" w:lineRule="auto"/>
              <w:rPr>
                <w:rFonts w:cs="Arial"/>
                <w:sz w:val="20"/>
                <w:szCs w:val="20"/>
              </w:rPr>
            </w:pPr>
            <w:r w:rsidRPr="00A7082B">
              <w:rPr>
                <w:rFonts w:cs="Arial"/>
                <w:sz w:val="20"/>
                <w:szCs w:val="20"/>
              </w:rPr>
              <w:t>L1, L2, L3, L4, L5</w:t>
            </w:r>
          </w:p>
          <w:p w14:paraId="0A4B95F1" w14:textId="5356E0E3" w:rsidR="00410D13" w:rsidRPr="00A7082B" w:rsidRDefault="005B652A" w:rsidP="008E36B6">
            <w:pPr>
              <w:pStyle w:val="ListParagraph"/>
              <w:numPr>
                <w:ilvl w:val="0"/>
                <w:numId w:val="10"/>
              </w:numPr>
              <w:spacing w:after="0" w:line="240" w:lineRule="auto"/>
              <w:rPr>
                <w:rFonts w:cs="Arial"/>
                <w:sz w:val="20"/>
                <w:szCs w:val="20"/>
              </w:rPr>
            </w:pPr>
            <w:r w:rsidRPr="00A7082B">
              <w:rPr>
                <w:rFonts w:cs="Arial"/>
                <w:sz w:val="20"/>
                <w:szCs w:val="20"/>
              </w:rPr>
              <w:t>L</w:t>
            </w:r>
            <w:r w:rsidR="00941A51" w:rsidRPr="00A7082B">
              <w:rPr>
                <w:rFonts w:cs="Arial"/>
                <w:sz w:val="20"/>
                <w:szCs w:val="20"/>
              </w:rPr>
              <w:t>2, L3, L4, L5, S1</w:t>
            </w:r>
          </w:p>
          <w:p w14:paraId="30032506" w14:textId="4E2AE7FF" w:rsidR="00BF739E" w:rsidRPr="00A7082B" w:rsidRDefault="005B652A" w:rsidP="005B652A">
            <w:pPr>
              <w:pStyle w:val="ListParagraph"/>
              <w:numPr>
                <w:ilvl w:val="0"/>
                <w:numId w:val="10"/>
              </w:numPr>
              <w:spacing w:after="0" w:line="240" w:lineRule="auto"/>
              <w:rPr>
                <w:rFonts w:cs="Arial"/>
                <w:bCs/>
                <w:sz w:val="20"/>
                <w:szCs w:val="20"/>
              </w:rPr>
            </w:pPr>
            <w:r w:rsidRPr="00A7082B">
              <w:rPr>
                <w:rFonts w:cs="Arial"/>
                <w:bCs/>
                <w:sz w:val="20"/>
                <w:szCs w:val="20"/>
              </w:rPr>
              <w:t>L</w:t>
            </w:r>
            <w:r w:rsidR="00941A51" w:rsidRPr="00A7082B">
              <w:rPr>
                <w:rFonts w:cs="Arial"/>
                <w:bCs/>
                <w:sz w:val="20"/>
                <w:szCs w:val="20"/>
              </w:rPr>
              <w:t>3, L4, L5, S1, S2</w:t>
            </w:r>
          </w:p>
          <w:p w14:paraId="68D8E3A7" w14:textId="39B32D3E" w:rsidR="00941A51" w:rsidRPr="00A7082B" w:rsidRDefault="00941A51" w:rsidP="005B652A">
            <w:pPr>
              <w:pStyle w:val="ListParagraph"/>
              <w:numPr>
                <w:ilvl w:val="0"/>
                <w:numId w:val="10"/>
              </w:numPr>
              <w:spacing w:after="0" w:line="240" w:lineRule="auto"/>
              <w:rPr>
                <w:rFonts w:cs="Arial"/>
                <w:bCs/>
                <w:sz w:val="20"/>
                <w:szCs w:val="20"/>
              </w:rPr>
            </w:pPr>
            <w:r w:rsidRPr="00A7082B">
              <w:rPr>
                <w:rFonts w:cs="Arial"/>
                <w:bCs/>
                <w:sz w:val="20"/>
                <w:szCs w:val="20"/>
              </w:rPr>
              <w:t>L4, L5, S1, S2, S3</w:t>
            </w:r>
          </w:p>
          <w:p w14:paraId="714F557A" w14:textId="15FDEA55" w:rsidR="00410D13" w:rsidRPr="00A7082B" w:rsidRDefault="00410D13" w:rsidP="00680E7F">
            <w:pPr>
              <w:spacing w:after="0" w:line="240" w:lineRule="auto"/>
              <w:rPr>
                <w:rFonts w:cs="Arial"/>
                <w:sz w:val="20"/>
                <w:szCs w:val="20"/>
              </w:rPr>
            </w:pPr>
          </w:p>
          <w:p w14:paraId="0B8F1D8A" w14:textId="54C326A2" w:rsidR="00410D13" w:rsidRPr="00A7082B" w:rsidRDefault="00941A51" w:rsidP="00774012">
            <w:pPr>
              <w:pStyle w:val="ListParagraph"/>
              <w:numPr>
                <w:ilvl w:val="0"/>
                <w:numId w:val="2"/>
              </w:numPr>
              <w:spacing w:after="0" w:line="240" w:lineRule="auto"/>
              <w:rPr>
                <w:rFonts w:cs="Arial"/>
                <w:sz w:val="20"/>
                <w:szCs w:val="20"/>
              </w:rPr>
            </w:pPr>
            <w:r w:rsidRPr="00A7082B">
              <w:rPr>
                <w:rFonts w:cs="Arial"/>
                <w:sz w:val="20"/>
                <w:szCs w:val="20"/>
              </w:rPr>
              <w:t>What nerve is commonly injured in knee dislocations?</w:t>
            </w:r>
          </w:p>
          <w:p w14:paraId="0C6CE01F" w14:textId="02C90108" w:rsidR="00410D13" w:rsidRPr="00A7082B" w:rsidRDefault="003A1A4D" w:rsidP="003A1A4D">
            <w:pPr>
              <w:spacing w:after="0" w:line="240" w:lineRule="auto"/>
              <w:ind w:left="360"/>
              <w:rPr>
                <w:rFonts w:cs="Arial"/>
                <w:sz w:val="20"/>
                <w:szCs w:val="20"/>
              </w:rPr>
            </w:pPr>
            <w:r w:rsidRPr="00A7082B">
              <w:rPr>
                <w:rFonts w:cs="Arial"/>
                <w:sz w:val="20"/>
                <w:szCs w:val="20"/>
              </w:rPr>
              <w:t xml:space="preserve">A)    </w:t>
            </w:r>
            <w:r w:rsidR="00941A51" w:rsidRPr="00A7082B">
              <w:rPr>
                <w:rFonts w:cs="Arial"/>
                <w:sz w:val="20"/>
                <w:szCs w:val="20"/>
              </w:rPr>
              <w:t>Tibial Nerve</w:t>
            </w:r>
          </w:p>
          <w:p w14:paraId="487004AA" w14:textId="1ABEFFAA" w:rsidR="00410D13" w:rsidRPr="00A7082B" w:rsidRDefault="00941A51" w:rsidP="003A1A4D">
            <w:pPr>
              <w:pStyle w:val="ListParagraph"/>
              <w:numPr>
                <w:ilvl w:val="0"/>
                <w:numId w:val="11"/>
              </w:numPr>
              <w:spacing w:after="0" w:line="240" w:lineRule="auto"/>
              <w:rPr>
                <w:rFonts w:cs="Arial"/>
                <w:bCs/>
                <w:sz w:val="20"/>
                <w:szCs w:val="20"/>
              </w:rPr>
            </w:pPr>
            <w:r w:rsidRPr="00A7082B">
              <w:rPr>
                <w:rFonts w:cs="Arial"/>
                <w:bCs/>
                <w:sz w:val="20"/>
                <w:szCs w:val="20"/>
              </w:rPr>
              <w:t>Baxter’s Nerve</w:t>
            </w:r>
          </w:p>
          <w:p w14:paraId="5E678E6D" w14:textId="1A453BC3" w:rsidR="003669CE" w:rsidRPr="00A7082B" w:rsidRDefault="00941A51" w:rsidP="003A1A4D">
            <w:pPr>
              <w:pStyle w:val="ListParagraph"/>
              <w:numPr>
                <w:ilvl w:val="0"/>
                <w:numId w:val="11"/>
              </w:numPr>
              <w:spacing w:after="0" w:line="240" w:lineRule="auto"/>
              <w:rPr>
                <w:rFonts w:cs="Arial"/>
                <w:sz w:val="20"/>
                <w:szCs w:val="20"/>
              </w:rPr>
            </w:pPr>
            <w:r w:rsidRPr="00A7082B">
              <w:rPr>
                <w:rFonts w:cs="Arial"/>
                <w:sz w:val="20"/>
                <w:szCs w:val="20"/>
              </w:rPr>
              <w:t>Common Peroneal Nerve</w:t>
            </w:r>
            <w:bookmarkStart w:id="0" w:name="_GoBack"/>
            <w:bookmarkEnd w:id="0"/>
          </w:p>
          <w:p w14:paraId="0C6FD443" w14:textId="299EBB62" w:rsidR="00976AA6" w:rsidRPr="00A7082B" w:rsidRDefault="00941A51" w:rsidP="003A1A4D">
            <w:pPr>
              <w:pStyle w:val="ListParagraph"/>
              <w:numPr>
                <w:ilvl w:val="0"/>
                <w:numId w:val="11"/>
              </w:numPr>
              <w:spacing w:after="0" w:line="240" w:lineRule="auto"/>
              <w:rPr>
                <w:rFonts w:cs="Arial"/>
                <w:sz w:val="20"/>
                <w:szCs w:val="20"/>
              </w:rPr>
            </w:pPr>
            <w:r w:rsidRPr="00A7082B">
              <w:rPr>
                <w:rFonts w:cs="Arial"/>
                <w:sz w:val="20"/>
                <w:szCs w:val="20"/>
              </w:rPr>
              <w:t>Interdigital Nerve</w:t>
            </w:r>
          </w:p>
        </w:tc>
      </w:tr>
      <w:tr w:rsidR="008E36B6" w14:paraId="60EFE3F6" w14:textId="77777777" w:rsidTr="00410D13">
        <w:tc>
          <w:tcPr>
            <w:tcW w:w="5220" w:type="dxa"/>
          </w:tcPr>
          <w:p w14:paraId="4519E5D6" w14:textId="77777777" w:rsidR="008E36B6" w:rsidRPr="008E36B6" w:rsidRDefault="008E36B6" w:rsidP="008E36B6">
            <w:pPr>
              <w:spacing w:after="0" w:line="240" w:lineRule="auto"/>
              <w:rPr>
                <w:rFonts w:cs="Arial"/>
                <w:color w:val="0D0D0D" w:themeColor="text1" w:themeTint="F2"/>
                <w:sz w:val="20"/>
                <w:szCs w:val="20"/>
              </w:rPr>
            </w:pPr>
          </w:p>
        </w:tc>
        <w:tc>
          <w:tcPr>
            <w:tcW w:w="5130" w:type="dxa"/>
          </w:tcPr>
          <w:p w14:paraId="0D93249A" w14:textId="77777777" w:rsidR="008E36B6" w:rsidRPr="008E36B6" w:rsidRDefault="008E36B6" w:rsidP="008E36B6">
            <w:pPr>
              <w:spacing w:after="0" w:line="240" w:lineRule="auto"/>
              <w:rPr>
                <w:rFonts w:cs="Arial"/>
                <w:sz w:val="20"/>
                <w:szCs w:val="20"/>
              </w:rPr>
            </w:pPr>
          </w:p>
        </w:tc>
      </w:tr>
    </w:tbl>
    <w:p w14:paraId="49ED51E5" w14:textId="5F0232F7" w:rsidR="00FA7D35" w:rsidRPr="00B13EDF" w:rsidRDefault="00410D13" w:rsidP="00540B33">
      <w:pPr>
        <w:spacing w:after="0" w:line="240" w:lineRule="auto"/>
        <w:rPr>
          <w:b/>
          <w:sz w:val="20"/>
          <w:szCs w:val="20"/>
        </w:rPr>
      </w:pPr>
      <w:r w:rsidRPr="00B13EDF">
        <w:rPr>
          <w:b/>
          <w:sz w:val="20"/>
          <w:szCs w:val="20"/>
        </w:rPr>
        <w:t xml:space="preserve">Bibliographic </w:t>
      </w:r>
      <w:r w:rsidR="00B13EDF" w:rsidRPr="00B13EDF">
        <w:rPr>
          <w:b/>
          <w:sz w:val="20"/>
          <w:szCs w:val="20"/>
        </w:rPr>
        <w:t>R</w:t>
      </w:r>
      <w:r w:rsidRPr="00B13EDF">
        <w:rPr>
          <w:b/>
          <w:sz w:val="20"/>
          <w:szCs w:val="20"/>
        </w:rPr>
        <w:t xml:space="preserve">eferences: </w:t>
      </w:r>
    </w:p>
    <w:p w14:paraId="03E8FB32" w14:textId="71A8BBB9" w:rsidR="00744E3C" w:rsidRDefault="005B6A50" w:rsidP="00425491">
      <w:pPr>
        <w:spacing w:after="0" w:line="240" w:lineRule="auto"/>
        <w:contextualSpacing/>
        <w:rPr>
          <w:rFonts w:ascii="Calibri" w:hAnsi="Calibri" w:cs="Calibri"/>
          <w:sz w:val="18"/>
          <w:szCs w:val="18"/>
        </w:rPr>
      </w:pPr>
      <w:r w:rsidRPr="00C4697C">
        <w:rPr>
          <w:rFonts w:ascii="Calibri" w:hAnsi="Calibri" w:cs="Calibri"/>
          <w:sz w:val="18"/>
          <w:szCs w:val="18"/>
        </w:rPr>
        <w:t>*</w:t>
      </w:r>
      <w:r w:rsidR="00C4697C" w:rsidRPr="00C4697C">
        <w:rPr>
          <w:rFonts w:ascii="Calibri" w:hAnsi="Calibri" w:cs="Calibri"/>
          <w:sz w:val="18"/>
          <w:szCs w:val="18"/>
        </w:rPr>
        <w:t xml:space="preserve"> </w:t>
      </w:r>
      <w:proofErr w:type="spellStart"/>
      <w:r w:rsidR="00941A51" w:rsidRPr="00941A51">
        <w:rPr>
          <w:rFonts w:ascii="Calibri" w:hAnsi="Calibri" w:cs="Calibri"/>
          <w:sz w:val="18"/>
          <w:szCs w:val="18"/>
        </w:rPr>
        <w:t>Arner</w:t>
      </w:r>
      <w:proofErr w:type="spellEnd"/>
      <w:r w:rsidR="00941A51" w:rsidRPr="00941A51">
        <w:rPr>
          <w:rFonts w:ascii="Calibri" w:hAnsi="Calibri" w:cs="Calibri"/>
          <w:sz w:val="18"/>
          <w:szCs w:val="18"/>
        </w:rPr>
        <w:t xml:space="preserve"> JW, </w:t>
      </w:r>
      <w:proofErr w:type="spellStart"/>
      <w:r w:rsidR="00941A51" w:rsidRPr="00941A51">
        <w:rPr>
          <w:rFonts w:ascii="Calibri" w:hAnsi="Calibri" w:cs="Calibri"/>
          <w:sz w:val="18"/>
          <w:szCs w:val="18"/>
        </w:rPr>
        <w:t>McClincy</w:t>
      </w:r>
      <w:proofErr w:type="spellEnd"/>
      <w:r w:rsidR="00941A51" w:rsidRPr="00941A51">
        <w:rPr>
          <w:rFonts w:ascii="Calibri" w:hAnsi="Calibri" w:cs="Calibri"/>
          <w:sz w:val="18"/>
          <w:szCs w:val="18"/>
        </w:rPr>
        <w:t xml:space="preserve"> MP, Bradley JP. Hamstring Injuries in Athletes: Evidence-based Treatment. J Am </w:t>
      </w:r>
      <w:proofErr w:type="spellStart"/>
      <w:r w:rsidR="00941A51" w:rsidRPr="00941A51">
        <w:rPr>
          <w:rFonts w:ascii="Calibri" w:hAnsi="Calibri" w:cs="Calibri"/>
          <w:sz w:val="18"/>
          <w:szCs w:val="18"/>
        </w:rPr>
        <w:t>Acad</w:t>
      </w:r>
      <w:proofErr w:type="spellEnd"/>
      <w:r w:rsidR="00941A51" w:rsidRPr="00941A51">
        <w:rPr>
          <w:rFonts w:ascii="Calibri" w:hAnsi="Calibri" w:cs="Calibri"/>
          <w:sz w:val="18"/>
          <w:szCs w:val="18"/>
        </w:rPr>
        <w:t xml:space="preserve"> </w:t>
      </w:r>
      <w:proofErr w:type="spellStart"/>
      <w:r w:rsidR="00941A51" w:rsidRPr="00941A51">
        <w:rPr>
          <w:rFonts w:ascii="Calibri" w:hAnsi="Calibri" w:cs="Calibri"/>
          <w:sz w:val="18"/>
          <w:szCs w:val="18"/>
        </w:rPr>
        <w:t>Orthop</w:t>
      </w:r>
      <w:proofErr w:type="spellEnd"/>
      <w:r w:rsidR="00941A51" w:rsidRPr="00941A51">
        <w:rPr>
          <w:rFonts w:ascii="Calibri" w:hAnsi="Calibri" w:cs="Calibri"/>
          <w:sz w:val="18"/>
          <w:szCs w:val="18"/>
        </w:rPr>
        <w:t xml:space="preserve"> Surg. 2019 Dec 1;27(23):868-877. </w:t>
      </w:r>
      <w:proofErr w:type="spellStart"/>
      <w:r w:rsidR="00941A51" w:rsidRPr="00941A51">
        <w:rPr>
          <w:rFonts w:ascii="Calibri" w:hAnsi="Calibri" w:cs="Calibri"/>
          <w:sz w:val="18"/>
          <w:szCs w:val="18"/>
        </w:rPr>
        <w:t>doi</w:t>
      </w:r>
      <w:proofErr w:type="spellEnd"/>
      <w:r w:rsidR="00941A51" w:rsidRPr="00941A51">
        <w:rPr>
          <w:rFonts w:ascii="Calibri" w:hAnsi="Calibri" w:cs="Calibri"/>
          <w:sz w:val="18"/>
          <w:szCs w:val="18"/>
        </w:rPr>
        <w:t>: 10.5435/JAAOS-D-18-00741. PMID: 31283532.</w:t>
      </w:r>
    </w:p>
    <w:p w14:paraId="71369EBE" w14:textId="6719D983" w:rsidR="00BA576B" w:rsidRDefault="00BA576B" w:rsidP="00425491">
      <w:pPr>
        <w:spacing w:after="0" w:line="240" w:lineRule="auto"/>
        <w:contextualSpacing/>
        <w:rPr>
          <w:rFonts w:ascii="Calibri" w:hAnsi="Calibri" w:cs="Calibri"/>
          <w:sz w:val="18"/>
          <w:szCs w:val="18"/>
        </w:rPr>
      </w:pPr>
      <w:r>
        <w:rPr>
          <w:rFonts w:ascii="Calibri" w:hAnsi="Calibri" w:cs="Calibri"/>
          <w:sz w:val="18"/>
          <w:szCs w:val="18"/>
        </w:rPr>
        <w:t xml:space="preserve">* </w:t>
      </w:r>
      <w:proofErr w:type="spellStart"/>
      <w:r w:rsidRPr="00BA576B">
        <w:rPr>
          <w:rFonts w:ascii="Calibri" w:hAnsi="Calibri" w:cs="Calibri"/>
          <w:sz w:val="18"/>
          <w:szCs w:val="18"/>
        </w:rPr>
        <w:t>Natsis</w:t>
      </w:r>
      <w:proofErr w:type="spellEnd"/>
      <w:r w:rsidRPr="00BA576B">
        <w:rPr>
          <w:rFonts w:ascii="Calibri" w:hAnsi="Calibri" w:cs="Calibri"/>
          <w:sz w:val="18"/>
          <w:szCs w:val="18"/>
        </w:rPr>
        <w:t xml:space="preserve"> K, </w:t>
      </w:r>
      <w:proofErr w:type="spellStart"/>
      <w:r w:rsidRPr="00BA576B">
        <w:rPr>
          <w:rFonts w:ascii="Calibri" w:hAnsi="Calibri" w:cs="Calibri"/>
          <w:sz w:val="18"/>
          <w:szCs w:val="18"/>
        </w:rPr>
        <w:t>Totlis</w:t>
      </w:r>
      <w:proofErr w:type="spellEnd"/>
      <w:r w:rsidRPr="00BA576B">
        <w:rPr>
          <w:rFonts w:ascii="Calibri" w:hAnsi="Calibri" w:cs="Calibri"/>
          <w:sz w:val="18"/>
          <w:szCs w:val="18"/>
        </w:rPr>
        <w:t xml:space="preserve"> T, </w:t>
      </w:r>
      <w:proofErr w:type="spellStart"/>
      <w:r w:rsidRPr="00BA576B">
        <w:rPr>
          <w:rFonts w:ascii="Calibri" w:hAnsi="Calibri" w:cs="Calibri"/>
          <w:sz w:val="18"/>
          <w:szCs w:val="18"/>
        </w:rPr>
        <w:t>Konstantinidis</w:t>
      </w:r>
      <w:proofErr w:type="spellEnd"/>
      <w:r w:rsidRPr="00BA576B">
        <w:rPr>
          <w:rFonts w:ascii="Calibri" w:hAnsi="Calibri" w:cs="Calibri"/>
          <w:sz w:val="18"/>
          <w:szCs w:val="18"/>
        </w:rPr>
        <w:t xml:space="preserve"> GA, </w:t>
      </w:r>
      <w:proofErr w:type="spellStart"/>
      <w:r w:rsidRPr="00BA576B">
        <w:rPr>
          <w:rFonts w:ascii="Calibri" w:hAnsi="Calibri" w:cs="Calibri"/>
          <w:sz w:val="18"/>
          <w:szCs w:val="18"/>
        </w:rPr>
        <w:t>Paraskevas</w:t>
      </w:r>
      <w:proofErr w:type="spellEnd"/>
      <w:r w:rsidRPr="00BA576B">
        <w:rPr>
          <w:rFonts w:ascii="Calibri" w:hAnsi="Calibri" w:cs="Calibri"/>
          <w:sz w:val="18"/>
          <w:szCs w:val="18"/>
        </w:rPr>
        <w:t xml:space="preserve"> G, </w:t>
      </w:r>
      <w:proofErr w:type="spellStart"/>
      <w:r w:rsidRPr="00BA576B">
        <w:rPr>
          <w:rFonts w:ascii="Calibri" w:hAnsi="Calibri" w:cs="Calibri"/>
          <w:sz w:val="18"/>
          <w:szCs w:val="18"/>
        </w:rPr>
        <w:t>Piagkou</w:t>
      </w:r>
      <w:proofErr w:type="spellEnd"/>
      <w:r w:rsidRPr="00BA576B">
        <w:rPr>
          <w:rFonts w:ascii="Calibri" w:hAnsi="Calibri" w:cs="Calibri"/>
          <w:sz w:val="18"/>
          <w:szCs w:val="18"/>
        </w:rPr>
        <w:t xml:space="preserve"> M, </w:t>
      </w:r>
      <w:proofErr w:type="spellStart"/>
      <w:r w:rsidRPr="00BA576B">
        <w:rPr>
          <w:rFonts w:ascii="Calibri" w:hAnsi="Calibri" w:cs="Calibri"/>
          <w:sz w:val="18"/>
          <w:szCs w:val="18"/>
        </w:rPr>
        <w:t>Koebke</w:t>
      </w:r>
      <w:proofErr w:type="spellEnd"/>
      <w:r w:rsidRPr="00BA576B">
        <w:rPr>
          <w:rFonts w:ascii="Calibri" w:hAnsi="Calibri" w:cs="Calibri"/>
          <w:sz w:val="18"/>
          <w:szCs w:val="18"/>
        </w:rPr>
        <w:t xml:space="preserve"> J. Anatomical variations between the sciatic nerve and the piriformis muscle: a contribution to surgical anatomy in piriformis syndrome. Surg </w:t>
      </w:r>
      <w:proofErr w:type="spellStart"/>
      <w:r w:rsidRPr="00BA576B">
        <w:rPr>
          <w:rFonts w:ascii="Calibri" w:hAnsi="Calibri" w:cs="Calibri"/>
          <w:sz w:val="18"/>
          <w:szCs w:val="18"/>
        </w:rPr>
        <w:t>Radiol</w:t>
      </w:r>
      <w:proofErr w:type="spellEnd"/>
      <w:r w:rsidRPr="00BA576B">
        <w:rPr>
          <w:rFonts w:ascii="Calibri" w:hAnsi="Calibri" w:cs="Calibri"/>
          <w:sz w:val="18"/>
          <w:szCs w:val="18"/>
        </w:rPr>
        <w:t xml:space="preserve"> Anat. 2014 Apr;36(3):273-80. </w:t>
      </w:r>
      <w:proofErr w:type="spellStart"/>
      <w:r w:rsidRPr="00BA576B">
        <w:rPr>
          <w:rFonts w:ascii="Calibri" w:hAnsi="Calibri" w:cs="Calibri"/>
          <w:sz w:val="18"/>
          <w:szCs w:val="18"/>
        </w:rPr>
        <w:t>doi</w:t>
      </w:r>
      <w:proofErr w:type="spellEnd"/>
      <w:r w:rsidRPr="00BA576B">
        <w:rPr>
          <w:rFonts w:ascii="Calibri" w:hAnsi="Calibri" w:cs="Calibri"/>
          <w:sz w:val="18"/>
          <w:szCs w:val="18"/>
        </w:rPr>
        <w:t xml:space="preserve">: 10.1007/s00276-013-1180-7. </w:t>
      </w:r>
      <w:proofErr w:type="spellStart"/>
      <w:r w:rsidRPr="00BA576B">
        <w:rPr>
          <w:rFonts w:ascii="Calibri" w:hAnsi="Calibri" w:cs="Calibri"/>
          <w:sz w:val="18"/>
          <w:szCs w:val="18"/>
        </w:rPr>
        <w:t>Epub</w:t>
      </w:r>
      <w:proofErr w:type="spellEnd"/>
      <w:r w:rsidRPr="00BA576B">
        <w:rPr>
          <w:rFonts w:ascii="Calibri" w:hAnsi="Calibri" w:cs="Calibri"/>
          <w:sz w:val="18"/>
          <w:szCs w:val="18"/>
        </w:rPr>
        <w:t xml:space="preserve"> 2013 Jul 31. PMID: 23900507.</w:t>
      </w:r>
    </w:p>
    <w:p w14:paraId="43288F1E" w14:textId="5E5971B9" w:rsidR="00BA576B" w:rsidRPr="00C4697C" w:rsidRDefault="00BA576B" w:rsidP="00425491">
      <w:pPr>
        <w:spacing w:after="0" w:line="240" w:lineRule="auto"/>
        <w:contextualSpacing/>
        <w:rPr>
          <w:rFonts w:ascii="Calibri" w:hAnsi="Calibri" w:cs="Calibri"/>
          <w:sz w:val="18"/>
          <w:szCs w:val="18"/>
        </w:rPr>
      </w:pPr>
      <w:r>
        <w:rPr>
          <w:rFonts w:ascii="Calibri" w:hAnsi="Calibri" w:cs="Calibri"/>
          <w:sz w:val="18"/>
          <w:szCs w:val="18"/>
        </w:rPr>
        <w:t xml:space="preserve">* </w:t>
      </w:r>
      <w:proofErr w:type="spellStart"/>
      <w:r w:rsidRPr="00BA576B">
        <w:rPr>
          <w:rFonts w:ascii="Calibri" w:hAnsi="Calibri" w:cs="Calibri"/>
          <w:sz w:val="18"/>
          <w:szCs w:val="18"/>
        </w:rPr>
        <w:t>Sharr</w:t>
      </w:r>
      <w:proofErr w:type="spellEnd"/>
      <w:r w:rsidRPr="00BA576B">
        <w:rPr>
          <w:rFonts w:ascii="Calibri" w:hAnsi="Calibri" w:cs="Calibri"/>
          <w:sz w:val="18"/>
          <w:szCs w:val="18"/>
        </w:rPr>
        <w:t xml:space="preserve"> PJ, </w:t>
      </w:r>
      <w:proofErr w:type="spellStart"/>
      <w:r w:rsidRPr="00BA576B">
        <w:rPr>
          <w:rFonts w:ascii="Calibri" w:hAnsi="Calibri" w:cs="Calibri"/>
          <w:sz w:val="18"/>
          <w:szCs w:val="18"/>
        </w:rPr>
        <w:t>Mangupli</w:t>
      </w:r>
      <w:proofErr w:type="spellEnd"/>
      <w:r w:rsidRPr="00BA576B">
        <w:rPr>
          <w:rFonts w:ascii="Calibri" w:hAnsi="Calibri" w:cs="Calibri"/>
          <w:sz w:val="18"/>
          <w:szCs w:val="18"/>
        </w:rPr>
        <w:t xml:space="preserve"> MM, </w:t>
      </w:r>
      <w:proofErr w:type="spellStart"/>
      <w:r w:rsidRPr="00BA576B">
        <w:rPr>
          <w:rFonts w:ascii="Calibri" w:hAnsi="Calibri" w:cs="Calibri"/>
          <w:sz w:val="18"/>
          <w:szCs w:val="18"/>
        </w:rPr>
        <w:t>Winson</w:t>
      </w:r>
      <w:proofErr w:type="spellEnd"/>
      <w:r w:rsidRPr="00BA576B">
        <w:rPr>
          <w:rFonts w:ascii="Calibri" w:hAnsi="Calibri" w:cs="Calibri"/>
          <w:sz w:val="18"/>
          <w:szCs w:val="18"/>
        </w:rPr>
        <w:t xml:space="preserve"> IG, Buckley RE. Current management options for displaced intra-articular calcaneal fractures: Non-operative, ORIF, minimally invasive reduction and fixation or primary ORIF and subtalar arthrodesis. A contemporary review. Foot Ankle Surg. 2016 Mar;22(1):1-8. </w:t>
      </w:r>
      <w:proofErr w:type="spellStart"/>
      <w:r w:rsidRPr="00BA576B">
        <w:rPr>
          <w:rFonts w:ascii="Calibri" w:hAnsi="Calibri" w:cs="Calibri"/>
          <w:sz w:val="18"/>
          <w:szCs w:val="18"/>
        </w:rPr>
        <w:t>doi</w:t>
      </w:r>
      <w:proofErr w:type="spellEnd"/>
      <w:r w:rsidRPr="00BA576B">
        <w:rPr>
          <w:rFonts w:ascii="Calibri" w:hAnsi="Calibri" w:cs="Calibri"/>
          <w:sz w:val="18"/>
          <w:szCs w:val="18"/>
        </w:rPr>
        <w:t xml:space="preserve">: 10.1016/j.fas.2015.10.003. </w:t>
      </w:r>
      <w:proofErr w:type="spellStart"/>
      <w:r w:rsidRPr="00BA576B">
        <w:rPr>
          <w:rFonts w:ascii="Calibri" w:hAnsi="Calibri" w:cs="Calibri"/>
          <w:sz w:val="18"/>
          <w:szCs w:val="18"/>
        </w:rPr>
        <w:t>Epub</w:t>
      </w:r>
      <w:proofErr w:type="spellEnd"/>
      <w:r w:rsidRPr="00BA576B">
        <w:rPr>
          <w:rFonts w:ascii="Calibri" w:hAnsi="Calibri" w:cs="Calibri"/>
          <w:sz w:val="18"/>
          <w:szCs w:val="18"/>
        </w:rPr>
        <w:t xml:space="preserve"> 2015 Nov 21. PMID: 26869492.</w:t>
      </w:r>
    </w:p>
    <w:p w14:paraId="1145177C" w14:textId="6DC0823D" w:rsidR="00410D13" w:rsidRDefault="00410D13" w:rsidP="00410D13">
      <w:pPr>
        <w:spacing w:after="0" w:line="240" w:lineRule="auto"/>
        <w:rPr>
          <w:sz w:val="20"/>
          <w:szCs w:val="20"/>
        </w:rPr>
      </w:pPr>
    </w:p>
    <w:p w14:paraId="22A29EBB"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b/>
          <w:color w:val="212121"/>
          <w:sz w:val="20"/>
          <w:szCs w:val="20"/>
        </w:rPr>
        <w:t>To receive CME Credit,</w:t>
      </w:r>
      <w:r>
        <w:rPr>
          <w:rFonts w:ascii="Calibri" w:eastAsia="Times New Roman" w:hAnsi="Calibri" w:cs="Times New Roman"/>
          <w:color w:val="212121"/>
          <w:sz w:val="20"/>
          <w:szCs w:val="20"/>
        </w:rPr>
        <w:t xml:space="preserve"> you must obtain at least 80% (4/5). </w:t>
      </w:r>
    </w:p>
    <w:p w14:paraId="27A06616" w14:textId="106DA5A8" w:rsidR="00410D13" w:rsidRPr="008C1311" w:rsidRDefault="00410D13" w:rsidP="008C1311">
      <w:pPr>
        <w:shd w:val="clear" w:color="auto" w:fill="FFFFFF"/>
        <w:spacing w:after="0" w:line="240" w:lineRule="auto"/>
        <w:rPr>
          <w:rFonts w:ascii="Calibri" w:eastAsia="Times New Roman" w:hAnsi="Calibri" w:cs="Times New Roman"/>
          <w:color w:val="212121"/>
          <w:sz w:val="20"/>
          <w:szCs w:val="20"/>
        </w:rPr>
      </w:pPr>
      <w:r>
        <w:rPr>
          <w:rFonts w:ascii="Calibri" w:eastAsia="Times New Roman" w:hAnsi="Calibri" w:cs="Times New Roman"/>
          <w:b/>
          <w:bCs/>
          <w:color w:val="212121"/>
          <w:sz w:val="20"/>
          <w:szCs w:val="20"/>
        </w:rPr>
        <w:t>_____ Check Payment: </w:t>
      </w:r>
      <w:r>
        <w:rPr>
          <w:rFonts w:ascii="Calibri" w:eastAsia="Times New Roman" w:hAnsi="Calibri" w:cs="Times New Roman"/>
          <w:color w:val="212121"/>
          <w:sz w:val="20"/>
          <w:szCs w:val="20"/>
        </w:rPr>
        <w:t>Mail ($15 payable to UT-CME) along with completed post-test to: Center for Continuing Medical Education, The University of Toledo, </w:t>
      </w:r>
      <w:r>
        <w:rPr>
          <w:rFonts w:ascii="Calibri" w:eastAsia="Times New Roman" w:hAnsi="Calibri" w:cs="Times New Roman"/>
          <w:sz w:val="20"/>
          <w:szCs w:val="20"/>
          <w:bdr w:val="none" w:sz="0" w:space="0" w:color="auto" w:frame="1"/>
        </w:rPr>
        <w:t>3000  Arlington Ave, MS #1092, Toledo, OH  43614</w:t>
      </w:r>
      <w:r>
        <w:rPr>
          <w:rFonts w:ascii="Calibri" w:eastAsia="Times New Roman" w:hAnsi="Calibri" w:cs="Times New Roman"/>
          <w:sz w:val="20"/>
          <w:szCs w:val="20"/>
        </w:rPr>
        <w:t>.</w:t>
      </w:r>
    </w:p>
    <w:p w14:paraId="4F79103D"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color w:val="212121"/>
          <w:sz w:val="20"/>
          <w:szCs w:val="20"/>
        </w:rPr>
        <w:t> </w:t>
      </w:r>
    </w:p>
    <w:p w14:paraId="7270E17A"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b/>
          <w:bCs/>
          <w:color w:val="212121"/>
          <w:sz w:val="20"/>
          <w:szCs w:val="20"/>
        </w:rPr>
        <w:t>_____ Credit Card Payment: </w:t>
      </w:r>
      <w:r>
        <w:rPr>
          <w:rFonts w:ascii="Calibri" w:eastAsia="Times New Roman" w:hAnsi="Calibri" w:cs="Times New Roman"/>
          <w:color w:val="212121"/>
          <w:sz w:val="20"/>
          <w:szCs w:val="20"/>
        </w:rPr>
        <w:t>Email completed post-test to:</w:t>
      </w:r>
    </w:p>
    <w:p w14:paraId="29FFD699" w14:textId="7ED6084F" w:rsidR="004140C5" w:rsidRDefault="00A7082B" w:rsidP="00410D13">
      <w:pPr>
        <w:shd w:val="clear" w:color="auto" w:fill="FFFFFF"/>
        <w:spacing w:after="0" w:line="240" w:lineRule="auto"/>
        <w:ind w:left="720"/>
      </w:pPr>
      <w:hyperlink r:id="rId6" w:tgtFrame="_blank" w:history="1">
        <w:r w:rsidR="00410D13">
          <w:rPr>
            <w:rStyle w:val="Hyperlink"/>
            <w:rFonts w:ascii="Calibri" w:eastAsia="Times New Roman" w:hAnsi="Calibri" w:cs="Times New Roman"/>
            <w:color w:val="954F72"/>
            <w:sz w:val="20"/>
            <w:szCs w:val="20"/>
          </w:rPr>
          <w:t>ContinuingMedEd@utoledo.edu</w:t>
        </w:r>
      </w:hyperlink>
      <w:r w:rsidR="00410D13">
        <w:rPr>
          <w:rFonts w:ascii="Calibri" w:eastAsia="Times New Roman" w:hAnsi="Calibri" w:cs="Times New Roman"/>
          <w:color w:val="212121"/>
          <w:sz w:val="20"/>
          <w:szCs w:val="20"/>
        </w:rPr>
        <w:t>  </w:t>
      </w:r>
      <w:r w:rsidR="00410D13">
        <w:rPr>
          <w:rFonts w:ascii="Calibri" w:eastAsia="Times New Roman" w:hAnsi="Calibri" w:cs="Times New Roman"/>
          <w:color w:val="FF0000"/>
          <w:sz w:val="20"/>
          <w:szCs w:val="20"/>
        </w:rPr>
        <w:t>(include phone # so we can contact you to obtain payment information)</w:t>
      </w:r>
    </w:p>
    <w:sectPr w:rsidR="004140C5" w:rsidSect="00410D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7789F"/>
    <w:multiLevelType w:val="hybridMultilevel"/>
    <w:tmpl w:val="D5B8854C"/>
    <w:lvl w:ilvl="0" w:tplc="98D0C7F0">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ED57EA"/>
    <w:multiLevelType w:val="hybridMultilevel"/>
    <w:tmpl w:val="4C62DF60"/>
    <w:lvl w:ilvl="0" w:tplc="8E247928">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40E55A3"/>
    <w:multiLevelType w:val="hybridMultilevel"/>
    <w:tmpl w:val="02421E1E"/>
    <w:lvl w:ilvl="0" w:tplc="8E247928">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AAF48BD"/>
    <w:multiLevelType w:val="hybridMultilevel"/>
    <w:tmpl w:val="14C87B6C"/>
    <w:lvl w:ilvl="0" w:tplc="EDA69802">
      <w:numFmt w:val="bullet"/>
      <w:lvlText w:val="-"/>
      <w:lvlJc w:val="left"/>
      <w:pPr>
        <w:ind w:left="360" w:hanging="360"/>
      </w:pPr>
      <w:rPr>
        <w:rFonts w:ascii="Calibri" w:eastAsiaTheme="minorHAnsi" w:hAnsi="Calibri"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B2F5E4B"/>
    <w:multiLevelType w:val="hybridMultilevel"/>
    <w:tmpl w:val="C97652F4"/>
    <w:lvl w:ilvl="0" w:tplc="BA421F72">
      <w:start w:val="1"/>
      <w:numFmt w:val="upperLetter"/>
      <w:lvlText w:val="%1)"/>
      <w:lvlJc w:val="left"/>
      <w:pPr>
        <w:ind w:left="720" w:hanging="360"/>
      </w:pPr>
      <w:rPr>
        <w:rFonts w:asciiTheme="minorHAnsi" w:eastAsiaTheme="minorHAnsi" w:hAnsiTheme="minorHAnsi"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2D7E21"/>
    <w:multiLevelType w:val="hybridMultilevel"/>
    <w:tmpl w:val="70805E50"/>
    <w:lvl w:ilvl="0" w:tplc="1D8AB76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451A90"/>
    <w:multiLevelType w:val="hybridMultilevel"/>
    <w:tmpl w:val="F6142854"/>
    <w:lvl w:ilvl="0" w:tplc="9676C6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21DA4"/>
    <w:multiLevelType w:val="hybridMultilevel"/>
    <w:tmpl w:val="853CD5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9B515D9"/>
    <w:multiLevelType w:val="hybridMultilevel"/>
    <w:tmpl w:val="987A2FC2"/>
    <w:lvl w:ilvl="0" w:tplc="8E24792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13"/>
    <w:rsid w:val="000006D9"/>
    <w:rsid w:val="00031983"/>
    <w:rsid w:val="00061DCB"/>
    <w:rsid w:val="000B1B5D"/>
    <w:rsid w:val="000D5A15"/>
    <w:rsid w:val="000E05D8"/>
    <w:rsid w:val="000F2AB7"/>
    <w:rsid w:val="001214AA"/>
    <w:rsid w:val="001411A6"/>
    <w:rsid w:val="001672FF"/>
    <w:rsid w:val="0019290D"/>
    <w:rsid w:val="00227352"/>
    <w:rsid w:val="0027570E"/>
    <w:rsid w:val="002D25DF"/>
    <w:rsid w:val="00314588"/>
    <w:rsid w:val="00356A74"/>
    <w:rsid w:val="003669CE"/>
    <w:rsid w:val="00366EFC"/>
    <w:rsid w:val="0039355D"/>
    <w:rsid w:val="003A1093"/>
    <w:rsid w:val="003A1A4D"/>
    <w:rsid w:val="003D366D"/>
    <w:rsid w:val="00410D13"/>
    <w:rsid w:val="00425491"/>
    <w:rsid w:val="00484623"/>
    <w:rsid w:val="00494D55"/>
    <w:rsid w:val="004C2537"/>
    <w:rsid w:val="004D5AE7"/>
    <w:rsid w:val="00540B33"/>
    <w:rsid w:val="005417B4"/>
    <w:rsid w:val="00565F21"/>
    <w:rsid w:val="005B652A"/>
    <w:rsid w:val="005B6A50"/>
    <w:rsid w:val="00626FB0"/>
    <w:rsid w:val="0064292B"/>
    <w:rsid w:val="00657739"/>
    <w:rsid w:val="00680E7F"/>
    <w:rsid w:val="006E0FBF"/>
    <w:rsid w:val="0071668A"/>
    <w:rsid w:val="00730832"/>
    <w:rsid w:val="00735248"/>
    <w:rsid w:val="00744E3C"/>
    <w:rsid w:val="007D1CA2"/>
    <w:rsid w:val="007F26E0"/>
    <w:rsid w:val="008A35CC"/>
    <w:rsid w:val="008A6F0B"/>
    <w:rsid w:val="008C080E"/>
    <w:rsid w:val="008C1311"/>
    <w:rsid w:val="008E36B6"/>
    <w:rsid w:val="00900BB7"/>
    <w:rsid w:val="009121F9"/>
    <w:rsid w:val="00941A51"/>
    <w:rsid w:val="00954686"/>
    <w:rsid w:val="00976AA6"/>
    <w:rsid w:val="00992ED9"/>
    <w:rsid w:val="009B5B74"/>
    <w:rsid w:val="00A5752E"/>
    <w:rsid w:val="00A7082B"/>
    <w:rsid w:val="00A7421F"/>
    <w:rsid w:val="00A83EEC"/>
    <w:rsid w:val="00A84354"/>
    <w:rsid w:val="00A956D7"/>
    <w:rsid w:val="00AC3568"/>
    <w:rsid w:val="00AD7FCD"/>
    <w:rsid w:val="00B01709"/>
    <w:rsid w:val="00B13EDF"/>
    <w:rsid w:val="00B21939"/>
    <w:rsid w:val="00B275C6"/>
    <w:rsid w:val="00B4216C"/>
    <w:rsid w:val="00B77249"/>
    <w:rsid w:val="00B7777C"/>
    <w:rsid w:val="00BA576B"/>
    <w:rsid w:val="00BE38A1"/>
    <w:rsid w:val="00BF739E"/>
    <w:rsid w:val="00C4697C"/>
    <w:rsid w:val="00C505C2"/>
    <w:rsid w:val="00C6487B"/>
    <w:rsid w:val="00C72477"/>
    <w:rsid w:val="00C82C46"/>
    <w:rsid w:val="00CC62E2"/>
    <w:rsid w:val="00CC6E3C"/>
    <w:rsid w:val="00CD26CB"/>
    <w:rsid w:val="00D14179"/>
    <w:rsid w:val="00DB7B0D"/>
    <w:rsid w:val="00E04EA2"/>
    <w:rsid w:val="00E30071"/>
    <w:rsid w:val="00E7457D"/>
    <w:rsid w:val="00E74DE4"/>
    <w:rsid w:val="00EC7480"/>
    <w:rsid w:val="00EE6D8D"/>
    <w:rsid w:val="00EF1112"/>
    <w:rsid w:val="00F043F5"/>
    <w:rsid w:val="00F3376F"/>
    <w:rsid w:val="00F75F83"/>
    <w:rsid w:val="00F8789E"/>
    <w:rsid w:val="00FA2DE0"/>
    <w:rsid w:val="00FA7D35"/>
    <w:rsid w:val="00FE176D"/>
    <w:rsid w:val="00FE1DF1"/>
    <w:rsid w:val="00FF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4858"/>
  <w15:chartTrackingRefBased/>
  <w15:docId w15:val="{7CF9BF2E-202D-4229-9BE0-6859B809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D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D13"/>
    <w:pPr>
      <w:ind w:left="720"/>
      <w:contextualSpacing/>
    </w:pPr>
  </w:style>
  <w:style w:type="table" w:styleId="TableGrid">
    <w:name w:val="Table Grid"/>
    <w:basedOn w:val="TableNormal"/>
    <w:uiPriority w:val="59"/>
    <w:rsid w:val="00410D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10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inuingMedEd@utoledo.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Bell</dc:creator>
  <cp:keywords/>
  <dc:description/>
  <cp:lastModifiedBy>Bell, Sara Jessica</cp:lastModifiedBy>
  <cp:revision>3</cp:revision>
  <cp:lastPrinted>2021-05-13T16:47:00Z</cp:lastPrinted>
  <dcterms:created xsi:type="dcterms:W3CDTF">2021-05-26T17:21:00Z</dcterms:created>
  <dcterms:modified xsi:type="dcterms:W3CDTF">2021-05-26T17:21:00Z</dcterms:modified>
</cp:coreProperties>
</file>