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76" w:rsidRPr="000F5128" w:rsidRDefault="00C47719">
      <w:pPr>
        <w:rPr>
          <w:rFonts w:ascii="Arial Narrow" w:hAnsi="Arial Narrow"/>
          <w:b/>
          <w:sz w:val="28"/>
          <w:szCs w:val="28"/>
        </w:rPr>
      </w:pPr>
      <w:r w:rsidRPr="00C47719">
        <w:rPr>
          <w:rFonts w:ascii="Arial Narrow" w:hAnsi="Arial Narrow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.35pt;margin-top:18.75pt;width:193.15pt;height:211.5pt;z-index:251662336;mso-width-relative:margin;mso-height-relative:margin" strokeweight="2.25pt">
            <v:textbox style="mso-next-textbox:#_x0000_s1027">
              <w:txbxContent>
                <w:p w:rsidR="00586A13" w:rsidRPr="00FE01ED" w:rsidRDefault="00586A13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>How to SAFEGUARD your patient’s PHI…</w:t>
                  </w:r>
                </w:p>
                <w:p w:rsidR="00BC1527" w:rsidRPr="00FE01ED" w:rsidRDefault="003F6714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>-Cover, turn-over and protect all records in public view.</w:t>
                  </w:r>
                </w:p>
                <w:p w:rsidR="003F6714" w:rsidRPr="00FE01ED" w:rsidRDefault="003F6714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 xml:space="preserve">-Avoid discussing cases in hallways and elevators. When necessary, de-identify the patient. </w:t>
                  </w:r>
                </w:p>
                <w:p w:rsidR="003F6714" w:rsidRPr="00FE01ED" w:rsidRDefault="003F6714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>-Remove documents containing PHI from printers, fax machines and copiers immediately.</w:t>
                  </w:r>
                </w:p>
                <w:p w:rsidR="00FE01ED" w:rsidRPr="002C79F6" w:rsidRDefault="00FE01ED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2C79F6">
                    <w:rPr>
                      <w:rFonts w:ascii="Arial Narrow" w:hAnsi="Arial Narrow"/>
                      <w:sz w:val="17"/>
                      <w:szCs w:val="17"/>
                    </w:rPr>
                    <w:t>- Do not share passwords.</w:t>
                  </w:r>
                </w:p>
                <w:p w:rsidR="00FE01ED" w:rsidRPr="002C79F6" w:rsidRDefault="00FE01ED" w:rsidP="003F6714">
                  <w:pPr>
                    <w:spacing w:line="240" w:lineRule="auto"/>
                    <w:rPr>
                      <w:rFonts w:ascii="Arial Narrow" w:hAnsi="Arial Narrow"/>
                      <w:sz w:val="17"/>
                      <w:szCs w:val="17"/>
                    </w:rPr>
                  </w:pPr>
                  <w:r w:rsidRPr="002C79F6">
                    <w:rPr>
                      <w:rFonts w:ascii="Arial Narrow" w:hAnsi="Arial Narrow"/>
                      <w:sz w:val="17"/>
                      <w:szCs w:val="17"/>
                    </w:rPr>
                    <w:t>- Sign out of computer when leaving.</w:t>
                  </w:r>
                </w:p>
                <w:p w:rsidR="003F6714" w:rsidRPr="003F6714" w:rsidRDefault="003F6714" w:rsidP="003F6714">
                  <w:pPr>
                    <w:spacing w:line="240" w:lineRule="auto"/>
                    <w:rPr>
                      <w:rFonts w:ascii="Arial Narrow" w:hAnsi="Arial Narrow"/>
                      <w:sz w:val="20"/>
                    </w:rPr>
                  </w:pP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>-Do not remove documents with PHI from the training site. Dispose of such documents in properly protected bins for shredding. When removal is necessary, documents shoul</w:t>
                  </w:r>
                  <w:r w:rsidR="001B5975" w:rsidRPr="00FE01ED">
                    <w:rPr>
                      <w:rFonts w:ascii="Arial Narrow" w:hAnsi="Arial Narrow"/>
                      <w:sz w:val="17"/>
                      <w:szCs w:val="17"/>
                    </w:rPr>
                    <w:t>d be protected against dropping and exposing to others</w:t>
                  </w:r>
                  <w:r w:rsidRPr="00FE01ED">
                    <w:rPr>
                      <w:rFonts w:ascii="Arial Narrow" w:hAnsi="Arial Narrow"/>
                      <w:sz w:val="17"/>
                      <w:szCs w:val="17"/>
                    </w:rPr>
                    <w:t xml:space="preserve"> and must be properly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disposed of ASAP.</w:t>
                  </w:r>
                </w:p>
                <w:p w:rsidR="00586A13" w:rsidRDefault="00586A13"/>
              </w:txbxContent>
            </v:textbox>
          </v:shape>
        </w:pict>
      </w:r>
      <w:r>
        <w:rPr>
          <w:rFonts w:ascii="Arial Narrow" w:hAnsi="Arial Narrow"/>
          <w:b/>
          <w:noProof/>
          <w:sz w:val="28"/>
          <w:szCs w:val="28"/>
          <w:lang w:eastAsia="zh-TW"/>
        </w:rPr>
        <w:pict>
          <v:shape id="_x0000_s1026" type="#_x0000_t202" style="position:absolute;margin-left:-1.05pt;margin-top:27pt;width:161.9pt;height:195pt;z-index:251660288;mso-width-relative:margin;mso-height-relative:margin" strokeweight="2.25pt">
            <v:stroke dashstyle="dash"/>
            <v:textbox style="mso-next-textbox:#_x0000_s1026">
              <w:txbxContent>
                <w:p w:rsidR="0096422A" w:rsidRPr="00FE01ED" w:rsidRDefault="0096422A">
                  <w:pPr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</w:pPr>
                  <w:r w:rsidRPr="00FE01ED">
                    <w:rPr>
                      <w:rFonts w:ascii="Arial Narrow" w:hAnsi="Arial Narrow"/>
                      <w:sz w:val="18"/>
                      <w:szCs w:val="18"/>
                      <w:u w:val="single"/>
                    </w:rPr>
                    <w:t>Protected Health Information (PHI)</w:t>
                  </w:r>
                </w:p>
                <w:p w:rsidR="0096422A" w:rsidRPr="00FE01ED" w:rsidRDefault="0096422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All </w:t>
                  </w:r>
                  <w:r w:rsidR="003F6714" w:rsidRPr="00FE01ED">
                    <w:rPr>
                      <w:rFonts w:ascii="Arial Narrow" w:hAnsi="Arial Narrow"/>
                      <w:sz w:val="18"/>
                      <w:szCs w:val="18"/>
                    </w:rPr>
                    <w:t>t</w:t>
                  </w: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hat handle PHI are both </w:t>
                  </w:r>
                  <w:r w:rsidRPr="00FE01ED">
                    <w:rPr>
                      <w:rFonts w:ascii="Arial Narrow" w:hAnsi="Arial Narrow"/>
                      <w:i/>
                      <w:sz w:val="18"/>
                      <w:szCs w:val="18"/>
                    </w:rPr>
                    <w:t>responsible</w:t>
                  </w: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 and </w:t>
                  </w:r>
                  <w:r w:rsidRPr="00FE01ED">
                    <w:rPr>
                      <w:rFonts w:ascii="Arial Narrow" w:hAnsi="Arial Narrow"/>
                      <w:i/>
                      <w:sz w:val="18"/>
                      <w:szCs w:val="18"/>
                    </w:rPr>
                    <w:t>accountable</w:t>
                  </w: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 for protecting patient privacy.</w:t>
                  </w:r>
                  <w:r w:rsidR="00B374A6"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 Patients have specific and protected rights to this privacy.</w:t>
                  </w:r>
                </w:p>
                <w:p w:rsidR="0096422A" w:rsidRPr="00FE01ED" w:rsidRDefault="0096422A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PHI components </w:t>
                  </w:r>
                  <w:r w:rsidR="006F4763" w:rsidRPr="00FE01ED">
                    <w:rPr>
                      <w:rFonts w:ascii="Arial Narrow" w:hAnsi="Arial Narrow"/>
                      <w:sz w:val="18"/>
                      <w:szCs w:val="18"/>
                    </w:rPr>
                    <w:t>that we often forget</w:t>
                  </w: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: </w:t>
                  </w:r>
                  <w:r w:rsidR="006F4763" w:rsidRPr="00FE01ED">
                    <w:rPr>
                      <w:rFonts w:ascii="Arial Narrow" w:hAnsi="Arial Narrow"/>
                      <w:sz w:val="18"/>
                      <w:szCs w:val="18"/>
                    </w:rPr>
                    <w:t xml:space="preserve">zip code, age &gt;89, dates of admission, discharge or treatment, rare conditions, unique </w:t>
                  </w:r>
                  <w:r w:rsidR="009F50F4" w:rsidRPr="00FE01ED">
                    <w:rPr>
                      <w:rFonts w:ascii="Arial Narrow" w:hAnsi="Arial Narrow"/>
                      <w:sz w:val="18"/>
                      <w:szCs w:val="18"/>
                    </w:rPr>
                    <w:t>physical characteristics, vehicle identifiers, URLs, facial photographs.</w:t>
                  </w:r>
                </w:p>
                <w:p w:rsidR="000F5128" w:rsidRPr="00FE01ED" w:rsidRDefault="000F5128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E01ED">
                    <w:rPr>
                      <w:rFonts w:ascii="Arial Narrow" w:hAnsi="Arial Narrow"/>
                      <w:sz w:val="18"/>
                      <w:szCs w:val="18"/>
                    </w:rPr>
                    <w:t>This includes written, verbal and electronic PHI!</w:t>
                  </w:r>
                </w:p>
                <w:p w:rsidR="000F5128" w:rsidRDefault="000F5128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0F5128" w:rsidRDefault="000F5128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0F5128" w:rsidRDefault="000F5128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0F5128" w:rsidRPr="0096422A" w:rsidRDefault="000F5128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96422A" w:rsidRPr="0096422A" w:rsidRDefault="0096422A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96422A" w:rsidRPr="000F5128">
        <w:rPr>
          <w:rFonts w:ascii="Arial Narrow" w:hAnsi="Arial Narrow"/>
          <w:b/>
          <w:sz w:val="28"/>
          <w:szCs w:val="28"/>
        </w:rPr>
        <w:t>HIPAA: important points for medical students</w:t>
      </w:r>
    </w:p>
    <w:p w:rsidR="0096422A" w:rsidRPr="0096422A" w:rsidRDefault="0096422A">
      <w:pPr>
        <w:rPr>
          <w:rFonts w:ascii="Arial Narrow" w:hAnsi="Arial Narrow"/>
        </w:rPr>
      </w:pPr>
    </w:p>
    <w:p w:rsidR="0096422A" w:rsidRPr="0096422A" w:rsidRDefault="0096422A">
      <w:pPr>
        <w:rPr>
          <w:rFonts w:ascii="Arial Narrow" w:hAnsi="Arial Narrow"/>
        </w:rPr>
      </w:pPr>
    </w:p>
    <w:p w:rsidR="0096422A" w:rsidRDefault="0096422A"/>
    <w:p w:rsidR="0096422A" w:rsidRDefault="0096422A"/>
    <w:p w:rsidR="0096422A" w:rsidRDefault="0096422A"/>
    <w:p w:rsidR="0096422A" w:rsidRDefault="0096422A"/>
    <w:p w:rsidR="0096422A" w:rsidRDefault="0096422A"/>
    <w:p w:rsidR="0096422A" w:rsidRDefault="00C47719">
      <w:r>
        <w:rPr>
          <w:noProof/>
          <w:lang w:eastAsia="zh-TW"/>
        </w:rPr>
        <w:lastRenderedPageBreak/>
        <w:pict>
          <v:shape id="_x0000_s1031" type="#_x0000_t202" style="position:absolute;margin-left:167.25pt;margin-top:-17.25pt;width:202.5pt;height:255.75pt;z-index:251668480;mso-width-relative:margin;mso-height-relative:margin" strokeweight="2.25pt">
            <v:stroke dashstyle="1 1"/>
            <v:textbox>
              <w:txbxContent>
                <w:p w:rsidR="00E87174" w:rsidRPr="00FE01ED" w:rsidRDefault="00357879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Situations in which to remember that you are ACCOUNTABLE to protect patient privacy…</w:t>
                  </w:r>
                </w:p>
                <w:p w:rsidR="00357879" w:rsidRPr="00FE01ED" w:rsidRDefault="00357879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-</w:t>
                  </w:r>
                  <w:r w:rsidR="00DD3A79" w:rsidRPr="00FE01ED">
                    <w:rPr>
                      <w:rFonts w:ascii="Arial Narrow" w:hAnsi="Arial Narrow"/>
                      <w:sz w:val="19"/>
                      <w:szCs w:val="19"/>
                    </w:rPr>
                    <w:t>Lunch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conversations 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sym w:font="Wingdings" w:char="F0E0"/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De-identify</w:t>
                  </w:r>
                  <w:r w:rsidR="00D90952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PHI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!</w:t>
                  </w:r>
                </w:p>
                <w:p w:rsidR="00FE01ED" w:rsidRPr="002C79F6" w:rsidRDefault="00FE01ED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- </w:t>
                  </w:r>
                  <w:r w:rsidRPr="002C79F6">
                    <w:rPr>
                      <w:rFonts w:ascii="Arial Narrow" w:hAnsi="Arial Narrow"/>
                      <w:sz w:val="19"/>
                      <w:szCs w:val="19"/>
                    </w:rPr>
                    <w:t>Be aware of your surroundings.</w:t>
                  </w:r>
                </w:p>
                <w:p w:rsidR="00D90952" w:rsidRPr="00FE01ED" w:rsidRDefault="00D90952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-Accumulation of patien</w:t>
                  </w:r>
                  <w:r w:rsidR="00DD3A79" w:rsidRPr="00FE01ED">
                    <w:rPr>
                      <w:rFonts w:ascii="Arial Narrow" w:hAnsi="Arial Narrow"/>
                      <w:sz w:val="19"/>
                      <w:szCs w:val="19"/>
                    </w:rPr>
                    <w:t>t lists and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notes in white coats 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sym w:font="Wingdings" w:char="F0E0"/>
                  </w:r>
                  <w:r w:rsidR="00DD3A79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Carry documents containing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PHI securely and dispose of them properly before leaving training site.</w:t>
                  </w:r>
                </w:p>
                <w:p w:rsidR="00D90952" w:rsidRPr="00FE01ED" w:rsidRDefault="00D90952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-</w:t>
                  </w:r>
                  <w:r w:rsidR="0001253B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Printing problems? </w:t>
                  </w:r>
                  <w:r w:rsidR="0001253B" w:rsidRPr="00FE01ED">
                    <w:rPr>
                      <w:rFonts w:ascii="Arial Narrow" w:hAnsi="Arial Narrow"/>
                      <w:sz w:val="19"/>
                      <w:szCs w:val="19"/>
                    </w:rPr>
                    <w:sym w:font="Wingdings" w:char="F0E0"/>
                  </w:r>
                  <w:r w:rsidR="0001253B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Double check printer! Do not leave documents with PHI behind.</w:t>
                  </w:r>
                </w:p>
                <w:p w:rsidR="002F6C1E" w:rsidRPr="00FE01ED" w:rsidRDefault="0001253B" w:rsidP="00357879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-</w:t>
                  </w:r>
                  <w:r w:rsidR="00340214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Conversing with patients in presence of their family members and friends </w:t>
                  </w:r>
                  <w:r w:rsidR="00340214" w:rsidRPr="00FE01ED">
                    <w:rPr>
                      <w:rFonts w:ascii="Arial Narrow" w:hAnsi="Arial Narrow"/>
                      <w:sz w:val="19"/>
                      <w:szCs w:val="19"/>
                    </w:rPr>
                    <w:sym w:font="Wingdings" w:char="F0E0"/>
                  </w:r>
                  <w:r w:rsidR="00340214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Assure that the patient has the opportunity to consent or object to the shar</w:t>
                  </w:r>
                  <w:r w:rsidR="002F6C1E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ing of information in front of </w:t>
                  </w:r>
                  <w:r w:rsidR="00C713B8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their </w:t>
                  </w:r>
                  <w:r w:rsidR="002F6C1E" w:rsidRPr="00FE01ED">
                    <w:rPr>
                      <w:rFonts w:ascii="Arial Narrow" w:hAnsi="Arial Narrow"/>
                      <w:sz w:val="19"/>
                      <w:szCs w:val="19"/>
                    </w:rPr>
                    <w:t>guests.</w:t>
                  </w:r>
                </w:p>
                <w:p w:rsidR="00C713B8" w:rsidRPr="00D90952" w:rsidRDefault="00C713B8" w:rsidP="00357879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-Sending a full H&amp;P via email? 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sym w:font="Wingdings" w:char="F0E0"/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De-identify reports </w:t>
                  </w:r>
                  <w:r w:rsidR="000914F9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saved on 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computers and attachments to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be sent in email. Never include full SSN, patient name, diagnosis or other identifiers in email.</w:t>
                  </w:r>
                </w:p>
                <w:p w:rsidR="00357879" w:rsidRPr="00357879" w:rsidRDefault="00357879" w:rsidP="00357879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C47719">
        <w:rPr>
          <w:rFonts w:ascii="Arial Narrow" w:hAnsi="Arial Narrow"/>
          <w:b/>
          <w:noProof/>
          <w:sz w:val="28"/>
          <w:szCs w:val="28"/>
          <w:lang w:eastAsia="zh-TW"/>
        </w:rPr>
        <w:pict>
          <v:shape id="_x0000_s1030" type="#_x0000_t202" style="position:absolute;margin-left:-2.25pt;margin-top:54pt;width:150.75pt;height:177.75pt;z-index:251666432;mso-width-relative:margin;mso-height-relative:margin" strokeweight="2.25pt">
            <v:textbox>
              <w:txbxContent>
                <w:p w:rsidR="00517871" w:rsidRPr="00FE01ED" w:rsidRDefault="00BB1EE6" w:rsidP="00517871">
                  <w:pPr>
                    <w:spacing w:line="240" w:lineRule="auto"/>
                    <w:rPr>
                      <w:rFonts w:ascii="Arial Narrow" w:hAnsi="Arial Narrow"/>
                      <w:i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i/>
                      <w:sz w:val="19"/>
                      <w:szCs w:val="19"/>
                    </w:rPr>
                    <w:t>Minimum necessary disclosure</w:t>
                  </w:r>
                </w:p>
                <w:p w:rsidR="00BB1EE6" w:rsidRPr="00FE01ED" w:rsidRDefault="00BB1EE6" w:rsidP="00517871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Only </w:t>
                  </w:r>
                  <w:r w:rsidR="00295789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access or 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provide</w:t>
                  </w:r>
                  <w:r w:rsidR="00295789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to others in the team the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amount of patient information necessary for </w:t>
                  </w:r>
                  <w:r w:rsidR="00295789" w:rsidRPr="00FE01ED">
                    <w:rPr>
                      <w:rFonts w:ascii="Arial Narrow" w:hAnsi="Arial Narrow"/>
                      <w:sz w:val="19"/>
                      <w:szCs w:val="19"/>
                    </w:rPr>
                    <w:t>proper completion of duties.</w:t>
                  </w:r>
                </w:p>
                <w:p w:rsidR="00BB1EE6" w:rsidRPr="00FE01ED" w:rsidRDefault="00BB1EE6" w:rsidP="00517871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Ask yourself: “Am I accessing more PHI than is necessary for my role?</w:t>
                  </w:r>
                  <w:r w:rsidR="0038025E" w:rsidRPr="00FE01ED">
                    <w:rPr>
                      <w:rFonts w:ascii="Arial Narrow" w:hAnsi="Arial Narrow"/>
                      <w:sz w:val="19"/>
                      <w:szCs w:val="19"/>
                    </w:rPr>
                    <w:t>”   If unsure, ask preceptor or HIPAA privacy officer for guidance.</w:t>
                  </w:r>
                </w:p>
                <w:p w:rsidR="005D04E4" w:rsidRPr="00FE01ED" w:rsidRDefault="00FE65AA" w:rsidP="00517871">
                  <w:pPr>
                    <w:spacing w:line="240" w:lineRule="auto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>Do not discuss or present PHI to classmates or faculty not directly involved with the case.</w:t>
                  </w:r>
                  <w:r w:rsidR="0060199C"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 De-identify!</w:t>
                  </w:r>
                </w:p>
                <w:p w:rsidR="0038025E" w:rsidRPr="00BB1EE6" w:rsidRDefault="0038025E" w:rsidP="00517871">
                  <w:pPr>
                    <w:spacing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12.95pt;margin-top:-3pt;width:169.7pt;height:43.5pt;z-index:251664384;mso-width-relative:margin;mso-height-relative:margin" strokeweight="2.25pt">
            <v:stroke dashstyle="dashDot"/>
            <v:textbox style="mso-next-textbox:#_x0000_s1028">
              <w:txbxContent>
                <w:p w:rsidR="00695E91" w:rsidRPr="00FE01ED" w:rsidRDefault="0041038B" w:rsidP="000B7BE6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9"/>
                      <w:szCs w:val="19"/>
                    </w:rPr>
                  </w:pPr>
                  <w:r w:rsidRPr="00FE01ED">
                    <w:rPr>
                      <w:rFonts w:ascii="Arial Narrow" w:hAnsi="Arial Narrow"/>
                      <w:b/>
                      <w:sz w:val="19"/>
                      <w:szCs w:val="19"/>
                    </w:rPr>
                    <w:t>RESEARCH reminder</w:t>
                  </w:r>
                  <w:r w:rsidRPr="00FE01ED">
                    <w:rPr>
                      <w:rFonts w:ascii="Arial Narrow" w:hAnsi="Arial Narrow"/>
                      <w:sz w:val="19"/>
                      <w:szCs w:val="19"/>
                    </w:rPr>
                    <w:t xml:space="preserve">: </w:t>
                  </w:r>
                  <w:r w:rsidR="00695E91" w:rsidRPr="00FE01ED">
                    <w:rPr>
                      <w:rFonts w:ascii="Arial Narrow" w:hAnsi="Arial Narrow"/>
                      <w:sz w:val="19"/>
                      <w:szCs w:val="19"/>
                    </w:rPr>
                    <w:t>PHI cannot be utilized for recruitment of appropriate patients to a study without IRB approval.</w:t>
                  </w:r>
                </w:p>
              </w:txbxContent>
            </v:textbox>
          </v:shape>
        </w:pict>
      </w:r>
    </w:p>
    <w:sectPr w:rsidR="0096422A" w:rsidSect="0096422A">
      <w:pgSz w:w="8641" w:h="5761" w:orient="landscape" w:code="28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22A"/>
    <w:rsid w:val="0001253B"/>
    <w:rsid w:val="000914F9"/>
    <w:rsid w:val="000B7BE6"/>
    <w:rsid w:val="000D514A"/>
    <w:rsid w:val="000F5128"/>
    <w:rsid w:val="001046BD"/>
    <w:rsid w:val="00164025"/>
    <w:rsid w:val="001B5975"/>
    <w:rsid w:val="00295789"/>
    <w:rsid w:val="002C79F6"/>
    <w:rsid w:val="002F5820"/>
    <w:rsid w:val="002F6C1E"/>
    <w:rsid w:val="00340214"/>
    <w:rsid w:val="00357879"/>
    <w:rsid w:val="0038025E"/>
    <w:rsid w:val="003A03BE"/>
    <w:rsid w:val="003E2DDE"/>
    <w:rsid w:val="003F6714"/>
    <w:rsid w:val="0041038B"/>
    <w:rsid w:val="00517871"/>
    <w:rsid w:val="00586A13"/>
    <w:rsid w:val="005A0455"/>
    <w:rsid w:val="005D04E4"/>
    <w:rsid w:val="0060199C"/>
    <w:rsid w:val="00695E91"/>
    <w:rsid w:val="006F4763"/>
    <w:rsid w:val="007D5893"/>
    <w:rsid w:val="0091245E"/>
    <w:rsid w:val="0094227E"/>
    <w:rsid w:val="0096422A"/>
    <w:rsid w:val="009F50F4"/>
    <w:rsid w:val="00A76C72"/>
    <w:rsid w:val="00B374A6"/>
    <w:rsid w:val="00BB1EE6"/>
    <w:rsid w:val="00BC1527"/>
    <w:rsid w:val="00C47719"/>
    <w:rsid w:val="00C713B8"/>
    <w:rsid w:val="00CE7876"/>
    <w:rsid w:val="00D90952"/>
    <w:rsid w:val="00DD3A79"/>
    <w:rsid w:val="00E87174"/>
    <w:rsid w:val="00FE01ED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Myers</dc:creator>
  <cp:lastModifiedBy>vking</cp:lastModifiedBy>
  <cp:revision>2</cp:revision>
  <dcterms:created xsi:type="dcterms:W3CDTF">2013-06-12T16:22:00Z</dcterms:created>
  <dcterms:modified xsi:type="dcterms:W3CDTF">2013-06-12T16:22:00Z</dcterms:modified>
</cp:coreProperties>
</file>