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044396A7" w:rsidR="00133999" w:rsidRPr="00D3523A" w:rsidRDefault="006D3C71" w:rsidP="00D3523A">
      <w:pPr>
        <w:pStyle w:val="Heading1"/>
        <w:spacing w:before="120"/>
        <w:ind w:right="-270"/>
        <w:jc w:val="center"/>
        <w:rPr>
          <w:sz w:val="28"/>
          <w:szCs w:val="28"/>
        </w:rPr>
      </w:pPr>
      <w:r>
        <w:rPr>
          <w:sz w:val="28"/>
          <w:szCs w:val="28"/>
        </w:rPr>
        <w:t>Re</w:t>
      </w:r>
      <w:r w:rsidR="00626340">
        <w:rPr>
          <w:sz w:val="28"/>
          <w:szCs w:val="28"/>
        </w:rPr>
        <w:t xml:space="preserve">adings in Chemistry </w:t>
      </w:r>
      <w:r>
        <w:rPr>
          <w:sz w:val="28"/>
          <w:szCs w:val="28"/>
        </w:rPr>
        <w:t>I</w:t>
      </w:r>
      <w:r w:rsidR="00A84F94">
        <w:rPr>
          <w:sz w:val="28"/>
          <w:szCs w:val="28"/>
        </w:rPr>
        <w:t>I</w:t>
      </w:r>
      <w:r>
        <w:rPr>
          <w:sz w:val="28"/>
          <w:szCs w:val="28"/>
        </w:rPr>
        <w:t xml:space="preserve">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2F7DDC5C" w:rsidR="002A47B7" w:rsidRDefault="00FE56E5" w:rsidP="002A47B7">
      <w:pPr>
        <w:pStyle w:val="NoSpacing"/>
        <w:jc w:val="center"/>
        <w:rPr>
          <w:b/>
          <w:color w:val="FF0000"/>
        </w:rPr>
      </w:pPr>
      <w:r>
        <w:rPr>
          <w:b/>
        </w:rPr>
        <w:t xml:space="preserve">CHEM </w:t>
      </w:r>
      <w:r w:rsidR="00A84F94">
        <w:rPr>
          <w:b/>
        </w:rPr>
        <w:t>3</w:t>
      </w:r>
      <w:r w:rsidR="006D3C71">
        <w:rPr>
          <w:b/>
        </w:rPr>
        <w:t>9</w:t>
      </w:r>
      <w:r w:rsidR="00626340">
        <w:rPr>
          <w:b/>
        </w:rPr>
        <w:t>2</w:t>
      </w:r>
      <w:r w:rsidR="006D3C71">
        <w:rPr>
          <w:b/>
        </w:rPr>
        <w:t>0</w:t>
      </w:r>
      <w:r>
        <w:rPr>
          <w:b/>
        </w:rPr>
        <w:t xml:space="preserve">-001, 091 (CRN: </w:t>
      </w:r>
      <w:r w:rsidR="00114AEC">
        <w:rPr>
          <w:b/>
        </w:rPr>
        <w:t>11207, 14354</w:t>
      </w:r>
      <w:r>
        <w:rPr>
          <w:b/>
        </w:rPr>
        <w:t xml:space="preserve">) </w:t>
      </w:r>
      <w:r w:rsidR="00BA15D8">
        <w:rPr>
          <w:b/>
        </w:rPr>
        <w:t xml:space="preserve"> </w:t>
      </w:r>
      <w:r w:rsidR="004B72F3">
        <w:rPr>
          <w:b/>
          <w:color w:val="FF0000"/>
        </w:rPr>
        <w:t xml:space="preserve"> </w:t>
      </w:r>
    </w:p>
    <w:p w14:paraId="003AB370" w14:textId="77777777" w:rsidR="002A47B7" w:rsidRDefault="006A581D"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48AA55A3" w:rsidR="002A47B7" w:rsidRDefault="002A47B7" w:rsidP="002A47B7">
      <w:pPr>
        <w:pStyle w:val="NoSpacing"/>
      </w:pPr>
      <w:r w:rsidRPr="00637CB6">
        <w:rPr>
          <w:b/>
        </w:rPr>
        <w:t>Office Hours</w:t>
      </w:r>
      <w:r w:rsidRPr="00637CB6">
        <w:t>:</w:t>
      </w:r>
      <w:r>
        <w:t xml:space="preserve">  </w:t>
      </w:r>
      <w:r w:rsidR="00276ACC">
        <w:tab/>
      </w:r>
      <w:r w:rsidR="00637CB6">
        <w:t xml:space="preserve">   M, W 9:30-11 am; T 2-3 pm</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271BB0C0"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5465F2">
        <w:t xml:space="preserve">Fall </w:t>
      </w:r>
      <w:r w:rsidR="00FE56E5">
        <w:t>202</w:t>
      </w:r>
      <w:r w:rsidR="00114AEC">
        <w:t>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0AFC667B" w:rsidR="005A4E24" w:rsidRDefault="00CE3134" w:rsidP="005A4E24">
      <w:pPr>
        <w:pStyle w:val="NoSpacing"/>
      </w:pPr>
      <w:r>
        <w:rPr>
          <w:b/>
        </w:rPr>
        <w:t>Class</w:t>
      </w:r>
      <w:r w:rsidR="005A4E24" w:rsidRPr="00276ACC">
        <w:rPr>
          <w:b/>
        </w:rPr>
        <w:t xml:space="preserve"> Location</w:t>
      </w:r>
      <w:r w:rsidR="00296B40">
        <w:t xml:space="preserve">: </w:t>
      </w:r>
      <w:r w:rsidR="00296B40">
        <w:tab/>
      </w:r>
      <w:r w:rsidR="00626340">
        <w:t>remote or faculty office</w:t>
      </w:r>
      <w:r w:rsidR="00802C05">
        <w:rPr>
          <w:b/>
        </w:rPr>
        <w:br/>
      </w:r>
      <w:r w:rsidR="0041685E">
        <w:rPr>
          <w:b/>
        </w:rPr>
        <w:t>Class Day/Time</w:t>
      </w:r>
      <w:r w:rsidR="00296B40">
        <w:t xml:space="preserve">:  </w:t>
      </w:r>
      <w:r w:rsidR="006D3C71">
        <w:t>schedule with re</w:t>
      </w:r>
      <w:r w:rsidR="00626340">
        <w:t>adings</w:t>
      </w:r>
      <w:r w:rsidR="006D3C71">
        <w:t xml:space="preserve">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0152F37A" w:rsidR="00FE56E5" w:rsidRDefault="00F52C88" w:rsidP="001500BC">
      <w:pPr>
        <w:pStyle w:val="NoSpacing"/>
      </w:pPr>
      <w:r>
        <w:rPr>
          <w:b/>
        </w:rPr>
        <w:t>Lab Day/Time</w:t>
      </w:r>
      <w:r>
        <w:t xml:space="preserve">: </w:t>
      </w:r>
      <w:r>
        <w:tab/>
      </w:r>
      <w:r w:rsidR="00626340">
        <w:t>n/a</w:t>
      </w:r>
    </w:p>
    <w:p w14:paraId="18A476E3" w14:textId="010EDD5A" w:rsidR="002A47B7" w:rsidRDefault="00CF0CFA" w:rsidP="001500BC">
      <w:pPr>
        <w:pStyle w:val="NoSpacing"/>
      </w:pPr>
      <w:r>
        <w:rPr>
          <w:b/>
        </w:rPr>
        <w:t>Credit Hours</w:t>
      </w:r>
      <w:r w:rsidR="002A47B7">
        <w:t xml:space="preserve">: </w:t>
      </w:r>
      <w:r w:rsidR="00276ACC">
        <w:tab/>
      </w:r>
      <w:r w:rsidR="006D3C71">
        <w:t>1-</w:t>
      </w:r>
      <w:r w:rsidR="00626340">
        <w:t>2</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6A581D"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11A73470" w14:textId="26B82D3E" w:rsidR="005465F2" w:rsidRPr="00001821" w:rsidRDefault="00D3523A" w:rsidP="005465F2">
      <w:pPr>
        <w:suppressAutoHyphens/>
        <w:spacing w:after="0" w:line="240" w:lineRule="auto"/>
        <w:rPr>
          <w:rStyle w:val="heading2char0"/>
          <w:rFonts w:ascii="Calibri" w:hAnsi="Calibri" w:cs="Calibri"/>
          <w:b/>
          <w:bCs/>
          <w:color w:val="000000"/>
          <w:sz w:val="22"/>
        </w:rPr>
      </w:pPr>
      <w:r w:rsidRPr="00001821">
        <w:rPr>
          <w:rFonts w:ascii="Calibri" w:hAnsi="Calibri" w:cs="Calibri"/>
          <w:b/>
          <w:bCs/>
          <w:color w:val="FF0000"/>
          <w:sz w:val="22"/>
        </w:rPr>
        <w:br/>
      </w:r>
      <w:r w:rsidR="005465F2" w:rsidRPr="00001821">
        <w:rPr>
          <w:rStyle w:val="heading2char0"/>
          <w:rFonts w:ascii="Calibri" w:hAnsi="Calibri" w:cs="Calibri"/>
          <w:b/>
          <w:bCs/>
          <w:color w:val="FF0000"/>
          <w:sz w:val="22"/>
        </w:rPr>
        <w:t>SPECIAL UNIVERSITY COURSE EXPECTATIONS DURING COVID-19</w:t>
      </w:r>
      <w:r w:rsidR="005465F2" w:rsidRPr="00001821">
        <w:rPr>
          <w:rStyle w:val="apple-converted-space"/>
          <w:rFonts w:ascii="Calibri" w:hAnsi="Calibri" w:cs="Calibri"/>
          <w:b/>
          <w:bCs/>
          <w:color w:val="FF0000"/>
          <w:sz w:val="22"/>
        </w:rPr>
        <w:t> </w:t>
      </w:r>
      <w:r w:rsidR="005465F2" w:rsidRPr="00001821">
        <w:rPr>
          <w:rFonts w:ascii="Calibri" w:hAnsi="Calibri" w:cs="Calibri"/>
          <w:b/>
          <w:bCs/>
          <w:color w:val="FF0000"/>
          <w:sz w:val="22"/>
        </w:rPr>
        <w:br/>
      </w:r>
    </w:p>
    <w:p w14:paraId="569377EA" w14:textId="77777777" w:rsidR="005465F2" w:rsidRPr="0082580A" w:rsidRDefault="005465F2" w:rsidP="005465F2">
      <w:pPr>
        <w:suppressAutoHyphens/>
        <w:spacing w:line="276" w:lineRule="auto"/>
        <w:rPr>
          <w:rStyle w:val="apple-converted-space"/>
          <w:rFonts w:ascii="Calibri" w:hAnsi="Calibri" w:cs="Calibri"/>
          <w:sz w:val="22"/>
        </w:rPr>
      </w:pPr>
      <w:r w:rsidRPr="0082580A">
        <w:rPr>
          <w:rFonts w:cstheme="minorHAnsi"/>
          <w:sz w:val="22"/>
        </w:rPr>
        <w:t>Maintaining a safe campus during the ongoing COVID-19 pandemic remains a top priority. UToledo continues to follow the guidance of the U.S. Centers for Disease Control and Prevention and Ohio Department of Health to keep our campus safe.</w:t>
      </w:r>
      <w:r w:rsidRPr="0082580A">
        <w:rPr>
          <w:rFonts w:cstheme="minorHAnsi"/>
          <w:sz w:val="22"/>
        </w:rPr>
        <w:br/>
      </w:r>
      <w:r w:rsidRPr="0082580A">
        <w:rPr>
          <w:rFonts w:ascii="Calibri" w:hAnsi="Calibri" w:cs="Calibri"/>
          <w:b/>
          <w:bCs/>
          <w:sz w:val="22"/>
        </w:rPr>
        <w:br/>
      </w:r>
      <w:r w:rsidRPr="0082580A">
        <w:rPr>
          <w:rStyle w:val="heading2char0"/>
          <w:rFonts w:ascii="Calibri" w:hAnsi="Calibri" w:cs="Calibri"/>
          <w:b/>
          <w:bCs/>
          <w:sz w:val="22"/>
        </w:rPr>
        <w:t>ATTENDANCE</w:t>
      </w:r>
      <w:r w:rsidRPr="0082580A">
        <w:rPr>
          <w:rStyle w:val="apple-converted-space"/>
          <w:rFonts w:ascii="Calibri" w:hAnsi="Calibri" w:cs="Calibri"/>
          <w:bCs/>
          <w:sz w:val="22"/>
        </w:rPr>
        <w:t> </w:t>
      </w:r>
      <w:r w:rsidRPr="0082580A">
        <w:rPr>
          <w:rFonts w:ascii="Calibri" w:hAnsi="Calibri" w:cs="Calibri"/>
          <w:b/>
          <w:bCs/>
          <w:sz w:val="22"/>
        </w:rPr>
        <w:br/>
      </w:r>
      <w:r w:rsidRPr="0082580A">
        <w:rPr>
          <w:rFonts w:ascii="Calibri" w:hAnsi="Calibri" w:cs="Calibri"/>
          <w:sz w:val="22"/>
        </w:rPr>
        <w:t xml:space="preserve">The University of Toledo has a missed class policy. It is important that students and instructors discuss attendance requirements for the course. </w:t>
      </w:r>
      <w:r w:rsidRPr="0082580A">
        <w:rPr>
          <w:sz w:val="22"/>
        </w:rPr>
        <w:t xml:space="preserve">Before coming to campus each day, students should take their temperature and complete a self-assessment for symptoms of COVID-19, such as cough, chills, fatigue or shortness of breath. Anyone with a temperature at or above 100.0 degrees Fahrenheit or who is experiencing symptoms consistent with COVID-19 should not come to campus and should contact their primary care physician </w:t>
      </w:r>
      <w:r w:rsidRPr="0082580A">
        <w:rPr>
          <w:rFonts w:ascii="Calibri" w:hAnsi="Calibri" w:cs="Calibri"/>
          <w:sz w:val="22"/>
        </w:rPr>
        <w:t>or the Main Campus Health Center at 419.530.3451 or Health Science Campus Student Health and Wellness Center at 419.383.5000.</w:t>
      </w:r>
      <w:r w:rsidRPr="0082580A">
        <w:rPr>
          <w:sz w:val="22"/>
        </w:rPr>
        <w:t xml:space="preserve"> For more information on the symptoms of COVID-19, please go to </w:t>
      </w:r>
      <w:hyperlink r:id="rId13" w:history="1">
        <w:r w:rsidRPr="0082580A">
          <w:rPr>
            <w:rStyle w:val="Hyperlink"/>
            <w:color w:val="auto"/>
            <w:sz w:val="22"/>
          </w:rPr>
          <w:t>https://www.cdc.gov/coronavirus/2019-ncov/symptoms-testing/symptoms.html</w:t>
        </w:r>
      </w:hyperlink>
    </w:p>
    <w:p w14:paraId="726C33EE" w14:textId="77777777" w:rsidR="005465F2" w:rsidRPr="0082580A" w:rsidRDefault="005465F2" w:rsidP="005465F2">
      <w:pPr>
        <w:suppressAutoHyphens/>
        <w:spacing w:line="276" w:lineRule="auto"/>
        <w:rPr>
          <w:rFonts w:cs="Calibri"/>
          <w:sz w:val="22"/>
        </w:rPr>
      </w:pPr>
      <w:r w:rsidRPr="0082580A">
        <w:rPr>
          <w:rStyle w:val="apple-converted-space"/>
          <w:rFonts w:ascii="Calibri" w:hAnsi="Calibri" w:cs="Calibri"/>
          <w:sz w:val="22"/>
        </w:rPr>
        <w:t xml:space="preserve">COVID-19 testing for sick students is available on both Main Campus and Health Science Campus. Call 419.383.4545 for an appointment. </w:t>
      </w:r>
      <w:r w:rsidRPr="0082580A">
        <w:rPr>
          <w:rFonts w:cs="Calibri"/>
          <w:sz w:val="22"/>
        </w:rPr>
        <w:t>Absences due to COVID-19 quarantine or isolation requirements</w:t>
      </w:r>
      <w:r w:rsidRPr="0082580A">
        <w:rPr>
          <w:rStyle w:val="apple-converted-space"/>
          <w:rFonts w:cs="Calibri"/>
          <w:sz w:val="22"/>
        </w:rPr>
        <w:t> </w:t>
      </w:r>
      <w:r w:rsidRPr="0082580A">
        <w:rPr>
          <w:rFonts w:cs="Calibri"/>
          <w:b/>
          <w:bCs/>
          <w:sz w:val="22"/>
          <w:u w:val="single"/>
        </w:rPr>
        <w:t>are</w:t>
      </w:r>
      <w:r w:rsidRPr="0082580A">
        <w:rPr>
          <w:rStyle w:val="apple-converted-space"/>
          <w:rFonts w:cs="Calibri"/>
          <w:sz w:val="22"/>
        </w:rPr>
        <w:t> </w:t>
      </w:r>
      <w:r w:rsidRPr="0082580A">
        <w:rPr>
          <w:rFonts w:cs="Calibri"/>
          <w:sz w:val="22"/>
        </w:rPr>
        <w:t xml:space="preserve">considered excused absences. Students should notify their instructors and follow the protocols summarized in this document on </w:t>
      </w:r>
      <w:hyperlink r:id="rId14" w:history="1">
        <w:r w:rsidRPr="0082580A">
          <w:rPr>
            <w:rStyle w:val="Hyperlink"/>
            <w:rFonts w:cs="Calibri"/>
            <w:color w:val="auto"/>
            <w:sz w:val="22"/>
          </w:rPr>
          <w:t>Navigating COVID-Related Course Concerns</w:t>
        </w:r>
      </w:hyperlink>
      <w:r w:rsidRPr="0082580A">
        <w:rPr>
          <w:rFonts w:cs="Calibri"/>
          <w:sz w:val="22"/>
        </w:rPr>
        <w:t>.</w:t>
      </w:r>
    </w:p>
    <w:p w14:paraId="3C112F31" w14:textId="77777777" w:rsidR="005465F2" w:rsidRPr="0082580A" w:rsidRDefault="005465F2" w:rsidP="005465F2">
      <w:pPr>
        <w:suppressAutoHyphens/>
        <w:spacing w:line="276" w:lineRule="auto"/>
        <w:rPr>
          <w:rFonts w:ascii="Calibri" w:hAnsi="Calibri" w:cs="Calibri"/>
          <w:b/>
          <w:bCs/>
          <w:sz w:val="22"/>
        </w:rPr>
      </w:pPr>
      <w:r w:rsidRPr="0082580A">
        <w:rPr>
          <w:rFonts w:cstheme="minorHAnsi"/>
          <w:sz w:val="22"/>
        </w:rPr>
        <w:t>In the event that you have tested positive for COVID-19 or have been diagnosed as a probable case, please review the </w:t>
      </w:r>
      <w:hyperlink r:id="rId15" w:tgtFrame="_blank" w:history="1">
        <w:r w:rsidRPr="0082580A">
          <w:rPr>
            <w:rStyle w:val="Hyperlink"/>
            <w:rFonts w:cstheme="minorHAnsi"/>
            <w:color w:val="auto"/>
            <w:sz w:val="22"/>
          </w:rPr>
          <w:t>CDC guidance</w:t>
        </w:r>
      </w:hyperlink>
      <w:r w:rsidRPr="0082580A">
        <w:rPr>
          <w:rFonts w:cstheme="minorHAnsi"/>
          <w:sz w:val="22"/>
        </w:rPr>
        <w:t xml:space="preserve"> on self-isolation and symptom monitoring, and report the disclosure to the Division of Student Affairs by emailing </w:t>
      </w:r>
      <w:hyperlink r:id="rId16" w:history="1">
        <w:r w:rsidRPr="0082580A">
          <w:rPr>
            <w:rStyle w:val="Hyperlink"/>
            <w:rFonts w:cstheme="minorHAnsi"/>
            <w:color w:val="auto"/>
            <w:sz w:val="22"/>
          </w:rPr>
          <w:t>StudentAffairs@utoledo.edu</w:t>
        </w:r>
      </w:hyperlink>
      <w:r w:rsidRPr="0082580A">
        <w:rPr>
          <w:rFonts w:cstheme="minorHAnsi"/>
          <w:sz w:val="22"/>
        </w:rPr>
        <w:t xml:space="preserve"> or by connecting with their on-call representative at 419.343.9946. Disclosure is voluntary and will only be shared on a need to know basis with staff such as in the Office of Student Advocacy and Support, The Office of Residence Life, and/or the Office of Accessibility and Disability Resources to coordinate supportive measures and meet contact tracing requirements. </w:t>
      </w:r>
    </w:p>
    <w:p w14:paraId="7A4C3CD8" w14:textId="77777777" w:rsidR="005465F2" w:rsidRDefault="005465F2" w:rsidP="005465F2">
      <w:pPr>
        <w:suppressAutoHyphens/>
        <w:spacing w:line="276" w:lineRule="auto"/>
        <w:rPr>
          <w:rStyle w:val="heading2char0"/>
          <w:rFonts w:ascii="Calibri" w:hAnsi="Calibri" w:cs="Calibri"/>
          <w:b/>
          <w:bCs/>
          <w:sz w:val="22"/>
        </w:rPr>
      </w:pPr>
    </w:p>
    <w:p w14:paraId="59C726B3" w14:textId="77777777" w:rsidR="005465F2" w:rsidRDefault="005465F2" w:rsidP="005465F2">
      <w:pPr>
        <w:suppressAutoHyphens/>
        <w:spacing w:line="276" w:lineRule="auto"/>
        <w:rPr>
          <w:rStyle w:val="heading2char0"/>
          <w:rFonts w:ascii="Calibri" w:hAnsi="Calibri" w:cs="Calibri"/>
          <w:b/>
          <w:bCs/>
          <w:sz w:val="22"/>
        </w:rPr>
      </w:pPr>
    </w:p>
    <w:p w14:paraId="48248129" w14:textId="77777777" w:rsidR="005465F2" w:rsidRDefault="005465F2" w:rsidP="005465F2">
      <w:pPr>
        <w:suppressAutoHyphens/>
        <w:spacing w:line="276" w:lineRule="auto"/>
        <w:rPr>
          <w:rStyle w:val="heading2char0"/>
          <w:rFonts w:ascii="Calibri" w:hAnsi="Calibri" w:cs="Calibri"/>
          <w:b/>
          <w:bCs/>
          <w:sz w:val="22"/>
        </w:rPr>
      </w:pPr>
    </w:p>
    <w:p w14:paraId="3B7BDD75" w14:textId="77777777" w:rsidR="005465F2" w:rsidRPr="0082580A" w:rsidRDefault="005465F2" w:rsidP="005465F2">
      <w:pPr>
        <w:suppressAutoHyphens/>
        <w:spacing w:line="276" w:lineRule="auto"/>
        <w:rPr>
          <w:rStyle w:val="apple-converted-space"/>
          <w:rFonts w:ascii="Calibri" w:hAnsi="Calibri" w:cs="Calibri"/>
          <w:sz w:val="22"/>
        </w:rPr>
      </w:pPr>
      <w:r w:rsidRPr="0082580A">
        <w:rPr>
          <w:rStyle w:val="heading2char0"/>
          <w:rFonts w:ascii="Calibri" w:hAnsi="Calibri" w:cs="Calibri"/>
          <w:b/>
          <w:bCs/>
          <w:sz w:val="22"/>
        </w:rPr>
        <w:t>FACE COVERINGS</w:t>
      </w:r>
      <w:r w:rsidRPr="0082580A">
        <w:rPr>
          <w:rFonts w:ascii="Calibri" w:hAnsi="Calibri" w:cs="Calibri"/>
          <w:b/>
          <w:bCs/>
          <w:sz w:val="22"/>
        </w:rPr>
        <w:br/>
      </w:r>
      <w:r w:rsidRPr="0082580A">
        <w:rPr>
          <w:rFonts w:ascii="Calibri" w:hAnsi="Calibri" w:cs="Calibri"/>
          <w:sz w:val="22"/>
        </w:rPr>
        <w:t xml:space="preserve">Face coverings are required while on campus, except while eating, alone in an enclosed space, or outdoors practicing social distancing. Students will not be permitted in class without a face covering. If you have a medical reason preventing you from wearing a face covering due to a health condition deemed high-risk by the CDC, submit an </w:t>
      </w:r>
      <w:hyperlink r:id="rId17" w:history="1">
        <w:r w:rsidRPr="0082580A">
          <w:rPr>
            <w:rStyle w:val="Hyperlink"/>
            <w:rFonts w:cs="Calibri"/>
            <w:color w:val="auto"/>
            <w:sz w:val="22"/>
          </w:rPr>
          <w:t>online application</w:t>
        </w:r>
      </w:hyperlink>
      <w:r w:rsidRPr="0082580A">
        <w:rPr>
          <w:rFonts w:ascii="Calibri" w:hAnsi="Calibri" w:cs="Calibri"/>
          <w:sz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Accessibility and Disability Resources who would like to request additional accommodations due to the impact of COVID-19, should contact their accessibility specialist to discuss their specific needs. </w:t>
      </w:r>
      <w:r w:rsidRPr="0082580A">
        <w:rPr>
          <w:sz w:val="22"/>
          <w:lang w:val="en"/>
        </w:rPr>
        <w:t xml:space="preserve">You may connect with the office by calling 419.530.4981 or sending an email to </w:t>
      </w:r>
      <w:hyperlink r:id="rId18" w:history="1">
        <w:r w:rsidRPr="0082580A">
          <w:rPr>
            <w:rStyle w:val="Hyperlink"/>
            <w:color w:val="auto"/>
            <w:sz w:val="22"/>
            <w:lang w:val="en"/>
          </w:rPr>
          <w:t>StudentDisability@utoledo.edu</w:t>
        </w:r>
      </w:hyperlink>
      <w:r w:rsidRPr="0082580A">
        <w:rPr>
          <w:sz w:val="22"/>
          <w:lang w:val="en"/>
        </w:rPr>
        <w:t xml:space="preserve">. </w:t>
      </w:r>
    </w:p>
    <w:p w14:paraId="19EBA9FF" w14:textId="77777777" w:rsidR="005465F2" w:rsidRPr="0082580A" w:rsidRDefault="005465F2" w:rsidP="005465F2">
      <w:pPr>
        <w:suppressAutoHyphens/>
        <w:spacing w:after="0" w:line="276" w:lineRule="auto"/>
        <w:rPr>
          <w:rFonts w:ascii="Calibri" w:hAnsi="Calibri" w:cs="Calibri"/>
          <w:b/>
          <w:bCs/>
          <w:sz w:val="22"/>
        </w:rPr>
      </w:pPr>
    </w:p>
    <w:p w14:paraId="00E562F9" w14:textId="77777777" w:rsidR="005465F2" w:rsidRPr="0082580A" w:rsidRDefault="005465F2" w:rsidP="005465F2">
      <w:pPr>
        <w:suppressAutoHyphens/>
        <w:spacing w:line="276" w:lineRule="auto"/>
        <w:rPr>
          <w:rFonts w:cstheme="minorHAnsi"/>
          <w:b/>
          <w:bCs/>
          <w:sz w:val="22"/>
        </w:rPr>
      </w:pPr>
      <w:r w:rsidRPr="0082580A">
        <w:rPr>
          <w:rFonts w:ascii="Calibri" w:hAnsi="Calibri" w:cs="Calibri"/>
          <w:b/>
          <w:bCs/>
          <w:sz w:val="22"/>
        </w:rPr>
        <w:t>VACCINATION</w:t>
      </w:r>
      <w:r w:rsidRPr="0082580A">
        <w:rPr>
          <w:rFonts w:ascii="Calibri" w:hAnsi="Calibri" w:cs="Calibri"/>
          <w:sz w:val="22"/>
        </w:rPr>
        <w:br/>
      </w:r>
      <w:r w:rsidRPr="0082580A">
        <w:rPr>
          <w:rFonts w:eastAsia="Times New Roman"/>
          <w:sz w:val="22"/>
        </w:rPr>
        <w:t xml:space="preserve">Doctors and other health care professionals agree that the best way to protect ourselves and each other is to get vaccinated. Case data clearly show that vaccines remain highly effective at preventing serious illness from COVID, including the highly contagious delta variant. </w:t>
      </w:r>
      <w:r w:rsidRPr="0082580A">
        <w:rPr>
          <w:rFonts w:cstheme="minorHAnsi"/>
          <w:sz w:val="22"/>
        </w:rPr>
        <w:t xml:space="preserve">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sidRPr="0082580A">
        <w:rPr>
          <w:b/>
          <w:bCs/>
          <w:sz w:val="22"/>
        </w:rPr>
        <w:t xml:space="preserve"> </w:t>
      </w:r>
      <w:hyperlink r:id="rId19" w:history="1">
        <w:r w:rsidRPr="0082580A">
          <w:rPr>
            <w:rStyle w:val="Hyperlink"/>
            <w:color w:val="auto"/>
            <w:sz w:val="22"/>
          </w:rPr>
          <w:t>https://utvaccinereg.utoledo.edu/</w:t>
        </w:r>
      </w:hyperlink>
      <w:r w:rsidRPr="0082580A">
        <w:rPr>
          <w:rStyle w:val="Hyperlink"/>
          <w:color w:val="auto"/>
          <w:sz w:val="22"/>
        </w:rPr>
        <w:t>.</w:t>
      </w:r>
    </w:p>
    <w:p w14:paraId="7B129AEF" w14:textId="77777777" w:rsidR="005465F2" w:rsidRPr="0082580A" w:rsidRDefault="005465F2" w:rsidP="005465F2">
      <w:pPr>
        <w:suppressAutoHyphens/>
        <w:spacing w:line="276" w:lineRule="auto"/>
        <w:rPr>
          <w:rFonts w:cs="Arial"/>
          <w:spacing w:val="-2"/>
          <w:sz w:val="22"/>
        </w:rPr>
      </w:pPr>
      <w:r w:rsidRPr="0082580A">
        <w:rPr>
          <w:rFonts w:ascii="Calibri" w:hAnsi="Calibri" w:cs="Calibri"/>
          <w:sz w:val="22"/>
        </w:rPr>
        <w:br/>
      </w:r>
      <w:r w:rsidRPr="0082580A">
        <w:rPr>
          <w:rFonts w:ascii="Calibri" w:hAnsi="Calibri" w:cs="Calibri"/>
          <w:b/>
          <w:bCs/>
          <w:sz w:val="22"/>
        </w:rPr>
        <w:t>SPECIAL NOTES</w:t>
      </w:r>
      <w:r w:rsidRPr="0082580A">
        <w:rPr>
          <w:rFonts w:ascii="Calibri" w:hAnsi="Calibri" w:cs="Calibri"/>
          <w:b/>
          <w:bCs/>
          <w:sz w:val="22"/>
        </w:rPr>
        <w:br/>
      </w:r>
      <w:r w:rsidRPr="0082580A">
        <w:rPr>
          <w:rFonts w:ascii="Calibri" w:hAnsi="Calibri" w:cs="Calibri"/>
          <w:sz w:val="22"/>
        </w:rPr>
        <w:t>It</w:t>
      </w:r>
      <w:r>
        <w:rPr>
          <w:rFonts w:ascii="Calibri" w:hAnsi="Calibri" w:cs="Calibri"/>
          <w:sz w:val="22"/>
        </w:rPr>
        <w:t xml:space="preserve"> is</w:t>
      </w:r>
      <w:r w:rsidRPr="0082580A">
        <w:rPr>
          <w:rFonts w:ascii="Calibri" w:hAnsi="Calibri" w:cs="Calibri"/>
          <w:sz w:val="22"/>
        </w:rPr>
        <w:t xml:space="preserve"> important to note, that based on the unpredictability of the COVID-19 virus, things can change at any time. So please be patient and understanding as we move through the semester. </w:t>
      </w:r>
      <w:r w:rsidRPr="0082580A">
        <w:rPr>
          <w:sz w:val="22"/>
        </w:rPr>
        <w:t xml:space="preserve">Please refer to </w:t>
      </w:r>
      <w:hyperlink r:id="rId20" w:history="1">
        <w:r w:rsidRPr="0082580A">
          <w:rPr>
            <w:rStyle w:val="Hyperlink"/>
            <w:color w:val="auto"/>
            <w:sz w:val="22"/>
          </w:rPr>
          <w:t>https://www.utoledo.edu/coronavirus/</w:t>
        </w:r>
      </w:hyperlink>
      <w:r w:rsidRPr="0082580A">
        <w:rPr>
          <w:sz w:val="22"/>
        </w:rPr>
        <w:t xml:space="preserve"> on a regular basis for updates to current requirements or mandates.</w:t>
      </w:r>
      <w:r w:rsidRPr="0082580A">
        <w:rPr>
          <w:rFonts w:ascii="Calibri" w:hAnsi="Calibri" w:cs="Calibri"/>
          <w:sz w:val="22"/>
        </w:rPr>
        <w:t xml:space="preserve"> I also ask that you keep me informed of concerns you may have about class, completing course work/assignments timely and/or health concerns related to COVID.</w:t>
      </w:r>
    </w:p>
    <w:p w14:paraId="5CCC533B" w14:textId="46D792E6" w:rsidR="00F73F78" w:rsidRPr="00001821" w:rsidRDefault="00F73F78" w:rsidP="00001821">
      <w:pPr>
        <w:suppressAutoHyphens/>
        <w:spacing w:after="0" w:line="240" w:lineRule="auto"/>
        <w:rPr>
          <w:rStyle w:val="heading2char0"/>
          <w:rFonts w:ascii="Calibri" w:hAnsi="Calibri" w:cs="Calibri"/>
          <w:b/>
          <w:bCs/>
          <w:color w:val="000000"/>
          <w:sz w:val="22"/>
        </w:rPr>
      </w:pP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7BC3F62C" w14:textId="77777777" w:rsidR="007C6960" w:rsidRDefault="007C6960" w:rsidP="003D1ABE">
      <w:pPr>
        <w:keepNext/>
        <w:keepLines/>
        <w:spacing w:after="0" w:line="240" w:lineRule="auto"/>
        <w:outlineLvl w:val="1"/>
        <w:rPr>
          <w:rFonts w:eastAsiaTheme="majorEastAsia" w:cstheme="minorHAnsi"/>
          <w:sz w:val="22"/>
        </w:rPr>
      </w:pPr>
    </w:p>
    <w:p w14:paraId="0E9C8ABA" w14:textId="77777777" w:rsidR="00626340" w:rsidRPr="005358C0" w:rsidRDefault="00626340" w:rsidP="00626340">
      <w:pPr>
        <w:spacing w:after="0"/>
        <w:rPr>
          <w:sz w:val="22"/>
        </w:rPr>
      </w:pPr>
      <w:r w:rsidRPr="005358C0">
        <w:rPr>
          <w:sz w:val="22"/>
        </w:rPr>
        <w:t>Readings from the literature of chemistry. May be taken only as P/NC.</w:t>
      </w:r>
    </w:p>
    <w:p w14:paraId="3B39D842" w14:textId="77777777" w:rsidR="007C6960" w:rsidRPr="00F73F78" w:rsidRDefault="007C6960" w:rsidP="003D1ABE">
      <w:pPr>
        <w:spacing w:after="0" w:line="240" w:lineRule="auto"/>
        <w:rPr>
          <w:rFonts w:cstheme="minorHAns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468AE341" w14:textId="77777777" w:rsidR="005465F2" w:rsidRDefault="00626340" w:rsidP="00626340">
      <w:pPr>
        <w:spacing w:after="0" w:line="240" w:lineRule="auto"/>
        <w:rPr>
          <w:sz w:val="22"/>
        </w:rPr>
      </w:pPr>
      <w:r>
        <w:rPr>
          <w:sz w:val="22"/>
        </w:rPr>
        <w:t xml:space="preserve">Students will conduct literature research in an area of chemistry with a faculty advisor from the Department of Chemistry and Biochemistry.  Students should view the department web page and identify faculty whose research interests match their interest.  They should then contact the faculty member(s) </w:t>
      </w:r>
    </w:p>
    <w:p w14:paraId="4B59C5EE" w14:textId="77777777" w:rsidR="005465F2" w:rsidRDefault="005465F2" w:rsidP="00626340">
      <w:pPr>
        <w:spacing w:after="0" w:line="240" w:lineRule="auto"/>
        <w:rPr>
          <w:sz w:val="22"/>
        </w:rPr>
      </w:pPr>
    </w:p>
    <w:p w14:paraId="1B736EAE" w14:textId="77777777" w:rsidR="005465F2" w:rsidRDefault="005465F2" w:rsidP="00626340">
      <w:pPr>
        <w:spacing w:after="0" w:line="240" w:lineRule="auto"/>
        <w:rPr>
          <w:sz w:val="22"/>
        </w:rPr>
      </w:pPr>
    </w:p>
    <w:p w14:paraId="0CC3F2D0" w14:textId="4E0B1D64" w:rsidR="00626340" w:rsidRPr="00A84F94" w:rsidRDefault="00626340" w:rsidP="00626340">
      <w:pPr>
        <w:spacing w:after="0" w:line="240" w:lineRule="auto"/>
        <w:rPr>
          <w:b/>
          <w:sz w:val="22"/>
        </w:rPr>
      </w:pPr>
      <w:r>
        <w:rPr>
          <w:sz w:val="22"/>
        </w:rPr>
        <w:t>and make an appointment to discuss literature topics.  Once a faculty advisor is selected, the student and faculty advisor will formalize a schedule and specific learning outcomes for the assigned project.  Typically, 3 hours of effort per credit hour is required per week.</w:t>
      </w:r>
      <w:r w:rsidR="00A84F94">
        <w:rPr>
          <w:sz w:val="22"/>
        </w:rPr>
        <w:t xml:space="preserve">  </w:t>
      </w:r>
      <w:r w:rsidR="00A84F94" w:rsidRPr="00A84F94">
        <w:rPr>
          <w:b/>
          <w:sz w:val="22"/>
        </w:rPr>
        <w:t>Chem 3920 does not meet the requirements for inclusion as part of the Minor in Chemistry.</w:t>
      </w: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88541C">
      <w:pPr>
        <w:pStyle w:val="Heading2"/>
        <w:rPr>
          <w:rStyle w:val="Heading2Char"/>
          <w:szCs w:val="22"/>
        </w:rPr>
      </w:pPr>
      <w:r w:rsidRPr="00F73F78">
        <w:rPr>
          <w:rStyle w:val="Heading2Char"/>
          <w:b/>
          <w:szCs w:val="22"/>
        </w:rPr>
        <w:t>STUDENT LEARNING OUTCOMES</w:t>
      </w:r>
    </w:p>
    <w:p w14:paraId="2D67C827" w14:textId="77777777" w:rsidR="00626340" w:rsidRPr="00626340" w:rsidRDefault="00B81A7D" w:rsidP="00626340">
      <w:pPr>
        <w:pStyle w:val="Heading2"/>
        <w:rPr>
          <w:rFonts w:ascii="Calibri" w:eastAsiaTheme="majorEastAsia" w:hAnsi="Calibri" w:cstheme="majorBidi"/>
          <w:b w:val="0"/>
          <w:szCs w:val="22"/>
        </w:rPr>
      </w:pPr>
      <w:r w:rsidRPr="00F73F78">
        <w:rPr>
          <w:rStyle w:val="Heading2Char"/>
          <w:szCs w:val="22"/>
        </w:rPr>
        <w:br/>
      </w:r>
      <w:r w:rsidR="00626340" w:rsidRPr="00626340">
        <w:rPr>
          <w:rFonts w:ascii="Calibri" w:eastAsiaTheme="majorEastAsia" w:hAnsi="Calibri" w:cstheme="majorBidi"/>
          <w:b w:val="0"/>
          <w:szCs w:val="26"/>
        </w:rPr>
        <w:t>Students will learn the use of scientific literature databases, will become familiar with the literature on their chosen topic, and will write a report of the literature on this topic</w:t>
      </w:r>
      <w:r w:rsidR="00626340" w:rsidRPr="00626340">
        <w:rPr>
          <w:rFonts w:ascii="Calibri" w:eastAsiaTheme="majorEastAsia" w:hAnsi="Calibri" w:cstheme="majorBidi"/>
          <w:b w:val="0"/>
          <w:szCs w:val="26"/>
        </w:rPr>
        <w:tab/>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78B28C0B" w14:textId="77777777" w:rsidR="007C6960" w:rsidRDefault="007C6960" w:rsidP="003D1ABE">
      <w:pPr>
        <w:spacing w:after="0" w:line="240" w:lineRule="auto"/>
        <w:rPr>
          <w:rFonts w:cstheme="minorHAnsi"/>
          <w:sz w:val="22"/>
        </w:rPr>
      </w:pPr>
    </w:p>
    <w:p w14:paraId="70B6C4E5" w14:textId="77777777" w:rsidR="00626340" w:rsidRPr="006746B8" w:rsidRDefault="00626340" w:rsidP="00626340">
      <w:pPr>
        <w:spacing w:after="0" w:line="240" w:lineRule="auto"/>
        <w:rPr>
          <w:sz w:val="22"/>
        </w:rPr>
      </w:pPr>
      <w:r w:rsidRPr="006746B8">
        <w:rPr>
          <w:sz w:val="22"/>
        </w:rPr>
        <w:t>Students will conduct</w:t>
      </w:r>
      <w:r>
        <w:rPr>
          <w:sz w:val="22"/>
        </w:rPr>
        <w:t xml:space="preserve"> independent literature </w:t>
      </w:r>
      <w:r w:rsidRPr="006746B8">
        <w:rPr>
          <w:sz w:val="22"/>
        </w:rPr>
        <w:t>research under the direction of a faculty member.</w:t>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542C6E43"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w:t>
      </w:r>
      <w:r w:rsidR="00626340">
        <w:rPr>
          <w:rFonts w:eastAsiaTheme="majorEastAsia" w:cstheme="minorHAnsi"/>
          <w:sz w:val="22"/>
        </w:rPr>
        <w:t>adings</w:t>
      </w:r>
      <w:r w:rsidRPr="003D1ABE">
        <w:rPr>
          <w:rFonts w:eastAsiaTheme="majorEastAsia" w:cstheme="minorHAnsi"/>
          <w:sz w:val="22"/>
        </w:rPr>
        <w:t xml:space="preserve"> advisor on specific questions.  The course coordinator is available for all general questions.</w:t>
      </w:r>
    </w:p>
    <w:p w14:paraId="04C331C5" w14:textId="7B49F7F8" w:rsidR="007C6960" w:rsidRDefault="007C6960" w:rsidP="007C6960">
      <w:pPr>
        <w:spacing w:after="0" w:line="240" w:lineRule="auto"/>
        <w:rPr>
          <w:rFonts w:cstheme="minorHAnsi"/>
          <w:sz w:val="22"/>
        </w:rPr>
      </w:pPr>
    </w:p>
    <w:p w14:paraId="5FBAE5E5" w14:textId="0A244A36" w:rsidR="000070AA" w:rsidRPr="00197DF1" w:rsidRDefault="000070AA" w:rsidP="007C6960">
      <w:pPr>
        <w:spacing w:after="0" w:line="240" w:lineRule="auto"/>
        <w:rPr>
          <w:rFonts w:cstheme="minorHAnsi"/>
          <w:sz w:val="22"/>
        </w:rPr>
      </w:pPr>
      <w:r>
        <w:rPr>
          <w:rFonts w:cstheme="minorHAnsi"/>
          <w:b/>
          <w:sz w:val="22"/>
        </w:rPr>
        <w:t>PREREQUISITES AND COREQUISITES</w:t>
      </w:r>
    </w:p>
    <w:p w14:paraId="6D39465B" w14:textId="595BB56B" w:rsidR="003F599D" w:rsidRPr="0088541C" w:rsidRDefault="003F599D" w:rsidP="00F73F78">
      <w:pPr>
        <w:spacing w:after="0" w:line="240" w:lineRule="auto"/>
        <w:rPr>
          <w:rFonts w:cstheme="minorHAnsi"/>
          <w:b/>
          <w:sz w:val="22"/>
        </w:rPr>
      </w:pPr>
    </w:p>
    <w:p w14:paraId="22DDF18A" w14:textId="35CFACC2" w:rsidR="00092145" w:rsidRDefault="00626340" w:rsidP="00F73F78">
      <w:pPr>
        <w:spacing w:after="0" w:line="240" w:lineRule="auto"/>
        <w:rPr>
          <w:sz w:val="22"/>
        </w:rPr>
      </w:pPr>
      <w:r>
        <w:rPr>
          <w:sz w:val="22"/>
        </w:rPr>
        <w:t>P</w:t>
      </w:r>
      <w:r w:rsidRPr="00434CBE">
        <w:rPr>
          <w:sz w:val="22"/>
        </w:rPr>
        <w:t xml:space="preserve">ermission of department </w:t>
      </w:r>
      <w:r>
        <w:rPr>
          <w:sz w:val="22"/>
        </w:rPr>
        <w:t xml:space="preserve">and </w:t>
      </w:r>
      <w:r w:rsidR="00A84F94">
        <w:rPr>
          <w:sz w:val="22"/>
        </w:rPr>
        <w:t xml:space="preserve">junior </w:t>
      </w:r>
      <w:r>
        <w:rPr>
          <w:sz w:val="22"/>
        </w:rPr>
        <w:t>status.</w:t>
      </w:r>
    </w:p>
    <w:p w14:paraId="32C00CAE" w14:textId="77777777" w:rsidR="00626340" w:rsidRDefault="00626340" w:rsidP="00F73F78">
      <w:pPr>
        <w:spacing w:after="0" w:line="240" w:lineRule="auto"/>
        <w:rPr>
          <w:rFonts w:cstheme="minorHAnsi"/>
          <w:sz w:val="22"/>
        </w:rPr>
      </w:pPr>
    </w:p>
    <w:p w14:paraId="15D141B9" w14:textId="11FF3929" w:rsidR="00B33132" w:rsidRPr="0088541C" w:rsidRDefault="003F599D" w:rsidP="0088541C">
      <w:pPr>
        <w:pStyle w:val="Heading2"/>
      </w:pPr>
      <w:r w:rsidRPr="0088541C">
        <w:t>TEXTS AND ANCILLARY MATERIALS</w:t>
      </w:r>
    </w:p>
    <w:p w14:paraId="2A522E7B" w14:textId="77777777" w:rsidR="007C6960" w:rsidRDefault="007C6960" w:rsidP="00F73F78">
      <w:pPr>
        <w:spacing w:after="0" w:line="240" w:lineRule="auto"/>
        <w:rPr>
          <w:rFonts w:cstheme="minorHAnsi"/>
          <w:sz w:val="22"/>
        </w:rPr>
      </w:pPr>
    </w:p>
    <w:p w14:paraId="19EDEED6" w14:textId="24CF78F2" w:rsidR="003F599D" w:rsidRPr="00F73F78" w:rsidRDefault="005465F2" w:rsidP="00F73F78">
      <w:pPr>
        <w:spacing w:after="0" w:line="240" w:lineRule="auto"/>
        <w:rPr>
          <w:rFonts w:cstheme="minorHAnsi"/>
          <w:sz w:val="22"/>
        </w:rPr>
      </w:pPr>
      <w:r>
        <w:rPr>
          <w:rFonts w:cstheme="minorHAnsi"/>
          <w:sz w:val="22"/>
        </w:rPr>
        <w:t xml:space="preserve">No formal textbook is required.  </w:t>
      </w:r>
      <w:r w:rsidR="00F276A4">
        <w:rPr>
          <w:rFonts w:cstheme="minorHAnsi"/>
          <w:sz w:val="22"/>
        </w:rPr>
        <w:t xml:space="preserve">The readings advisor </w:t>
      </w:r>
      <w:r w:rsidR="007C6960">
        <w:rPr>
          <w:rFonts w:cstheme="minorHAnsi"/>
          <w:sz w:val="22"/>
        </w:rPr>
        <w:t>will provide information specific to the re</w:t>
      </w:r>
      <w:r w:rsidR="00626340">
        <w:rPr>
          <w:rFonts w:cstheme="minorHAnsi"/>
          <w:sz w:val="22"/>
        </w:rPr>
        <w:t>adings</w:t>
      </w:r>
      <w:r w:rsidR="007C6960">
        <w:rPr>
          <w:rFonts w:cstheme="minorHAnsi"/>
          <w:sz w:val="22"/>
        </w:rPr>
        <w:t xml:space="preserve"> project.</w:t>
      </w:r>
    </w:p>
    <w:p w14:paraId="26073996" w14:textId="77777777" w:rsidR="007C6960" w:rsidRDefault="007C6960" w:rsidP="00F73F78">
      <w:pPr>
        <w:spacing w:after="0" w:line="240" w:lineRule="auto"/>
        <w:rPr>
          <w:rStyle w:val="Heading2Char"/>
          <w:sz w:val="22"/>
          <w:szCs w:val="22"/>
        </w:rPr>
      </w:pPr>
    </w:p>
    <w:p w14:paraId="186ED5FF" w14:textId="75890EBC" w:rsidR="00B33132" w:rsidRPr="00F73F78" w:rsidRDefault="00B33132" w:rsidP="00F73F78">
      <w:pPr>
        <w:spacing w:after="0" w:line="240" w:lineRule="auto"/>
        <w:rPr>
          <w:rFonts w:cstheme="minorHAnsi"/>
          <w:sz w:val="22"/>
        </w:rPr>
      </w:pPr>
      <w:r w:rsidRPr="00F73F78">
        <w:rPr>
          <w:rStyle w:val="Heading2Char"/>
          <w:sz w:val="22"/>
          <w:szCs w:val="22"/>
        </w:rPr>
        <w:t xml:space="preserve">TECHNOLOGY REQUIREMENTS </w:t>
      </w:r>
      <w:r w:rsidRPr="00F73F78">
        <w:rPr>
          <w:rStyle w:val="Heading2Char"/>
          <w:sz w:val="22"/>
          <w:szCs w:val="22"/>
        </w:rPr>
        <w:br/>
      </w:r>
    </w:p>
    <w:p w14:paraId="1B2E0BFB" w14:textId="7BA7C4F6" w:rsidR="00182437" w:rsidRPr="00F73F78" w:rsidRDefault="00D005F5" w:rsidP="00F73F78">
      <w:pPr>
        <w:spacing w:after="0" w:line="240" w:lineRule="auto"/>
        <w:rPr>
          <w:rFonts w:cstheme="minorHAnsi"/>
          <w:sz w:val="22"/>
        </w:rPr>
      </w:pPr>
      <w:r w:rsidRPr="00F73F78">
        <w:rPr>
          <w:rFonts w:cstheme="minorHAnsi"/>
          <w:sz w:val="22"/>
        </w:rPr>
        <w:t xml:space="preserve">Computer access to the internet will be necessary </w:t>
      </w:r>
      <w:r w:rsidR="007C6960">
        <w:rPr>
          <w:rFonts w:cstheme="minorHAnsi"/>
          <w:sz w:val="22"/>
        </w:rPr>
        <w:t xml:space="preserve">for literature research, </w:t>
      </w:r>
      <w:r w:rsidR="00626340">
        <w:rPr>
          <w:rFonts w:cstheme="minorHAnsi"/>
          <w:sz w:val="22"/>
        </w:rPr>
        <w:t>a</w:t>
      </w:r>
      <w:r w:rsidR="00626340">
        <w:rPr>
          <w:sz w:val="22"/>
        </w:rPr>
        <w:t>ccess to scientific literature databases and print journals and for</w:t>
      </w:r>
      <w:r w:rsidR="007C6960">
        <w:rPr>
          <w:rFonts w:cstheme="minorHAnsi"/>
          <w:sz w:val="22"/>
        </w:rPr>
        <w:t xml:space="preserve"> report writing.  </w:t>
      </w:r>
    </w:p>
    <w:p w14:paraId="5BF8A194" w14:textId="77777777" w:rsidR="00D005F5" w:rsidRPr="00F73F78" w:rsidRDefault="00D005F5" w:rsidP="00F73F78">
      <w:pPr>
        <w:spacing w:after="0" w:line="240" w:lineRule="auto"/>
        <w:rPr>
          <w:rFonts w:cstheme="minorHAnsi"/>
          <w:sz w:val="22"/>
        </w:rPr>
      </w:pPr>
    </w:p>
    <w:p w14:paraId="129F7F5D" w14:textId="1AE4BEE2" w:rsidR="00D005F5" w:rsidRDefault="00B33132" w:rsidP="00F73F78">
      <w:pPr>
        <w:spacing w:after="0" w:line="240" w:lineRule="auto"/>
        <w:rPr>
          <w:rStyle w:val="Heading2Char"/>
          <w:sz w:val="22"/>
          <w:szCs w:val="22"/>
        </w:rPr>
      </w:pPr>
      <w:r w:rsidRPr="00F73F78">
        <w:rPr>
          <w:rStyle w:val="Heading2Char"/>
          <w:sz w:val="22"/>
          <w:szCs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278DD210" w:rsidR="0000559C" w:rsidRPr="00F73F78" w:rsidRDefault="006A581D" w:rsidP="00F73F78">
      <w:pPr>
        <w:spacing w:after="0" w:line="240" w:lineRule="auto"/>
        <w:rPr>
          <w:rStyle w:val="Heading2Char"/>
          <w:b w:val="0"/>
          <w:sz w:val="22"/>
          <w:szCs w:val="22"/>
        </w:rPr>
      </w:pPr>
      <w:hyperlink r:id="rId21"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22"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65F738EA" w14:textId="77777777" w:rsidR="005465F2" w:rsidRDefault="005465F2" w:rsidP="00F73F78">
      <w:pPr>
        <w:spacing w:after="0" w:line="240" w:lineRule="auto"/>
        <w:rPr>
          <w:rStyle w:val="Heading2Char"/>
          <w:sz w:val="22"/>
          <w:szCs w:val="22"/>
        </w:rPr>
      </w:pPr>
    </w:p>
    <w:p w14:paraId="3F0BF81C" w14:textId="77777777" w:rsidR="005465F2" w:rsidRDefault="005465F2" w:rsidP="00F73F78">
      <w:pPr>
        <w:spacing w:after="0" w:line="240" w:lineRule="auto"/>
        <w:rPr>
          <w:rStyle w:val="Heading2Char"/>
          <w:sz w:val="22"/>
          <w:szCs w:val="22"/>
        </w:rPr>
      </w:pPr>
    </w:p>
    <w:p w14:paraId="090EE8D3" w14:textId="77777777" w:rsidR="005465F2" w:rsidRDefault="005465F2" w:rsidP="00F73F78">
      <w:pPr>
        <w:spacing w:after="0" w:line="240" w:lineRule="auto"/>
        <w:rPr>
          <w:rStyle w:val="Heading2Char"/>
          <w:sz w:val="22"/>
          <w:szCs w:val="22"/>
        </w:rPr>
      </w:pPr>
    </w:p>
    <w:p w14:paraId="0E2D056B" w14:textId="77777777" w:rsidR="005465F2" w:rsidRDefault="005465F2" w:rsidP="00F73F78">
      <w:pPr>
        <w:spacing w:after="0" w:line="240" w:lineRule="auto"/>
        <w:rPr>
          <w:rStyle w:val="Heading2Char"/>
          <w:sz w:val="22"/>
          <w:szCs w:val="22"/>
        </w:rPr>
      </w:pPr>
    </w:p>
    <w:p w14:paraId="3378D05E" w14:textId="77777777" w:rsidR="005465F2" w:rsidRDefault="005465F2" w:rsidP="00F73F78">
      <w:pPr>
        <w:spacing w:after="0" w:line="240" w:lineRule="auto"/>
        <w:rPr>
          <w:rStyle w:val="Heading2Char"/>
          <w:sz w:val="22"/>
          <w:szCs w:val="22"/>
        </w:rPr>
      </w:pPr>
    </w:p>
    <w:p w14:paraId="336F678D" w14:textId="3D1D98B9" w:rsidR="00B33132" w:rsidRPr="00F73F78" w:rsidRDefault="00B33132" w:rsidP="00F73F78">
      <w:pPr>
        <w:spacing w:after="0" w:line="240" w:lineRule="auto"/>
        <w:rPr>
          <w:rStyle w:val="Heading2Char"/>
          <w:sz w:val="22"/>
          <w:szCs w:val="22"/>
        </w:rPr>
      </w:pPr>
      <w:r w:rsidRPr="00F73F78">
        <w:rPr>
          <w:rStyle w:val="Heading2Char"/>
          <w:sz w:val="22"/>
          <w:szCs w:val="22"/>
        </w:rPr>
        <w:t>COURSE EXPECTATIONS</w:t>
      </w:r>
    </w:p>
    <w:p w14:paraId="538F63B5" w14:textId="77777777" w:rsidR="003D1ABE" w:rsidRPr="003D1ABE" w:rsidRDefault="003D1ABE" w:rsidP="003D1ABE">
      <w:pPr>
        <w:keepNext/>
        <w:keepLines/>
        <w:spacing w:after="0" w:line="240" w:lineRule="auto"/>
        <w:outlineLvl w:val="1"/>
        <w:rPr>
          <w:rFonts w:eastAsiaTheme="majorEastAsia" w:cstheme="minorHAnsi"/>
          <w:b/>
          <w:sz w:val="22"/>
        </w:rPr>
      </w:pPr>
    </w:p>
    <w:p w14:paraId="334E44B0" w14:textId="77777777" w:rsidR="00626340" w:rsidRPr="00626340" w:rsidRDefault="00626340" w:rsidP="00626340">
      <w:pPr>
        <w:keepNext/>
        <w:keepLines/>
        <w:spacing w:after="0" w:line="240" w:lineRule="auto"/>
        <w:outlineLvl w:val="1"/>
        <w:rPr>
          <w:rFonts w:ascii="Calibri" w:eastAsiaTheme="majorEastAsia" w:hAnsi="Calibri" w:cstheme="majorBidi"/>
          <w:sz w:val="22"/>
        </w:rPr>
      </w:pPr>
      <w:r w:rsidRPr="00626340">
        <w:rPr>
          <w:rFonts w:ascii="Calibri" w:eastAsiaTheme="majorEastAsia" w:hAnsi="Calibri" w:cstheme="majorBidi"/>
          <w:sz w:val="22"/>
        </w:rPr>
        <w:t>In consultation with their faculty literature advisor, it is expected that students create a regular schedule for continuous progress throughout the semester to ensure timely completion of their project goals.  Regular communication with the faculty literature supervisor is essential to maintain progress.  A written report is required.</w:t>
      </w:r>
    </w:p>
    <w:p w14:paraId="7F49830D" w14:textId="35EE4E90" w:rsidR="000C46A7" w:rsidRDefault="000C46A7" w:rsidP="00F73F78">
      <w:pPr>
        <w:keepNext/>
        <w:keepLines/>
        <w:spacing w:after="0" w:line="240" w:lineRule="auto"/>
        <w:outlineLvl w:val="1"/>
        <w:rPr>
          <w:rFonts w:eastAsiaTheme="majorEastAsia" w:cstheme="minorHAnsi"/>
          <w:b/>
          <w:sz w:val="22"/>
        </w:rPr>
      </w:pPr>
    </w:p>
    <w:p w14:paraId="73C64DA8" w14:textId="63F36511"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Ethical practices for conducting</w:t>
      </w:r>
      <w:r w:rsidR="00626340">
        <w:rPr>
          <w:sz w:val="22"/>
        </w:rPr>
        <w:t xml:space="preserve"> literature </w:t>
      </w:r>
      <w:r w:rsidR="003D1ABE">
        <w:rPr>
          <w:sz w:val="22"/>
        </w:rPr>
        <w:t>research</w:t>
      </w:r>
      <w:r w:rsidR="00626340">
        <w:rPr>
          <w:sz w:val="22"/>
        </w:rPr>
        <w:t xml:space="preserve"> and writing reports</w:t>
      </w:r>
      <w:r w:rsidR="003D1ABE">
        <w:rPr>
          <w:sz w:val="22"/>
        </w:rPr>
        <w:t xml:space="preserve"> </w:t>
      </w:r>
      <w:r>
        <w:rPr>
          <w:sz w:val="22"/>
        </w:rPr>
        <w:t>will be strictly enforced</w:t>
      </w:r>
      <w:r w:rsidRPr="00CA23CA">
        <w:rPr>
          <w:sz w:val="22"/>
        </w:rPr>
        <w:t xml:space="preserve">. </w:t>
      </w:r>
    </w:p>
    <w:p w14:paraId="199E0BDD" w14:textId="77777777" w:rsidR="00ED7052" w:rsidRDefault="00ED7052" w:rsidP="00ED7052">
      <w:pPr>
        <w:spacing w:after="0" w:line="240" w:lineRule="auto"/>
      </w:pPr>
    </w:p>
    <w:p w14:paraId="24A4D838" w14:textId="5F0580CA" w:rsidR="003D1ABE" w:rsidRDefault="00B33132" w:rsidP="000070AA">
      <w:pPr>
        <w:spacing w:after="0" w:line="240" w:lineRule="auto"/>
        <w:rPr>
          <w:rStyle w:val="Heading2Char"/>
          <w:sz w:val="22"/>
        </w:rPr>
      </w:pPr>
      <w:r w:rsidRPr="002F6BF1">
        <w:rPr>
          <w:rStyle w:val="Heading2Char"/>
          <w:sz w:val="22"/>
        </w:rPr>
        <w:t>OVERV</w:t>
      </w:r>
      <w:r w:rsidR="001B4C26" w:rsidRPr="002F6BF1">
        <w:rPr>
          <w:rStyle w:val="Heading2Char"/>
          <w:sz w:val="22"/>
        </w:rPr>
        <w:t>I</w:t>
      </w:r>
      <w:r w:rsidR="002F6BF1" w:rsidRPr="002F6BF1">
        <w:rPr>
          <w:rStyle w:val="Heading2Char"/>
          <w:sz w:val="22"/>
        </w:rPr>
        <w:t>EW OF COURSE GRADE ASSIGNMENT</w:t>
      </w:r>
    </w:p>
    <w:p w14:paraId="712A9D59" w14:textId="77777777" w:rsidR="00F276A4" w:rsidRDefault="00F276A4" w:rsidP="000070AA">
      <w:pPr>
        <w:spacing w:after="0" w:line="240" w:lineRule="auto"/>
        <w:rPr>
          <w:rStyle w:val="Heading2Char"/>
          <w:sz w:val="22"/>
        </w:rPr>
      </w:pPr>
    </w:p>
    <w:p w14:paraId="7AF5D373" w14:textId="29F71797" w:rsidR="00B33132" w:rsidRPr="002F6BF1" w:rsidRDefault="00F276A4" w:rsidP="000070AA">
      <w:pPr>
        <w:spacing w:after="0" w:line="240" w:lineRule="auto"/>
        <w:rPr>
          <w:rStyle w:val="Heading2Char"/>
          <w:sz w:val="22"/>
        </w:rPr>
      </w:pPr>
      <w:r>
        <w:rPr>
          <w:rFonts w:ascii="Calibri" w:eastAsiaTheme="majorEastAsia" w:hAnsi="Calibri" w:cstheme="majorBidi"/>
          <w:sz w:val="22"/>
        </w:rPr>
        <w:t xml:space="preserve">The faculty literature advisor </w:t>
      </w:r>
      <w:r w:rsidRPr="00473C73">
        <w:rPr>
          <w:rFonts w:ascii="Calibri" w:eastAsiaTheme="majorEastAsia" w:hAnsi="Calibri" w:cstheme="majorBidi"/>
          <w:sz w:val="22"/>
        </w:rPr>
        <w:t xml:space="preserve">will provide the department’s </w:t>
      </w:r>
      <w:r>
        <w:rPr>
          <w:rFonts w:ascii="Calibri" w:eastAsiaTheme="majorEastAsia" w:hAnsi="Calibri" w:cstheme="majorBidi"/>
          <w:sz w:val="22"/>
        </w:rPr>
        <w:t xml:space="preserve">course </w:t>
      </w:r>
      <w:r w:rsidRPr="00473C73">
        <w:rPr>
          <w:rFonts w:ascii="Calibri" w:eastAsiaTheme="majorEastAsia" w:hAnsi="Calibri" w:cstheme="majorBidi"/>
          <w:sz w:val="22"/>
        </w:rPr>
        <w:t>coordinator (course coordinator listed</w:t>
      </w:r>
      <w:r>
        <w:rPr>
          <w:rFonts w:ascii="Calibri" w:eastAsiaTheme="majorEastAsia" w:hAnsi="Calibri" w:cstheme="majorBidi"/>
          <w:sz w:val="22"/>
        </w:rPr>
        <w:t xml:space="preserve"> above</w:t>
      </w:r>
      <w:r w:rsidRPr="00473C73">
        <w:rPr>
          <w:rFonts w:ascii="Calibri" w:eastAsiaTheme="majorEastAsia" w:hAnsi="Calibri" w:cstheme="majorBidi"/>
          <w:sz w:val="22"/>
        </w:rPr>
        <w:t>) a recommendation for a grade in the class.  The class is graded as Pass or No Credit.  A grade of Pass indicates the student has met the expectations</w:t>
      </w:r>
      <w:r>
        <w:rPr>
          <w:rFonts w:ascii="Calibri" w:eastAsiaTheme="majorEastAsia" w:hAnsi="Calibri" w:cstheme="majorBidi"/>
          <w:sz w:val="22"/>
        </w:rPr>
        <w:t xml:space="preserve"> for regular or Honors credit as</w:t>
      </w:r>
      <w:r w:rsidRPr="00473C73">
        <w:rPr>
          <w:rFonts w:ascii="Calibri" w:eastAsiaTheme="majorEastAsia" w:hAnsi="Calibri" w:cstheme="majorBidi"/>
          <w:sz w:val="22"/>
        </w:rPr>
        <w:t xml:space="preserve"> set forth by the faculty member.</w:t>
      </w:r>
      <w:r w:rsidR="00B33132" w:rsidRPr="002F6BF1">
        <w:rPr>
          <w:rStyle w:val="Heading2Char"/>
          <w:sz w:val="22"/>
        </w:rPr>
        <w:tab/>
      </w:r>
    </w:p>
    <w:p w14:paraId="437B9F8C" w14:textId="77777777" w:rsidR="003D1ABE" w:rsidRPr="003D1ABE" w:rsidRDefault="003D1ABE" w:rsidP="000070AA">
      <w:pPr>
        <w:spacing w:after="0" w:line="240" w:lineRule="auto"/>
        <w:rPr>
          <w:rFonts w:cstheme="minorHAnsi"/>
          <w:sz w:val="22"/>
        </w:rPr>
      </w:pPr>
    </w:p>
    <w:p w14:paraId="44EDEAEC" w14:textId="23F7527A" w:rsidR="00CF4915" w:rsidRPr="002F6BF1" w:rsidRDefault="00CF4915" w:rsidP="000070AA">
      <w:pPr>
        <w:spacing w:after="0" w:line="240" w:lineRule="auto"/>
        <w:rPr>
          <w:b/>
          <w:sz w:val="22"/>
        </w:rPr>
      </w:pPr>
      <w:r w:rsidRPr="002F6BF1">
        <w:rPr>
          <w:b/>
          <w:sz w:val="22"/>
        </w:rPr>
        <w:t xml:space="preserve">Midterm Grading </w:t>
      </w:r>
    </w:p>
    <w:p w14:paraId="6223E9FC" w14:textId="77777777" w:rsidR="002F6BF1" w:rsidRPr="002F6BF1" w:rsidRDefault="002F6BF1" w:rsidP="000070AA">
      <w:pPr>
        <w:spacing w:after="0" w:line="240" w:lineRule="auto"/>
        <w:rPr>
          <w:b/>
          <w:sz w:val="22"/>
        </w:rPr>
      </w:pPr>
    </w:p>
    <w:p w14:paraId="6DD02DA2" w14:textId="77777777" w:rsidR="005465F2" w:rsidRPr="005465F2" w:rsidRDefault="005465F2" w:rsidP="005465F2">
      <w:pPr>
        <w:spacing w:after="0" w:line="240" w:lineRule="auto"/>
        <w:rPr>
          <w:sz w:val="22"/>
        </w:rPr>
      </w:pPr>
      <w:r w:rsidRPr="005465F2">
        <w:rPr>
          <w:sz w:val="22"/>
        </w:rPr>
        <w:t xml:space="preserve">Midterm grades are assigned to assist students in determining their academic standing. </w:t>
      </w:r>
    </w:p>
    <w:p w14:paraId="66739677" w14:textId="77777777" w:rsidR="005465F2" w:rsidRPr="005465F2" w:rsidRDefault="005465F2" w:rsidP="005465F2">
      <w:pPr>
        <w:spacing w:after="0" w:line="240" w:lineRule="auto"/>
        <w:rPr>
          <w:sz w:val="22"/>
        </w:rPr>
      </w:pPr>
    </w:p>
    <w:p w14:paraId="7B603250" w14:textId="77777777" w:rsidR="005465F2" w:rsidRPr="005465F2" w:rsidRDefault="005465F2" w:rsidP="005465F2">
      <w:pPr>
        <w:spacing w:after="0" w:line="240" w:lineRule="auto"/>
        <w:rPr>
          <w:sz w:val="22"/>
        </w:rPr>
      </w:pPr>
      <w:r w:rsidRPr="005465F2">
        <w:rPr>
          <w:sz w:val="22"/>
        </w:rPr>
        <w:t>Midterm grades will be based on a recommendation of your faculty advisor attesting to the progress on your project at that point of the semester.  The mid-term grade will allow you to gauge where you currently stand in the class, but is not a reflection of your final grade.  Midterm grades will be entered between October 4 and October 24, 2021.</w:t>
      </w:r>
    </w:p>
    <w:p w14:paraId="34771429" w14:textId="77777777" w:rsidR="005465F2" w:rsidRPr="005465F2" w:rsidRDefault="005465F2" w:rsidP="005465F2">
      <w:pPr>
        <w:spacing w:after="0" w:line="240" w:lineRule="auto"/>
        <w:rPr>
          <w:sz w:val="22"/>
        </w:rPr>
      </w:pPr>
    </w:p>
    <w:p w14:paraId="574D2E5A" w14:textId="77777777" w:rsidR="005465F2" w:rsidRPr="005465F2" w:rsidRDefault="005465F2" w:rsidP="005465F2">
      <w:pPr>
        <w:spacing w:after="0" w:line="240" w:lineRule="auto"/>
      </w:pPr>
      <w:r w:rsidRPr="005465F2">
        <w:rPr>
          <w:b/>
          <w:sz w:val="22"/>
        </w:rPr>
        <w:t>Drop, Withdrawal, and Incomplete Grades:</w:t>
      </w:r>
      <w:r w:rsidRPr="005465F2">
        <w:rPr>
          <w:sz w:val="22"/>
        </w:rPr>
        <w:t xml:space="preserve"> Course drop and withdrawal procedures have been set by the University faculty. Pay attention to the add/drop dates as they pass very quickly during the semester.  Dates can be found at </w:t>
      </w:r>
      <w:hyperlink r:id="rId23" w:history="1">
        <w:r w:rsidRPr="005465F2">
          <w:rPr>
            <w:color w:val="0000FF"/>
            <w:sz w:val="22"/>
            <w:u w:val="single"/>
          </w:rPr>
          <w:t>https://www.utoledo.edu/offices/registrar/registration_dates_fall.html</w:t>
        </w:r>
      </w:hyperlink>
    </w:p>
    <w:p w14:paraId="46F81B25" w14:textId="77777777" w:rsidR="005465F2" w:rsidRPr="005465F2" w:rsidRDefault="005465F2" w:rsidP="005465F2">
      <w:pPr>
        <w:spacing w:after="0" w:line="240" w:lineRule="auto"/>
      </w:pPr>
    </w:p>
    <w:p w14:paraId="37363C39" w14:textId="77777777" w:rsidR="005465F2" w:rsidRPr="005465F2" w:rsidRDefault="005465F2" w:rsidP="005465F2">
      <w:pPr>
        <w:spacing w:after="0" w:line="240" w:lineRule="auto"/>
        <w:rPr>
          <w:sz w:val="22"/>
        </w:rPr>
      </w:pPr>
      <w:r w:rsidRPr="005465F2">
        <w:rPr>
          <w:b/>
          <w:sz w:val="22"/>
        </w:rPr>
        <w:t xml:space="preserve">The last day to withdraw from a course is Friday November 5, 2021.  </w:t>
      </w:r>
      <w:r w:rsidRPr="005465F2">
        <w:rPr>
          <w:sz w:val="22"/>
        </w:rPr>
        <w:t xml:space="preserve">Please note that course registration changes might change your financial aid. </w:t>
      </w:r>
    </w:p>
    <w:p w14:paraId="36B1321F" w14:textId="77777777" w:rsidR="005465F2" w:rsidRPr="005465F2" w:rsidRDefault="005465F2" w:rsidP="005465F2">
      <w:pPr>
        <w:spacing w:after="0" w:line="240" w:lineRule="auto"/>
        <w:rPr>
          <w:sz w:val="22"/>
        </w:rPr>
      </w:pPr>
    </w:p>
    <w:p w14:paraId="46DC99D1" w14:textId="77777777" w:rsidR="005465F2" w:rsidRPr="005465F2" w:rsidRDefault="005465F2" w:rsidP="005465F2">
      <w:pPr>
        <w:spacing w:after="0" w:line="240" w:lineRule="auto"/>
        <w:rPr>
          <w:sz w:val="22"/>
        </w:rPr>
      </w:pPr>
      <w:r w:rsidRPr="005465F2">
        <w:rPr>
          <w:sz w:val="22"/>
        </w:rPr>
        <w:t>If you decide you are not going to attend this class (or any other class you have registered for), you must formally withdraw (drop) from the course. You can do this by logging on to the myUTportal, clicking on the “Student” tab, and then under “MyToolkit” clickon Register/Drop/Withdraw.</w:t>
      </w:r>
    </w:p>
    <w:p w14:paraId="1805B681" w14:textId="77777777" w:rsidR="005465F2" w:rsidRPr="005465F2" w:rsidRDefault="005465F2" w:rsidP="005465F2">
      <w:pPr>
        <w:spacing w:after="0" w:line="240" w:lineRule="auto"/>
        <w:rPr>
          <w:sz w:val="22"/>
        </w:rPr>
      </w:pPr>
    </w:p>
    <w:p w14:paraId="4FA851EB" w14:textId="3381EF05" w:rsidR="0000653E" w:rsidRDefault="005465F2" w:rsidP="005465F2">
      <w:pPr>
        <w:pStyle w:val="Heading2"/>
        <w:rPr>
          <w:rFonts w:cstheme="minorBidi"/>
          <w:b w:val="0"/>
          <w:sz w:val="20"/>
          <w:szCs w:val="22"/>
        </w:rPr>
      </w:pPr>
      <w:r w:rsidRPr="005465F2">
        <w:rPr>
          <w:rFonts w:cstheme="minorBidi"/>
          <w:b w:val="0"/>
          <w:sz w:val="20"/>
          <w:szCs w:val="22"/>
        </w:rPr>
        <w:t>A course grade of incomplete is given only to those who have completed all but a small percentage of course requirements for an unexpected and acceptable reason.</w:t>
      </w:r>
    </w:p>
    <w:p w14:paraId="1ABB6564" w14:textId="77777777" w:rsidR="005465F2" w:rsidRPr="005465F2" w:rsidRDefault="005465F2" w:rsidP="005465F2"/>
    <w:p w14:paraId="6786FA2F" w14:textId="588DB6BD" w:rsidR="006533F3" w:rsidRPr="00637CB6" w:rsidRDefault="00DD113C" w:rsidP="000070AA">
      <w:pPr>
        <w:pStyle w:val="Heading2"/>
        <w:rPr>
          <w:szCs w:val="22"/>
        </w:rPr>
      </w:pPr>
      <w:r w:rsidRPr="00637CB6">
        <w:rPr>
          <w:szCs w:val="22"/>
        </w:rPr>
        <w:t>UNIVERSITY POLICIES</w:t>
      </w:r>
    </w:p>
    <w:p w14:paraId="693B899A" w14:textId="2C1AB6AF" w:rsidR="00DD113C" w:rsidRPr="00637CB6" w:rsidRDefault="00DD113C" w:rsidP="000070AA">
      <w:pPr>
        <w:spacing w:after="0" w:line="240" w:lineRule="auto"/>
        <w:rPr>
          <w:sz w:val="22"/>
        </w:rPr>
      </w:pPr>
    </w:p>
    <w:p w14:paraId="092004C6" w14:textId="77473736" w:rsidR="00A67008" w:rsidRDefault="00DD113C" w:rsidP="000070AA">
      <w:pPr>
        <w:spacing w:after="0" w:line="240" w:lineRule="auto"/>
        <w:rPr>
          <w:sz w:val="22"/>
        </w:rPr>
      </w:pPr>
      <w:r w:rsidRPr="00637CB6">
        <w:rPr>
          <w:sz w:val="22"/>
        </w:rPr>
        <w:t xml:space="preserve">Students can find a summary of university policies listed by audience on the </w:t>
      </w:r>
      <w:hyperlink r:id="rId24" w:anchor="students" w:history="1">
        <w:r w:rsidRPr="00637CB6">
          <w:rPr>
            <w:rStyle w:val="Hyperlink"/>
            <w:sz w:val="22"/>
          </w:rPr>
          <w:t>University Policy webpage</w:t>
        </w:r>
      </w:hyperlink>
      <w:r w:rsidRPr="00637CB6">
        <w:rPr>
          <w:sz w:val="22"/>
        </w:rPr>
        <w:t xml:space="preserve"> (</w:t>
      </w:r>
      <w:hyperlink r:id="rId25" w:anchor="students" w:history="1">
        <w:r w:rsidRPr="00637CB6">
          <w:rPr>
            <w:rStyle w:val="Hyperlink"/>
            <w:sz w:val="22"/>
          </w:rPr>
          <w:t>http://www.utoledo.edu/policies/audience.html/#students</w:t>
        </w:r>
      </w:hyperlink>
      <w:r w:rsidRPr="00637CB6">
        <w:rPr>
          <w:sz w:val="22"/>
        </w:rPr>
        <w:t>)</w:t>
      </w:r>
      <w:r w:rsidR="00A67008" w:rsidRPr="00637CB6">
        <w:rPr>
          <w:sz w:val="22"/>
        </w:rPr>
        <w:t xml:space="preserve"> and (</w:t>
      </w:r>
      <w:hyperlink r:id="rId26" w:history="1">
        <w:r w:rsidR="00A67008" w:rsidRPr="00637CB6">
          <w:rPr>
            <w:rStyle w:val="Hyperlink"/>
            <w:sz w:val="22"/>
          </w:rPr>
          <w:t>https://www.utoledo.edu/title-ix/policies.html</w:t>
        </w:r>
      </w:hyperlink>
      <w:r w:rsidR="00A67008" w:rsidRPr="00637CB6">
        <w:rPr>
          <w:sz w:val="22"/>
        </w:rPr>
        <w:t>).</w:t>
      </w:r>
    </w:p>
    <w:p w14:paraId="021E0111" w14:textId="0974546F" w:rsidR="005465F2" w:rsidRDefault="005465F2" w:rsidP="000070AA">
      <w:pPr>
        <w:spacing w:after="0" w:line="240" w:lineRule="auto"/>
        <w:rPr>
          <w:sz w:val="22"/>
        </w:rPr>
      </w:pPr>
    </w:p>
    <w:p w14:paraId="15F3633B" w14:textId="77777777" w:rsidR="005465F2" w:rsidRDefault="005465F2" w:rsidP="000070AA">
      <w:pPr>
        <w:spacing w:after="0" w:line="240" w:lineRule="auto"/>
        <w:rPr>
          <w:b/>
          <w:bCs/>
          <w:sz w:val="22"/>
        </w:rPr>
      </w:pPr>
    </w:p>
    <w:p w14:paraId="718E4CB2" w14:textId="77777777" w:rsidR="005465F2" w:rsidRDefault="005465F2" w:rsidP="000070AA">
      <w:pPr>
        <w:spacing w:after="0" w:line="240" w:lineRule="auto"/>
        <w:rPr>
          <w:b/>
          <w:bCs/>
          <w:sz w:val="22"/>
        </w:rPr>
      </w:pPr>
    </w:p>
    <w:p w14:paraId="4ED7E065" w14:textId="35329BC3" w:rsidR="005465F2" w:rsidRPr="00637CB6" w:rsidRDefault="005465F2" w:rsidP="000070AA">
      <w:pPr>
        <w:spacing w:after="0" w:line="240" w:lineRule="auto"/>
        <w:rPr>
          <w:sz w:val="22"/>
        </w:rPr>
      </w:pPr>
      <w:r w:rsidRPr="00865C85">
        <w:rPr>
          <w:b/>
          <w:bCs/>
          <w:sz w:val="22"/>
        </w:rPr>
        <w:t>Institutio</w:t>
      </w:r>
      <w:r>
        <w:rPr>
          <w:b/>
          <w:bCs/>
          <w:sz w:val="22"/>
        </w:rPr>
        <w:t xml:space="preserve">nal Classroom Attendance Policy: </w:t>
      </w:r>
      <w:r w:rsidRPr="00865C85">
        <w:rPr>
          <w:sz w:val="22"/>
        </w:rPr>
        <w:t>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w:t>
      </w:r>
    </w:p>
    <w:p w14:paraId="41FAFA26" w14:textId="77777777" w:rsidR="00001821" w:rsidRPr="00637CB6" w:rsidRDefault="00001821" w:rsidP="000070AA">
      <w:pPr>
        <w:spacing w:after="0" w:line="240" w:lineRule="auto"/>
        <w:rPr>
          <w:sz w:val="22"/>
        </w:rPr>
      </w:pPr>
    </w:p>
    <w:p w14:paraId="2E510B41" w14:textId="1E6BFBE7" w:rsidR="00DD113C" w:rsidRDefault="00DD113C" w:rsidP="000070AA">
      <w:pPr>
        <w:spacing w:after="0" w:line="240" w:lineRule="auto"/>
        <w:rPr>
          <w:sz w:val="22"/>
        </w:rPr>
      </w:pPr>
      <w:r w:rsidRPr="00637CB6">
        <w:rPr>
          <w:b/>
          <w:bCs/>
          <w:sz w:val="22"/>
        </w:rPr>
        <w:t xml:space="preserve">Policy Statement on Non‐Discrimination.  </w:t>
      </w:r>
      <w:r w:rsidRPr="00637CB6">
        <w:rPr>
          <w:sz w:val="22"/>
        </w:rPr>
        <w:t>The University is an equal opportunity educational institution. Please read the relevant policies related to non-discrimination.</w:t>
      </w:r>
    </w:p>
    <w:p w14:paraId="2FABA02A" w14:textId="77777777" w:rsidR="00637CB6" w:rsidRPr="00637CB6" w:rsidRDefault="00637CB6" w:rsidP="000070AA">
      <w:pPr>
        <w:spacing w:after="0" w:line="240" w:lineRule="auto"/>
        <w:rPr>
          <w:rStyle w:val="Hyperlink"/>
          <w:sz w:val="22"/>
        </w:rPr>
      </w:pPr>
    </w:p>
    <w:p w14:paraId="41392D30" w14:textId="77777777" w:rsidR="00DD113C" w:rsidRPr="00637CB6" w:rsidRDefault="00DD113C" w:rsidP="000070AA">
      <w:pPr>
        <w:pStyle w:val="ListParagraph"/>
        <w:numPr>
          <w:ilvl w:val="0"/>
          <w:numId w:val="21"/>
        </w:numPr>
        <w:spacing w:after="0" w:line="240" w:lineRule="auto"/>
        <w:rPr>
          <w:sz w:val="22"/>
        </w:rPr>
      </w:pPr>
      <w:r w:rsidRPr="00637CB6">
        <w:rPr>
          <w:sz w:val="22"/>
        </w:rPr>
        <w:t xml:space="preserve">Nondiscrimination 3364-50-02 </w:t>
      </w:r>
    </w:p>
    <w:p w14:paraId="016897FC" w14:textId="4959FB63" w:rsidR="00DD113C" w:rsidRPr="00637CB6" w:rsidRDefault="00DD113C" w:rsidP="000070AA">
      <w:pPr>
        <w:pStyle w:val="ListParagraph"/>
        <w:numPr>
          <w:ilvl w:val="0"/>
          <w:numId w:val="21"/>
        </w:numPr>
        <w:spacing w:after="0" w:line="240" w:lineRule="auto"/>
        <w:rPr>
          <w:sz w:val="22"/>
        </w:rPr>
      </w:pPr>
      <w:r w:rsidRPr="00637CB6">
        <w:rPr>
          <w:sz w:val="22"/>
        </w:rPr>
        <w:t>Nondiscrimination on the basis of disability - Ameri</w:t>
      </w:r>
      <w:r w:rsidR="00637CB6">
        <w:rPr>
          <w:sz w:val="22"/>
        </w:rPr>
        <w:t xml:space="preserve">cans with Disability Act (ADA) </w:t>
      </w:r>
      <w:r w:rsidRPr="00637CB6">
        <w:rPr>
          <w:sz w:val="22"/>
        </w:rPr>
        <w:t xml:space="preserve">3354-50-03 </w:t>
      </w:r>
    </w:p>
    <w:p w14:paraId="58F37090" w14:textId="77777777" w:rsidR="00DD113C" w:rsidRPr="00637CB6" w:rsidRDefault="00DD113C" w:rsidP="000070AA">
      <w:pPr>
        <w:spacing w:after="0" w:line="240" w:lineRule="auto"/>
        <w:rPr>
          <w:sz w:val="22"/>
        </w:rPr>
      </w:pPr>
    </w:p>
    <w:p w14:paraId="20A399FE" w14:textId="77777777" w:rsidR="00637CB6" w:rsidRDefault="00DD113C" w:rsidP="000070AA">
      <w:pPr>
        <w:spacing w:after="0" w:line="240" w:lineRule="auto"/>
        <w:rPr>
          <w:sz w:val="22"/>
        </w:rPr>
      </w:pPr>
      <w:r w:rsidRPr="00637CB6">
        <w:rPr>
          <w:b/>
          <w:sz w:val="22"/>
        </w:rPr>
        <w:t>Policies for Student Safety.</w:t>
      </w:r>
      <w:r w:rsidRPr="00637CB6">
        <w:rPr>
          <w:sz w:val="22"/>
        </w:rPr>
        <w:t xml:space="preserve">  </w:t>
      </w:r>
      <w:r w:rsidR="004A37FB" w:rsidRPr="00637CB6">
        <w:rPr>
          <w:sz w:val="22"/>
        </w:rPr>
        <w:t>Your safe</w:t>
      </w:r>
      <w:r w:rsidRPr="00637CB6">
        <w:rPr>
          <w:sz w:val="22"/>
        </w:rPr>
        <w:t>t</w:t>
      </w:r>
      <w:r w:rsidR="004A37FB" w:rsidRPr="00637CB6">
        <w:rPr>
          <w:sz w:val="22"/>
        </w:rPr>
        <w:t>y and well-being as a University of Toledo student is important to the fac</w:t>
      </w:r>
      <w:r w:rsidRPr="00637CB6">
        <w:rPr>
          <w:sz w:val="22"/>
        </w:rPr>
        <w:t>ulty, staff, and administration.  Please review the following policies</w:t>
      </w:r>
      <w:r w:rsidR="00637CB6">
        <w:rPr>
          <w:sz w:val="22"/>
        </w:rPr>
        <w:t>.</w:t>
      </w:r>
    </w:p>
    <w:p w14:paraId="7EB9561F" w14:textId="497ECDA2" w:rsidR="00DD113C" w:rsidRPr="00637CB6" w:rsidRDefault="004A37FB" w:rsidP="000070AA">
      <w:pPr>
        <w:spacing w:after="0" w:line="240" w:lineRule="auto"/>
        <w:rPr>
          <w:sz w:val="22"/>
        </w:rPr>
      </w:pPr>
      <w:r w:rsidRPr="00637CB6">
        <w:rPr>
          <w:sz w:val="22"/>
        </w:rPr>
        <w:t xml:space="preserve"> </w:t>
      </w:r>
    </w:p>
    <w:p w14:paraId="426747CF" w14:textId="216486E6" w:rsidR="00DD113C" w:rsidRPr="00637CB6" w:rsidRDefault="00DD113C" w:rsidP="000070AA">
      <w:pPr>
        <w:pStyle w:val="ListParagraph"/>
        <w:numPr>
          <w:ilvl w:val="0"/>
          <w:numId w:val="23"/>
        </w:numPr>
        <w:spacing w:after="0" w:line="240" w:lineRule="auto"/>
        <w:rPr>
          <w:sz w:val="22"/>
        </w:rPr>
      </w:pPr>
      <w:r w:rsidRPr="00637CB6">
        <w:rPr>
          <w:sz w:val="22"/>
        </w:rPr>
        <w:t xml:space="preserve">Student Code of Conduct 3364-30-04 </w:t>
      </w:r>
    </w:p>
    <w:p w14:paraId="64059265" w14:textId="57E68815" w:rsidR="00DD113C" w:rsidRPr="00637CB6" w:rsidRDefault="004A37FB" w:rsidP="000070AA">
      <w:pPr>
        <w:pStyle w:val="ListParagraph"/>
        <w:numPr>
          <w:ilvl w:val="0"/>
          <w:numId w:val="23"/>
        </w:numPr>
        <w:spacing w:after="0" w:line="240" w:lineRule="auto"/>
        <w:rPr>
          <w:sz w:val="22"/>
        </w:rPr>
      </w:pPr>
      <w:r w:rsidRPr="00637CB6">
        <w:rPr>
          <w:sz w:val="22"/>
        </w:rPr>
        <w:t xml:space="preserve">The University of Toledo's Title IX (Sexual Misconduct) Policy - 3364-50-01 </w:t>
      </w:r>
    </w:p>
    <w:p w14:paraId="7E0CFD9F" w14:textId="3D3DB86A" w:rsidR="00DD113C" w:rsidRPr="00637CB6" w:rsidRDefault="004A37FB" w:rsidP="000070AA">
      <w:pPr>
        <w:pStyle w:val="ListParagraph"/>
        <w:numPr>
          <w:ilvl w:val="0"/>
          <w:numId w:val="23"/>
        </w:numPr>
        <w:spacing w:after="0" w:line="240" w:lineRule="auto"/>
        <w:rPr>
          <w:sz w:val="22"/>
        </w:rPr>
      </w:pPr>
      <w:r w:rsidRPr="00637CB6">
        <w:rPr>
          <w:sz w:val="22"/>
        </w:rPr>
        <w:t xml:space="preserve">Consensual romantic and/or sexual relationships - Policy 3364-25-65 </w:t>
      </w:r>
    </w:p>
    <w:p w14:paraId="0F5DC3E6" w14:textId="77777777" w:rsidR="000070AA" w:rsidRPr="00637CB6" w:rsidRDefault="000070AA" w:rsidP="000070AA">
      <w:pPr>
        <w:spacing w:after="0" w:line="240" w:lineRule="auto"/>
        <w:rPr>
          <w:b/>
          <w:bCs/>
          <w:sz w:val="22"/>
        </w:rPr>
      </w:pPr>
    </w:p>
    <w:p w14:paraId="7EE5EABA" w14:textId="095B51CC" w:rsidR="0000653E" w:rsidRPr="00637CB6" w:rsidRDefault="00AD4485" w:rsidP="000070AA">
      <w:pPr>
        <w:spacing w:after="0" w:line="240" w:lineRule="auto"/>
        <w:rPr>
          <w:sz w:val="22"/>
        </w:rPr>
      </w:pPr>
      <w:r w:rsidRPr="00637CB6">
        <w:rPr>
          <w:b/>
          <w:bCs/>
          <w:sz w:val="22"/>
        </w:rPr>
        <w:t>Academic Accommodations</w:t>
      </w:r>
      <w:r w:rsidR="00A67008" w:rsidRPr="00637CB6">
        <w:rPr>
          <w:b/>
          <w:bCs/>
          <w:sz w:val="22"/>
        </w:rPr>
        <w:t>.</w:t>
      </w:r>
      <w:r w:rsidRPr="00637CB6">
        <w:rPr>
          <w:sz w:val="22"/>
        </w:rPr>
        <w:t xml:space="preserve"> </w:t>
      </w:r>
      <w:r w:rsidR="00E37E1C" w:rsidRPr="00637CB6">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w:t>
      </w:r>
    </w:p>
    <w:p w14:paraId="037C0AE3" w14:textId="0CADB42D" w:rsidR="00510F73" w:rsidRPr="00637CB6" w:rsidRDefault="00E37E1C" w:rsidP="000070AA">
      <w:pPr>
        <w:spacing w:after="0" w:line="240" w:lineRule="auto"/>
        <w:rPr>
          <w:color w:val="FF0000"/>
          <w:sz w:val="22"/>
        </w:rPr>
      </w:pPr>
      <w:r w:rsidRPr="00637CB6">
        <w:rPr>
          <w:sz w:val="22"/>
        </w:rPr>
        <w:t xml:space="preserve">healthcare resources for a potential disability or would like information regarding eligibility for academic accommodations, please contact the </w:t>
      </w:r>
      <w:hyperlink r:id="rId27" w:history="1">
        <w:r w:rsidRPr="00637CB6">
          <w:rPr>
            <w:rStyle w:val="Hyperlink"/>
            <w:sz w:val="22"/>
          </w:rPr>
          <w:t>Student Disability Services Office</w:t>
        </w:r>
      </w:hyperlink>
      <w:r w:rsidRPr="00637CB6">
        <w:rPr>
          <w:sz w:val="22"/>
        </w:rPr>
        <w:t xml:space="preserve"> </w:t>
      </w:r>
      <w:r w:rsidR="001B4C26" w:rsidRPr="00637CB6">
        <w:rPr>
          <w:sz w:val="22"/>
        </w:rPr>
        <w:t xml:space="preserve">(http://www.utoledo.edu/offices/student-disability-services/) </w:t>
      </w:r>
      <w:r w:rsidR="00304262" w:rsidRPr="00637CB6">
        <w:rPr>
          <w:sz w:val="22"/>
        </w:rPr>
        <w:t xml:space="preserve">by </w:t>
      </w:r>
      <w:r w:rsidR="00441BC5" w:rsidRPr="00637CB6">
        <w:rPr>
          <w:sz w:val="22"/>
        </w:rPr>
        <w:t>phone:</w:t>
      </w:r>
      <w:r w:rsidRPr="00637CB6">
        <w:rPr>
          <w:sz w:val="22"/>
        </w:rPr>
        <w:t xml:space="preserve"> 419.530.4981</w:t>
      </w:r>
      <w:r w:rsidR="00304262" w:rsidRPr="00637CB6">
        <w:rPr>
          <w:sz w:val="22"/>
        </w:rPr>
        <w:t xml:space="preserve"> or </w:t>
      </w:r>
      <w:r w:rsidRPr="00637CB6">
        <w:rPr>
          <w:sz w:val="22"/>
        </w:rPr>
        <w:t>email</w:t>
      </w:r>
      <w:r w:rsidR="00304262" w:rsidRPr="00637CB6">
        <w:rPr>
          <w:sz w:val="22"/>
        </w:rPr>
        <w:t xml:space="preserve"> at</w:t>
      </w:r>
      <w:r w:rsidR="00441BC5" w:rsidRPr="00637CB6">
        <w:rPr>
          <w:sz w:val="22"/>
        </w:rPr>
        <w:t xml:space="preserve"> </w:t>
      </w:r>
      <w:hyperlink r:id="rId28" w:history="1">
        <w:r w:rsidR="00441BC5" w:rsidRPr="00637CB6">
          <w:rPr>
            <w:rStyle w:val="Hyperlink"/>
            <w:sz w:val="22"/>
          </w:rPr>
          <w:t>StudentDisability@utoledo.edu</w:t>
        </w:r>
      </w:hyperlink>
      <w:r w:rsidRPr="00637CB6">
        <w:rPr>
          <w:sz w:val="22"/>
        </w:rPr>
        <w:t>.</w:t>
      </w:r>
    </w:p>
    <w:p w14:paraId="3ABBDFE2" w14:textId="77777777" w:rsidR="00ED7052" w:rsidRPr="00637CB6" w:rsidRDefault="00ED7052" w:rsidP="000070AA">
      <w:pPr>
        <w:pStyle w:val="Heading2"/>
        <w:rPr>
          <w:szCs w:val="22"/>
        </w:rPr>
      </w:pPr>
    </w:p>
    <w:p w14:paraId="215B5D35" w14:textId="4EA5690C" w:rsidR="00001821" w:rsidRPr="00637CB6" w:rsidRDefault="00397865" w:rsidP="000070AA">
      <w:pPr>
        <w:pStyle w:val="Heading2"/>
        <w:rPr>
          <w:szCs w:val="22"/>
        </w:rPr>
      </w:pPr>
      <w:r w:rsidRPr="00637CB6">
        <w:rPr>
          <w:szCs w:val="22"/>
        </w:rPr>
        <w:t xml:space="preserve">ACADEMIC </w:t>
      </w:r>
      <w:r w:rsidR="00FB28D2" w:rsidRPr="00637CB6">
        <w:rPr>
          <w:szCs w:val="22"/>
        </w:rPr>
        <w:t xml:space="preserve">AND </w:t>
      </w:r>
      <w:r w:rsidR="006B031C" w:rsidRPr="00637CB6">
        <w:rPr>
          <w:szCs w:val="22"/>
        </w:rPr>
        <w:t>SUPPORT SERVICES</w:t>
      </w:r>
    </w:p>
    <w:p w14:paraId="1274A590" w14:textId="77777777" w:rsidR="0019013D" w:rsidRPr="00637CB6" w:rsidRDefault="0019013D" w:rsidP="000070AA">
      <w:pPr>
        <w:spacing w:after="0" w:line="240" w:lineRule="auto"/>
        <w:rPr>
          <w:sz w:val="22"/>
        </w:rPr>
      </w:pPr>
    </w:p>
    <w:p w14:paraId="26BEC9A0" w14:textId="7ED58BA2" w:rsidR="00287F0C" w:rsidRPr="00637CB6" w:rsidRDefault="00E917D5" w:rsidP="000070AA">
      <w:pPr>
        <w:pStyle w:val="Heading2"/>
        <w:rPr>
          <w:b w:val="0"/>
          <w:szCs w:val="22"/>
        </w:rPr>
      </w:pPr>
      <w:r w:rsidRPr="00637CB6">
        <w:rPr>
          <w:b w:val="0"/>
          <w:szCs w:val="22"/>
        </w:rPr>
        <w:t xml:space="preserve">Please follow this link to view a comprehensive list of </w:t>
      </w:r>
      <w:hyperlink r:id="rId29" w:history="1">
        <w:r w:rsidR="00770B9C" w:rsidRPr="00637CB6">
          <w:rPr>
            <w:rStyle w:val="Hyperlink"/>
            <w:b w:val="0"/>
            <w:szCs w:val="22"/>
          </w:rPr>
          <w:t>Student Academic and Support Services</w:t>
        </w:r>
      </w:hyperlink>
      <w:r w:rsidR="00770B9C" w:rsidRPr="00637CB6">
        <w:rPr>
          <w:b w:val="0"/>
          <w:szCs w:val="22"/>
        </w:rPr>
        <w:t xml:space="preserve"> </w:t>
      </w:r>
      <w:r w:rsidR="001B4C26" w:rsidRPr="00637CB6">
        <w:rPr>
          <w:b w:val="0"/>
          <w:szCs w:val="22"/>
        </w:rPr>
        <w:t xml:space="preserve">(http://www.utoledo.edu/studentaffairs/departments.html) </w:t>
      </w:r>
      <w:r w:rsidRPr="00637CB6">
        <w:rPr>
          <w:b w:val="0"/>
          <w:szCs w:val="22"/>
        </w:rPr>
        <w:t>available to you as a student</w:t>
      </w:r>
      <w:r w:rsidR="00001821" w:rsidRPr="00637CB6">
        <w:rPr>
          <w:b w:val="0"/>
          <w:szCs w:val="22"/>
        </w:rPr>
        <w:t>.</w:t>
      </w:r>
    </w:p>
    <w:p w14:paraId="39CD4476" w14:textId="77777777" w:rsidR="0019013D" w:rsidRPr="00637CB6" w:rsidRDefault="0019013D" w:rsidP="000070AA">
      <w:pPr>
        <w:spacing w:after="0" w:line="240" w:lineRule="auto"/>
        <w:rPr>
          <w:sz w:val="22"/>
        </w:rPr>
      </w:pPr>
    </w:p>
    <w:p w14:paraId="2713C8BA" w14:textId="663F90C9" w:rsidR="00001821" w:rsidRPr="00637CB6" w:rsidRDefault="00001821" w:rsidP="000070AA">
      <w:pPr>
        <w:spacing w:after="0" w:line="240" w:lineRule="auto"/>
        <w:rPr>
          <w:sz w:val="22"/>
        </w:rPr>
      </w:pPr>
      <w:r w:rsidRPr="00637CB6">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637CB6" w:rsidRDefault="00001821" w:rsidP="000070AA">
      <w:pPr>
        <w:spacing w:after="0" w:line="240" w:lineRule="auto"/>
        <w:rPr>
          <w:sz w:val="22"/>
        </w:rPr>
      </w:pPr>
    </w:p>
    <w:p w14:paraId="2F98E059" w14:textId="77777777" w:rsidR="006A581D" w:rsidRDefault="006A581D" w:rsidP="000070AA">
      <w:pPr>
        <w:spacing w:after="0" w:line="240" w:lineRule="auto"/>
        <w:rPr>
          <w:sz w:val="22"/>
        </w:rPr>
      </w:pPr>
    </w:p>
    <w:p w14:paraId="773A5183" w14:textId="77777777" w:rsidR="006A581D" w:rsidRDefault="006A581D" w:rsidP="000070AA">
      <w:pPr>
        <w:spacing w:after="0" w:line="240" w:lineRule="auto"/>
        <w:rPr>
          <w:sz w:val="22"/>
        </w:rPr>
      </w:pPr>
    </w:p>
    <w:p w14:paraId="028E4D5A" w14:textId="4CA87FC4" w:rsidR="00001821" w:rsidRPr="00637CB6" w:rsidRDefault="00001821" w:rsidP="000070AA">
      <w:pPr>
        <w:spacing w:after="0" w:line="240" w:lineRule="auto"/>
        <w:rPr>
          <w:sz w:val="22"/>
        </w:rPr>
      </w:pPr>
      <w:bookmarkStart w:id="0" w:name="_GoBack"/>
      <w:bookmarkEnd w:id="0"/>
      <w:r w:rsidRPr="00637CB6">
        <w:rPr>
          <w:sz w:val="22"/>
        </w:rPr>
        <w:t xml:space="preserve">Tutoring: </w:t>
      </w:r>
      <w:hyperlink r:id="rId30" w:history="1">
        <w:r w:rsidRPr="00637CB6">
          <w:rPr>
            <w:rStyle w:val="Hyperlink"/>
            <w:sz w:val="22"/>
          </w:rPr>
          <w:t>http://www.utoledo.edu/success/lec/</w:t>
        </w:r>
      </w:hyperlink>
      <w:r w:rsidRPr="00637CB6">
        <w:rPr>
          <w:sz w:val="22"/>
        </w:rPr>
        <w:t xml:space="preserve"> </w:t>
      </w:r>
    </w:p>
    <w:p w14:paraId="283A1C83" w14:textId="77777777" w:rsidR="00001821" w:rsidRPr="00637CB6" w:rsidRDefault="00001821" w:rsidP="000070AA">
      <w:pPr>
        <w:spacing w:after="0" w:line="240" w:lineRule="auto"/>
        <w:rPr>
          <w:sz w:val="22"/>
        </w:rPr>
      </w:pPr>
      <w:r w:rsidRPr="00637CB6">
        <w:rPr>
          <w:sz w:val="22"/>
        </w:rPr>
        <w:t xml:space="preserve">Library: </w:t>
      </w:r>
      <w:hyperlink r:id="rId31" w:history="1">
        <w:r w:rsidRPr="00637CB6">
          <w:rPr>
            <w:rStyle w:val="Hyperlink"/>
            <w:sz w:val="22"/>
          </w:rPr>
          <w:t>http://www.utoledo.edu/library/</w:t>
        </w:r>
      </w:hyperlink>
      <w:r w:rsidRPr="00637CB6">
        <w:rPr>
          <w:sz w:val="22"/>
        </w:rPr>
        <w:t xml:space="preserve"> </w:t>
      </w:r>
    </w:p>
    <w:p w14:paraId="58648483" w14:textId="77777777" w:rsidR="00001821" w:rsidRPr="00637CB6" w:rsidRDefault="00001821" w:rsidP="000070AA">
      <w:pPr>
        <w:spacing w:after="0" w:line="240" w:lineRule="auto"/>
        <w:rPr>
          <w:sz w:val="22"/>
        </w:rPr>
      </w:pPr>
      <w:r w:rsidRPr="00637CB6">
        <w:rPr>
          <w:sz w:val="22"/>
        </w:rPr>
        <w:t xml:space="preserve">Success Coaching: </w:t>
      </w:r>
      <w:hyperlink r:id="rId32" w:history="1">
        <w:r w:rsidRPr="00637CB6">
          <w:rPr>
            <w:rStyle w:val="Hyperlink"/>
            <w:sz w:val="22"/>
          </w:rPr>
          <w:t>https://www.utoledo.edu/successcoach/</w:t>
        </w:r>
      </w:hyperlink>
      <w:r w:rsidRPr="00637CB6">
        <w:rPr>
          <w:sz w:val="22"/>
        </w:rPr>
        <w:t xml:space="preserve"> </w:t>
      </w:r>
    </w:p>
    <w:p w14:paraId="233C8BE7" w14:textId="77777777" w:rsidR="00001821" w:rsidRPr="00637CB6" w:rsidRDefault="00001821" w:rsidP="0019013D">
      <w:pPr>
        <w:spacing w:after="0" w:line="240" w:lineRule="auto"/>
        <w:rPr>
          <w:sz w:val="22"/>
        </w:rPr>
      </w:pPr>
      <w:r w:rsidRPr="00637CB6">
        <w:rPr>
          <w:sz w:val="22"/>
        </w:rPr>
        <w:t xml:space="preserve">Student Affairs: </w:t>
      </w:r>
      <w:hyperlink r:id="rId33" w:history="1">
        <w:r w:rsidRPr="00637CB6">
          <w:rPr>
            <w:rStyle w:val="Hyperlink"/>
            <w:sz w:val="22"/>
          </w:rPr>
          <w:t>http://www.utoledo.edu/studentaffairs/</w:t>
        </w:r>
      </w:hyperlink>
      <w:r w:rsidRPr="00637CB6">
        <w:rPr>
          <w:sz w:val="22"/>
        </w:rPr>
        <w:t xml:space="preserve"> </w:t>
      </w:r>
    </w:p>
    <w:p w14:paraId="64CFEF7D" w14:textId="77777777" w:rsidR="00001821" w:rsidRPr="00637CB6" w:rsidRDefault="00001821" w:rsidP="00001821">
      <w:pPr>
        <w:spacing w:after="0" w:line="240" w:lineRule="auto"/>
        <w:rPr>
          <w:sz w:val="22"/>
          <w:highlight w:val="yellow"/>
        </w:rPr>
      </w:pPr>
      <w:r w:rsidRPr="00637CB6">
        <w:rPr>
          <w:sz w:val="22"/>
        </w:rPr>
        <w:t xml:space="preserve">Career Services: </w:t>
      </w:r>
      <w:hyperlink r:id="rId34" w:history="1">
        <w:r w:rsidRPr="00637CB6">
          <w:rPr>
            <w:rStyle w:val="Hyperlink"/>
            <w:sz w:val="22"/>
          </w:rPr>
          <w:t>http://www.utoledo.edu/success/career/</w:t>
        </w:r>
      </w:hyperlink>
      <w:r w:rsidRPr="00637CB6">
        <w:rPr>
          <w:sz w:val="22"/>
          <w:highlight w:val="yellow"/>
        </w:rPr>
        <w:t xml:space="preserve"> </w:t>
      </w:r>
    </w:p>
    <w:p w14:paraId="39E218D5" w14:textId="77777777" w:rsidR="00ED7052" w:rsidRPr="00637CB6" w:rsidRDefault="00ED7052" w:rsidP="0088541C">
      <w:pPr>
        <w:pStyle w:val="Heading2"/>
        <w:rPr>
          <w:szCs w:val="22"/>
        </w:rPr>
      </w:pPr>
    </w:p>
    <w:p w14:paraId="784AB8BD" w14:textId="1B196FC8" w:rsidR="00036127" w:rsidRPr="00637CB6" w:rsidRDefault="00036127" w:rsidP="0088541C">
      <w:pPr>
        <w:pStyle w:val="Heading2"/>
        <w:rPr>
          <w:szCs w:val="22"/>
        </w:rPr>
      </w:pPr>
      <w:r w:rsidRPr="00637CB6">
        <w:rPr>
          <w:szCs w:val="22"/>
        </w:rPr>
        <w:t>SAFETY AND HEALTH SERVICES FOR UT STUDENTS</w:t>
      </w:r>
    </w:p>
    <w:p w14:paraId="5F0ACD61" w14:textId="77777777" w:rsidR="00ED7052" w:rsidRPr="00637CB6" w:rsidRDefault="00ED7052" w:rsidP="00ED7052">
      <w:pPr>
        <w:spacing w:after="0" w:line="240" w:lineRule="auto"/>
        <w:rPr>
          <w:sz w:val="22"/>
        </w:rPr>
      </w:pPr>
    </w:p>
    <w:p w14:paraId="62571B55" w14:textId="1A197E31" w:rsidR="00A55C34" w:rsidRPr="00637CB6" w:rsidRDefault="00FB28D2" w:rsidP="00ED7052">
      <w:pPr>
        <w:spacing w:after="0" w:line="240" w:lineRule="auto"/>
        <w:rPr>
          <w:sz w:val="22"/>
        </w:rPr>
      </w:pPr>
      <w:r w:rsidRPr="00637CB6">
        <w:rPr>
          <w:sz w:val="22"/>
        </w:rPr>
        <w:t>Please use the following link to view a</w:t>
      </w:r>
      <w:r w:rsidR="00036127" w:rsidRPr="00637CB6">
        <w:rPr>
          <w:sz w:val="22"/>
        </w:rPr>
        <w:t xml:space="preserve"> comprehensive </w:t>
      </w:r>
      <w:r w:rsidRPr="00637CB6">
        <w:rPr>
          <w:sz w:val="22"/>
        </w:rPr>
        <w:t xml:space="preserve">list </w:t>
      </w:r>
      <w:r w:rsidR="00E917D5" w:rsidRPr="00637CB6">
        <w:rPr>
          <w:sz w:val="22"/>
        </w:rPr>
        <w:t xml:space="preserve">Campus Health and Safety Services </w:t>
      </w:r>
      <w:r w:rsidR="0019013D" w:rsidRPr="00637CB6">
        <w:rPr>
          <w:sz w:val="22"/>
        </w:rPr>
        <w:t>available to you as a student.</w:t>
      </w:r>
      <w:r w:rsidR="00ED7052" w:rsidRPr="00637CB6">
        <w:rPr>
          <w:sz w:val="22"/>
        </w:rPr>
        <w:t xml:space="preserve"> </w:t>
      </w:r>
      <w:hyperlink r:id="rId35" w:history="1">
        <w:r w:rsidR="00ED7052" w:rsidRPr="00637CB6">
          <w:rPr>
            <w:color w:val="0000FF"/>
            <w:sz w:val="22"/>
            <w:u w:val="single"/>
          </w:rPr>
          <w:t>https://www.utoledo.edu/offices/provost/utc/docs/CampusHealthSafetyContacts.pdf</w:t>
        </w:r>
      </w:hyperlink>
      <w:r w:rsidR="00ED7052" w:rsidRPr="00637CB6">
        <w:rPr>
          <w:sz w:val="22"/>
        </w:rPr>
        <w:t>. One example is the food pantry.</w:t>
      </w:r>
    </w:p>
    <w:p w14:paraId="00B452A5" w14:textId="77777777" w:rsidR="0019013D" w:rsidRPr="00637CB6" w:rsidRDefault="0019013D" w:rsidP="00ED7052">
      <w:pPr>
        <w:spacing w:after="0" w:line="240" w:lineRule="auto"/>
        <w:rPr>
          <w:sz w:val="22"/>
        </w:rPr>
      </w:pPr>
    </w:p>
    <w:p w14:paraId="162B284E" w14:textId="19C42F9D" w:rsidR="0019013D" w:rsidRPr="00637CB6" w:rsidRDefault="0019013D" w:rsidP="00ED7052">
      <w:pPr>
        <w:spacing w:after="0" w:line="240" w:lineRule="auto"/>
        <w:rPr>
          <w:color w:val="FF0000"/>
          <w:sz w:val="22"/>
        </w:rPr>
      </w:pPr>
      <w:r w:rsidRPr="00637CB6">
        <w:rPr>
          <w:b/>
          <w:sz w:val="22"/>
        </w:rPr>
        <w:t>Food Pantry:</w:t>
      </w:r>
      <w:r w:rsidRPr="00637CB6">
        <w:rPr>
          <w:sz w:val="22"/>
        </w:rPr>
        <w:t xml:space="preserve"> </w:t>
      </w:r>
      <w:hyperlink r:id="rId36" w:history="1">
        <w:r w:rsidRPr="00637CB6">
          <w:rPr>
            <w:rStyle w:val="Hyperlink"/>
            <w:sz w:val="22"/>
          </w:rPr>
          <w:t>http://www.utoledo.edu/studentaffairs/food-pantry/</w:t>
        </w:r>
      </w:hyperlink>
    </w:p>
    <w:p w14:paraId="1BCA91D1" w14:textId="77777777" w:rsidR="0019013D" w:rsidRPr="00637CB6" w:rsidRDefault="0019013D" w:rsidP="00ED7052">
      <w:pPr>
        <w:spacing w:after="0" w:line="240" w:lineRule="auto"/>
        <w:rPr>
          <w:color w:val="FF0000"/>
          <w:sz w:val="22"/>
        </w:rPr>
      </w:pPr>
    </w:p>
    <w:p w14:paraId="4965675F" w14:textId="6BE7B119" w:rsidR="00A55C34" w:rsidRPr="00637CB6" w:rsidRDefault="00D3523A" w:rsidP="00ED7052">
      <w:pPr>
        <w:spacing w:after="0" w:line="240" w:lineRule="auto"/>
        <w:rPr>
          <w:rStyle w:val="Heading2Char"/>
          <w:smallCaps/>
          <w:color w:val="000000" w:themeColor="text1"/>
          <w:sz w:val="22"/>
          <w:szCs w:val="22"/>
        </w:rPr>
      </w:pPr>
      <w:r w:rsidRPr="00637CB6">
        <w:rPr>
          <w:rStyle w:val="Heading2Char"/>
          <w:smallCaps/>
          <w:color w:val="000000" w:themeColor="text1"/>
          <w:sz w:val="22"/>
          <w:szCs w:val="22"/>
        </w:rPr>
        <w:t>INCLUSIVE CLASSROOM STATEMENT</w:t>
      </w:r>
    </w:p>
    <w:p w14:paraId="32820B16" w14:textId="77777777" w:rsidR="00ED7052" w:rsidRPr="00637CB6" w:rsidRDefault="00ED7052" w:rsidP="00ED7052">
      <w:pPr>
        <w:spacing w:after="0" w:line="240" w:lineRule="auto"/>
        <w:rPr>
          <w:rStyle w:val="Heading2Char"/>
          <w:smallCaps/>
          <w:color w:val="000000" w:themeColor="text1"/>
          <w:sz w:val="22"/>
          <w:szCs w:val="22"/>
        </w:rPr>
      </w:pPr>
    </w:p>
    <w:p w14:paraId="446E5333" w14:textId="5305E707" w:rsidR="00B33132" w:rsidRPr="00637CB6" w:rsidRDefault="00A55C34" w:rsidP="00ED7052">
      <w:pPr>
        <w:spacing w:after="0" w:line="240" w:lineRule="auto"/>
        <w:rPr>
          <w:rStyle w:val="Heading2Char"/>
          <w:b w:val="0"/>
          <w:bCs/>
          <w:color w:val="000000" w:themeColor="text1"/>
          <w:sz w:val="22"/>
          <w:szCs w:val="22"/>
        </w:rPr>
      </w:pPr>
      <w:r w:rsidRPr="00637CB6">
        <w:rPr>
          <w:rStyle w:val="Heading2Char"/>
          <w:b w:val="0"/>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637CB6" w:rsidRDefault="00394504" w:rsidP="00B33132">
      <w:pPr>
        <w:spacing w:after="0" w:line="240" w:lineRule="auto"/>
        <w:rPr>
          <w:sz w:val="22"/>
        </w:rPr>
      </w:pPr>
    </w:p>
    <w:p w14:paraId="00AB48EE" w14:textId="032300B5" w:rsidR="00F31DFB" w:rsidRPr="00637CB6" w:rsidRDefault="00A71538" w:rsidP="00B33132">
      <w:pPr>
        <w:spacing w:after="0" w:line="240" w:lineRule="auto"/>
        <w:rPr>
          <w:rStyle w:val="Heading2Char"/>
          <w:sz w:val="22"/>
          <w:szCs w:val="22"/>
        </w:rPr>
      </w:pPr>
      <w:r w:rsidRPr="00637CB6">
        <w:rPr>
          <w:rStyle w:val="Heading2Char"/>
          <w:sz w:val="22"/>
          <w:szCs w:val="22"/>
        </w:rPr>
        <w:t>COURSE SCHEDULE</w:t>
      </w:r>
    </w:p>
    <w:p w14:paraId="70DEC331" w14:textId="3ED8C087" w:rsidR="003D1ABE" w:rsidRPr="00637CB6" w:rsidRDefault="003D1ABE" w:rsidP="00B33132">
      <w:pPr>
        <w:spacing w:after="0" w:line="240" w:lineRule="auto"/>
        <w:rPr>
          <w:rStyle w:val="Heading2Char"/>
          <w:sz w:val="22"/>
          <w:szCs w:val="22"/>
        </w:rPr>
      </w:pPr>
    </w:p>
    <w:p w14:paraId="383C5B3D" w14:textId="392CF628" w:rsidR="003D1ABE" w:rsidRPr="00637CB6" w:rsidRDefault="003D1ABE" w:rsidP="003D1ABE">
      <w:pPr>
        <w:tabs>
          <w:tab w:val="left" w:pos="2495"/>
        </w:tabs>
        <w:spacing w:after="0" w:line="240" w:lineRule="auto"/>
        <w:rPr>
          <w:rFonts w:cstheme="minorHAnsi"/>
          <w:sz w:val="22"/>
        </w:rPr>
      </w:pPr>
      <w:r w:rsidRPr="00637CB6">
        <w:rPr>
          <w:rFonts w:cstheme="minorHAnsi"/>
          <w:sz w:val="22"/>
        </w:rPr>
        <w:t xml:space="preserve">To be determined in consultation with the faculty </w:t>
      </w:r>
      <w:r w:rsidR="00F276A4" w:rsidRPr="00637CB6">
        <w:rPr>
          <w:rFonts w:cstheme="minorHAnsi"/>
          <w:sz w:val="22"/>
        </w:rPr>
        <w:t xml:space="preserve">literature </w:t>
      </w:r>
      <w:r w:rsidRPr="00637CB6">
        <w:rPr>
          <w:rFonts w:cstheme="minorHAnsi"/>
          <w:sz w:val="22"/>
        </w:rPr>
        <w:t>advisor.</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val="0"/>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roman"/>
    <w:notTrueType/>
    <w:pitch w:val="default"/>
  </w:font>
  <w:font w:name="Times">
    <w:altName w:val="Times"/>
    <w:panose1 w:val="02020603050405020304"/>
    <w:charset w:val="00"/>
    <w:family w:val="auto"/>
    <w:pitch w:val="variable"/>
    <w:sig w:usb0="E0002EFF" w:usb1="D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070AA"/>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F1E42"/>
    <w:rsid w:val="000F2512"/>
    <w:rsid w:val="000F2FD3"/>
    <w:rsid w:val="000F357C"/>
    <w:rsid w:val="000F3F80"/>
    <w:rsid w:val="000F48A4"/>
    <w:rsid w:val="000F510E"/>
    <w:rsid w:val="000F6BD1"/>
    <w:rsid w:val="0010608C"/>
    <w:rsid w:val="00106915"/>
    <w:rsid w:val="00112722"/>
    <w:rsid w:val="00114AEC"/>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465F2"/>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340"/>
    <w:rsid w:val="0062685D"/>
    <w:rsid w:val="00626C04"/>
    <w:rsid w:val="00631864"/>
    <w:rsid w:val="00637CB6"/>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81D"/>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4F94"/>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6A4"/>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88541C"/>
    <w:pPr>
      <w:spacing w:after="0" w:line="240" w:lineRule="auto"/>
      <w:outlineLvl w:val="1"/>
    </w:pPr>
    <w:rPr>
      <w:rFonts w:cstheme="minorHAnsi"/>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88541C"/>
    <w:rPr>
      <w:rFonts w:cstheme="minorHAnsi"/>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mailto:StudentDisability@utoledo.edu" TargetMode="External"/><Relationship Id="rId26" Type="http://schemas.openxmlformats.org/officeDocument/2006/relationships/hyperlink" Target="https://www.utoledo.edu/title-ix/policies.html" TargetMode="External"/><Relationship Id="rId21" Type="http://schemas.openxmlformats.org/officeDocument/2006/relationships/hyperlink" Target="http://www.utoledo.edu/policies/academic/undergraduate/" TargetMode="External"/><Relationship Id="rId34" Type="http://schemas.openxmlformats.org/officeDocument/2006/relationships/hyperlink" Target="http://www.utoledo.edu/success/caree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ton.accessiblelearning.com/Toledo/" TargetMode="External"/><Relationship Id="rId25" Type="http://schemas.openxmlformats.org/officeDocument/2006/relationships/hyperlink" Target="http://www.utoledo.edu/policies/audience.html/" TargetMode="External"/><Relationship Id="rId33" Type="http://schemas.openxmlformats.org/officeDocument/2006/relationships/hyperlink" Target="http://www.utoledo.edu/studentaffai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udentAffairs@utoledo.edu" TargetMode="External"/><Relationship Id="rId20" Type="http://schemas.openxmlformats.org/officeDocument/2006/relationships/hyperlink" Target="https://nam04.safelinks.protection.outlook.com/?url=https%3A%2F%2Fwww.utoledo.edu%2Fcoronavirus%2F&amp;data=04%7C01%7CDenise.Bartell%40UToledo.Edu%7C08c78d1d6bd948bf874608d95e6a05de%7C1d6b1707baa94a3da8f8deabfb3d467b%7C0%7C0%7C637644631713174655%7CUnknown%7CTWFpbGZsb3d8eyJWIjoiMC4wLjAwMDAiLCJQIjoiV2luMzIiLCJBTiI6Ik1haWwiLCJXVCI6Mn0%3D%7C1000&amp;sdata=wbjCdV9R%2Fs6FK3F%2BmnBPUqBeqn7JOM1v3b7lr7tKo7E%3D&amp;reserved=0" TargetMode="External"/><Relationship Id="rId29" Type="http://schemas.openxmlformats.org/officeDocument/2006/relationships/hyperlink" Target="http://www.utoledo.edu/studentaffairs/departme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policies/audience.html/" TargetMode="External"/><Relationship Id="rId32" Type="http://schemas.openxmlformats.org/officeDocument/2006/relationships/hyperlink" Target="https://www.utoledo.edu/successcoach/"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3" Type="http://schemas.openxmlformats.org/officeDocument/2006/relationships/hyperlink" Target="https://www.utoledo.edu/offices/registrar/registration_dates_fall.html" TargetMode="External"/><Relationship Id="rId28" Type="http://schemas.openxmlformats.org/officeDocument/2006/relationships/hyperlink" Target="mailto:StudentDisability@utoledo.edu" TargetMode="External"/><Relationship Id="rId36" Type="http://schemas.openxmlformats.org/officeDocument/2006/relationships/hyperlink" Target="http://www.utoledo.edu/studentaffairs/food-pantry/" TargetMode="External"/><Relationship Id="rId10" Type="http://schemas.openxmlformats.org/officeDocument/2006/relationships/endnotes" Target="endnotes.xml"/><Relationship Id="rId19" Type="http://schemas.openxmlformats.org/officeDocument/2006/relationships/hyperlink" Target="https://utvaccinereg.utoledo.edu/" TargetMode="External"/><Relationship Id="rId31" Type="http://schemas.openxmlformats.org/officeDocument/2006/relationships/hyperlink" Target="http://www.utoledo.edu/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oledo.edu/offices/provost/docs/covid-19/COVID%20student%20flow%20chart.pdf" TargetMode="External"/><Relationship Id="rId22" Type="http://schemas.openxmlformats.org/officeDocument/2006/relationships/hyperlink" Target="http://www.utoledo.edu/policies/academic/undergraduate/" TargetMode="External"/><Relationship Id="rId27" Type="http://schemas.openxmlformats.org/officeDocument/2006/relationships/hyperlink" Target="http://www.utoledo.edu/offices/student-disability-services/index.html" TargetMode="External"/><Relationship Id="rId30" Type="http://schemas.openxmlformats.org/officeDocument/2006/relationships/hyperlink" Target="http://www.utoledo.edu/success/lec/" TargetMode="External"/><Relationship Id="rId35" Type="http://schemas.openxmlformats.org/officeDocument/2006/relationships/hyperlink" Target="https://www.utoledo.edu/offices/provost/utc/docs/CampusHealthSafetyContacts.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1" ma:contentTypeDescription="Create a new document." ma:contentTypeScope="" ma:versionID="63aa95b4cb08325d2d870e4e3ec1e6fc">
  <xsd:schema xmlns:xsd="http://www.w3.org/2001/XMLSchema" xmlns:xs="http://www.w3.org/2001/XMLSchema" xmlns:p="http://schemas.microsoft.com/office/2006/metadata/properties" xmlns:ns3="7e91815b-88b7-4cfb-8a3b-01c2741263c8" targetNamespace="http://schemas.microsoft.com/office/2006/metadata/properties" ma:root="true" ma:fieldsID="09a3a063c8becae8a9aadda5df90e11b"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124-8278-41D7-A6BD-16E24B783662}">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7e91815b-88b7-4cfb-8a3b-01c2741263c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3.xml><?xml version="1.0" encoding="utf-8"?>
<ds:datastoreItem xmlns:ds="http://schemas.openxmlformats.org/officeDocument/2006/customXml" ds:itemID="{CEA0646E-2B73-4DC9-92A2-C9B193686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789DD-BB43-444D-BF9C-C07245AB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16188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3</cp:revision>
  <cp:lastPrinted>2014-11-20T14:56:00Z</cp:lastPrinted>
  <dcterms:created xsi:type="dcterms:W3CDTF">2021-08-26T13:54:00Z</dcterms:created>
  <dcterms:modified xsi:type="dcterms:W3CDTF">2021-08-26T14:27:00Z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