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653CD" w14:textId="33B02542" w:rsidR="00133999" w:rsidRDefault="003C6E57" w:rsidP="00133999">
      <w:pPr>
        <w:pStyle w:val="Heading1"/>
        <w:jc w:val="center"/>
      </w:pPr>
      <w:r>
        <w:t>Main Group</w:t>
      </w:r>
      <w:r w:rsidR="00163C7B">
        <w:t xml:space="preserve"> Chemistry</w:t>
      </w:r>
    </w:p>
    <w:p w14:paraId="5C2871BD" w14:textId="77777777" w:rsidR="002A47B7" w:rsidRPr="00276ACC" w:rsidRDefault="002A47B7" w:rsidP="002A47B7">
      <w:pPr>
        <w:pStyle w:val="NoSpacing"/>
        <w:jc w:val="center"/>
        <w:rPr>
          <w:b/>
        </w:rPr>
      </w:pPr>
      <w:r w:rsidRPr="00276ACC">
        <w:rPr>
          <w:b/>
        </w:rPr>
        <w:t>The University of Toledo</w:t>
      </w:r>
    </w:p>
    <w:p w14:paraId="27DFEF06" w14:textId="77777777" w:rsidR="00163C7B" w:rsidRDefault="00163C7B" w:rsidP="00B124B1">
      <w:pPr>
        <w:pStyle w:val="NoSpacing"/>
        <w:jc w:val="center"/>
        <w:rPr>
          <w:b/>
        </w:rPr>
      </w:pPr>
      <w:r>
        <w:rPr>
          <w:b/>
        </w:rPr>
        <w:t>Department of Chemistry and Biochemistry</w:t>
      </w:r>
    </w:p>
    <w:p w14:paraId="7463A300" w14:textId="54E1926B" w:rsidR="00B124B1" w:rsidRPr="003338AD" w:rsidRDefault="00163C7B" w:rsidP="00B124B1">
      <w:pPr>
        <w:pStyle w:val="NoSpacing"/>
        <w:jc w:val="center"/>
        <w:rPr>
          <w:b/>
          <w:color w:val="FF0000"/>
        </w:rPr>
      </w:pPr>
      <w:r>
        <w:rPr>
          <w:b/>
        </w:rPr>
        <w:t>College of Natural Science and Mathematics</w:t>
      </w:r>
    </w:p>
    <w:p w14:paraId="1D0F868F" w14:textId="45874690" w:rsidR="002A47B7" w:rsidRDefault="00163C7B" w:rsidP="002A47B7">
      <w:pPr>
        <w:pStyle w:val="NoSpacing"/>
        <w:jc w:val="center"/>
        <w:rPr>
          <w:b/>
          <w:color w:val="FF0000"/>
        </w:rPr>
      </w:pPr>
      <w:r>
        <w:rPr>
          <w:b/>
        </w:rPr>
        <w:t xml:space="preserve">CHEM </w:t>
      </w:r>
      <w:r w:rsidR="00BB6832">
        <w:rPr>
          <w:b/>
        </w:rPr>
        <w:t>8</w:t>
      </w:r>
      <w:r w:rsidR="003C6E57">
        <w:rPr>
          <w:b/>
        </w:rPr>
        <w:t>62</w:t>
      </w:r>
      <w:r>
        <w:rPr>
          <w:b/>
        </w:rPr>
        <w:t>0,</w:t>
      </w:r>
      <w:r w:rsidR="009526E7">
        <w:rPr>
          <w:b/>
        </w:rPr>
        <w:t xml:space="preserve"> </w:t>
      </w:r>
      <w:r w:rsidRPr="00464A46">
        <w:rPr>
          <w:b/>
        </w:rPr>
        <w:t xml:space="preserve">CRN </w:t>
      </w:r>
      <w:r w:rsidR="003D272E">
        <w:rPr>
          <w:b/>
        </w:rPr>
        <w:t>25642</w:t>
      </w:r>
      <w:r w:rsidRPr="00464A46">
        <w:rPr>
          <w:b/>
        </w:rPr>
        <w:t xml:space="preserve">, </w:t>
      </w:r>
      <w:r w:rsidR="009526E7" w:rsidRPr="00464A46">
        <w:rPr>
          <w:b/>
        </w:rPr>
        <w:t>Section</w:t>
      </w:r>
      <w:r w:rsidRPr="00464A46">
        <w:rPr>
          <w:b/>
        </w:rPr>
        <w:t xml:space="preserve"> 00</w:t>
      </w:r>
      <w:r w:rsidR="00464A46" w:rsidRPr="00464A46">
        <w:rPr>
          <w:b/>
        </w:rPr>
        <w:t>1</w:t>
      </w:r>
    </w:p>
    <w:p w14:paraId="185A6DDB" w14:textId="77777777" w:rsidR="00B124B1" w:rsidRDefault="00B124B1" w:rsidP="002A47B7">
      <w:pPr>
        <w:pStyle w:val="NoSpacing"/>
        <w:jc w:val="center"/>
        <w:rPr>
          <w:b/>
          <w:color w:val="FF0000"/>
        </w:rPr>
      </w:pPr>
    </w:p>
    <w:p w14:paraId="4D69C203" w14:textId="2D8B2484" w:rsidR="002A47B7" w:rsidRDefault="003A15F1" w:rsidP="002A47B7">
      <w:pPr>
        <w:spacing w:line="240" w:lineRule="auto"/>
      </w:pPr>
      <w:r>
        <w:pict w14:anchorId="31A987BA">
          <v:rect id="_x0000_i1025" style="width:0;height:1.5pt" o:hralign="center" o:hrstd="t" o:hr="t" fillcolor="#a0a0a0" stroked="f"/>
        </w:pict>
      </w:r>
    </w:p>
    <w:p w14:paraId="6D44D0F8"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041198CF" w14:textId="05DEEF4E" w:rsidR="002A47B7" w:rsidRDefault="001430DA" w:rsidP="002A47B7">
      <w:pPr>
        <w:pStyle w:val="NoSpacing"/>
      </w:pPr>
      <w:r>
        <w:rPr>
          <w:b/>
        </w:rPr>
        <w:t>Name</w:t>
      </w:r>
      <w:r w:rsidR="00276ACC">
        <w:t xml:space="preserve">: </w:t>
      </w:r>
      <w:r w:rsidR="00276ACC">
        <w:tab/>
      </w:r>
      <w:r>
        <w:tab/>
      </w:r>
      <w:r w:rsidR="00163C7B">
        <w:t xml:space="preserve">   Dr. Mark R. Mason</w:t>
      </w:r>
      <w:r w:rsidR="002A47B7">
        <w:t xml:space="preserve">  </w:t>
      </w:r>
    </w:p>
    <w:p w14:paraId="06EFF692" w14:textId="1271896C"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163C7B">
        <w:t>mark.mason5@utoledo.edu</w:t>
      </w:r>
    </w:p>
    <w:p w14:paraId="321FE117" w14:textId="2223AA64" w:rsidR="002A47B7" w:rsidRDefault="002A47B7" w:rsidP="002A47B7">
      <w:pPr>
        <w:pStyle w:val="NoSpacing"/>
      </w:pPr>
      <w:r w:rsidRPr="00276ACC">
        <w:rPr>
          <w:b/>
        </w:rPr>
        <w:t>Office Hours</w:t>
      </w:r>
      <w:r>
        <w:t xml:space="preserve">:  </w:t>
      </w:r>
      <w:r w:rsidR="00276ACC">
        <w:tab/>
      </w:r>
      <w:r w:rsidR="009A745E">
        <w:t xml:space="preserve"> </w:t>
      </w:r>
      <w:r w:rsidR="004152C5">
        <w:t xml:space="preserve">  </w:t>
      </w:r>
      <w:r w:rsidR="00163C7B">
        <w:t xml:space="preserve">T, W, Th </w:t>
      </w:r>
      <w:r w:rsidR="003D272E">
        <w:t>2</w:t>
      </w:r>
      <w:r w:rsidR="00EE6D5E">
        <w:t>:00</w:t>
      </w:r>
      <w:r w:rsidR="003D272E">
        <w:t>-3</w:t>
      </w:r>
      <w:r w:rsidR="00EE6D5E">
        <w:t>:00</w:t>
      </w:r>
      <w:r w:rsidR="003D272E">
        <w:t xml:space="preserve"> p</w:t>
      </w:r>
      <w:r w:rsidR="00163C7B">
        <w:t>m</w:t>
      </w:r>
      <w:r>
        <w:tab/>
      </w:r>
    </w:p>
    <w:p w14:paraId="0C0B096C" w14:textId="713582D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163C7B">
        <w:t>3260 Wolfe Hall</w:t>
      </w:r>
    </w:p>
    <w:p w14:paraId="1E753473" w14:textId="38511B16" w:rsidR="002A47B7" w:rsidRDefault="009A745E" w:rsidP="002A47B7">
      <w:pPr>
        <w:pStyle w:val="NoSpacing"/>
      </w:pPr>
      <w:r>
        <w:rPr>
          <w:b/>
        </w:rPr>
        <w:t>Instructor Phone</w:t>
      </w:r>
      <w:r w:rsidR="002A47B7">
        <w:t xml:space="preserve">: </w:t>
      </w:r>
      <w:r w:rsidR="004152C5">
        <w:t xml:space="preserve">  </w:t>
      </w:r>
      <w:r w:rsidR="00163C7B">
        <w:t>419-530-1532</w:t>
      </w:r>
    </w:p>
    <w:p w14:paraId="692C749F" w14:textId="14B027AD" w:rsidR="002A47B7" w:rsidRDefault="00C457E7" w:rsidP="00991F76">
      <w:pPr>
        <w:pStyle w:val="NoSpacing"/>
        <w:ind w:left="-720" w:firstLine="720"/>
      </w:pPr>
      <w:r>
        <w:rPr>
          <w:b/>
        </w:rPr>
        <w:t>Offered</w:t>
      </w:r>
      <w:r w:rsidR="002A47B7">
        <w:t>:</w:t>
      </w:r>
      <w:r w:rsidR="00276ACC">
        <w:tab/>
      </w:r>
      <w:r w:rsidR="005724CD">
        <w:t xml:space="preserve">   </w:t>
      </w:r>
      <w:r w:rsidR="005724CD">
        <w:tab/>
      </w:r>
      <w:r w:rsidR="00531054">
        <w:t>Spring 2021</w:t>
      </w:r>
    </w:p>
    <w:p w14:paraId="0BF02FCA" w14:textId="151A7F42" w:rsidR="005A4E24" w:rsidRDefault="00CE3134" w:rsidP="005A4E24">
      <w:pPr>
        <w:pStyle w:val="NoSpacing"/>
      </w:pPr>
      <w:r>
        <w:rPr>
          <w:b/>
        </w:rPr>
        <w:t>Class</w:t>
      </w:r>
      <w:r w:rsidR="005A4E24" w:rsidRPr="00276ACC">
        <w:rPr>
          <w:b/>
        </w:rPr>
        <w:t xml:space="preserve"> Location</w:t>
      </w:r>
      <w:r w:rsidR="00296B40">
        <w:t xml:space="preserve">: </w:t>
      </w:r>
      <w:r w:rsidR="00296B40">
        <w:tab/>
      </w:r>
      <w:r w:rsidR="003D272E">
        <w:t>205</w:t>
      </w:r>
      <w:r w:rsidR="00D428FE">
        <w:t>9</w:t>
      </w:r>
      <w:r w:rsidR="00163C7B">
        <w:t xml:space="preserve"> Bowman-Oddy</w:t>
      </w:r>
      <w:r w:rsidR="00DF1C05">
        <w:t xml:space="preserve"> Labs</w:t>
      </w:r>
      <w:r w:rsidR="00802C05">
        <w:rPr>
          <w:b/>
        </w:rPr>
        <w:br/>
      </w:r>
      <w:r w:rsidR="0041685E">
        <w:rPr>
          <w:b/>
        </w:rPr>
        <w:t>Class Day/Time</w:t>
      </w:r>
      <w:r w:rsidR="00296B40">
        <w:t xml:space="preserve">:  </w:t>
      </w:r>
      <w:r w:rsidR="00296B40">
        <w:tab/>
      </w:r>
      <w:r w:rsidR="003D272E">
        <w:t>Tuesday</w:t>
      </w:r>
      <w:r w:rsidR="00D428FE">
        <w:t xml:space="preserve">, </w:t>
      </w:r>
      <w:r w:rsidR="003D272E">
        <w:t>Thurs</w:t>
      </w:r>
      <w:r w:rsidR="00D428FE">
        <w:t>d</w:t>
      </w:r>
      <w:r w:rsidR="00163C7B">
        <w:t>ay 5:</w:t>
      </w:r>
      <w:r w:rsidR="003D272E">
        <w:t>30 – 7:2</w:t>
      </w:r>
      <w:r w:rsidR="00163C7B">
        <w:t>0 pm</w:t>
      </w:r>
    </w:p>
    <w:p w14:paraId="7530E783" w14:textId="0216EE9E" w:rsidR="002A47B7" w:rsidRDefault="00CF0CFA" w:rsidP="001500BC">
      <w:pPr>
        <w:pStyle w:val="NoSpacing"/>
        <w:sectPr w:rsidR="002A47B7" w:rsidSect="00E62169">
          <w:type w:val="continuous"/>
          <w:pgSz w:w="12240" w:h="15840"/>
          <w:pgMar w:top="1440" w:right="1440" w:bottom="1440" w:left="1440" w:header="720" w:footer="720" w:gutter="0"/>
          <w:cols w:num="2" w:space="180"/>
          <w:docGrid w:linePitch="360"/>
        </w:sectPr>
      </w:pPr>
      <w:r>
        <w:rPr>
          <w:b/>
        </w:rPr>
        <w:t>Credit Hours</w:t>
      </w:r>
      <w:r w:rsidR="002A47B7">
        <w:t xml:space="preserve">: </w:t>
      </w:r>
      <w:r w:rsidR="00276ACC">
        <w:tab/>
      </w:r>
      <w:r w:rsidR="00D428FE">
        <w:t>4</w:t>
      </w:r>
      <w:r w:rsidR="00F52C88">
        <w:t xml:space="preserve"> </w:t>
      </w:r>
    </w:p>
    <w:p w14:paraId="5C15A8A4" w14:textId="77777777" w:rsidR="00EE6D5E" w:rsidRDefault="003A15F1" w:rsidP="00EE6D5E">
      <w:pPr>
        <w:keepNext/>
        <w:spacing w:after="0" w:line="240" w:lineRule="auto"/>
        <w:rPr>
          <w:b/>
          <w:sz w:val="22"/>
        </w:rPr>
      </w:pPr>
      <w:r>
        <w:pict w14:anchorId="4FC8B739">
          <v:rect id="_x0000_i1026" style="width:0;height:1.5pt" o:hralign="center" o:hrstd="t" o:hr="t" fillcolor="#a0a0a0" stroked="f"/>
        </w:pict>
      </w:r>
    </w:p>
    <w:p w14:paraId="458B7187" w14:textId="45F38E12" w:rsidR="002A47B7" w:rsidRPr="00EF12C1" w:rsidRDefault="002A47B7" w:rsidP="00EE6D5E">
      <w:pPr>
        <w:keepNext/>
        <w:spacing w:after="0" w:line="240" w:lineRule="auto"/>
      </w:pPr>
      <w:r w:rsidRPr="005E6EED">
        <w:rPr>
          <w:b/>
          <w:sz w:val="22"/>
        </w:rPr>
        <w:t>CATALOG</w:t>
      </w:r>
      <w:r w:rsidR="006729B8">
        <w:rPr>
          <w:b/>
          <w:sz w:val="22"/>
        </w:rPr>
        <w:t>/COURSE</w:t>
      </w:r>
      <w:r w:rsidRPr="005E6EED">
        <w:rPr>
          <w:b/>
          <w:sz w:val="22"/>
        </w:rPr>
        <w:t xml:space="preserve"> DESCRIPTION</w:t>
      </w:r>
      <w:r w:rsidR="00C82303" w:rsidRPr="005E6EED">
        <w:rPr>
          <w:b/>
          <w:sz w:val="22"/>
        </w:rPr>
        <w:t xml:space="preserve"> </w:t>
      </w:r>
    </w:p>
    <w:p w14:paraId="0111EA0B" w14:textId="17483446" w:rsidR="00EE6D5E" w:rsidRDefault="00F42656" w:rsidP="00F42656">
      <w:pPr>
        <w:pStyle w:val="Heading2"/>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The inorganic and organomet</w:t>
      </w:r>
      <w:r w:rsidRPr="00F42656">
        <w:rPr>
          <w:rFonts w:asciiTheme="minorHAnsi" w:eastAsiaTheme="minorHAnsi" w:hAnsiTheme="minorHAnsi" w:cstheme="minorBidi"/>
          <w:b w:val="0"/>
          <w:sz w:val="22"/>
          <w:szCs w:val="22"/>
        </w:rPr>
        <w:t>allic chemistry of main group elements is described.  Syn</w:t>
      </w:r>
      <w:r>
        <w:rPr>
          <w:rFonts w:asciiTheme="minorHAnsi" w:eastAsiaTheme="minorHAnsi" w:hAnsiTheme="minorHAnsi" w:cstheme="minorBidi"/>
          <w:b w:val="0"/>
          <w:sz w:val="22"/>
          <w:szCs w:val="22"/>
        </w:rPr>
        <w:t xml:space="preserve">thesis, structure, bonding, and </w:t>
      </w:r>
      <w:r w:rsidRPr="00F42656">
        <w:rPr>
          <w:rFonts w:asciiTheme="minorHAnsi" w:eastAsiaTheme="minorHAnsi" w:hAnsiTheme="minorHAnsi" w:cstheme="minorBidi"/>
          <w:b w:val="0"/>
          <w:sz w:val="22"/>
          <w:szCs w:val="22"/>
        </w:rPr>
        <w:t xml:space="preserve">reactivity are considered.  The use of main group reagents in synthesis, catalysis, and materials chemistry </w:t>
      </w:r>
      <w:r w:rsidR="0076765B">
        <w:rPr>
          <w:rFonts w:asciiTheme="minorHAnsi" w:eastAsiaTheme="minorHAnsi" w:hAnsiTheme="minorHAnsi" w:cstheme="minorBidi"/>
          <w:b w:val="0"/>
          <w:sz w:val="22"/>
          <w:szCs w:val="22"/>
        </w:rPr>
        <w:t>is</w:t>
      </w:r>
      <w:r w:rsidRPr="00F42656">
        <w:rPr>
          <w:rFonts w:asciiTheme="minorHAnsi" w:eastAsiaTheme="minorHAnsi" w:hAnsiTheme="minorHAnsi" w:cstheme="minorBidi"/>
          <w:b w:val="0"/>
          <w:sz w:val="22"/>
          <w:szCs w:val="22"/>
        </w:rPr>
        <w:t xml:space="preserve"> discussed.</w:t>
      </w:r>
    </w:p>
    <w:p w14:paraId="32D7169B" w14:textId="77777777" w:rsidR="00F42656" w:rsidRPr="00F42656" w:rsidRDefault="00F42656" w:rsidP="00F42656"/>
    <w:p w14:paraId="3D978FCE" w14:textId="5FC8E88E" w:rsidR="002A47B7" w:rsidRPr="0044741D" w:rsidRDefault="002A47B7" w:rsidP="002A47B7">
      <w:pPr>
        <w:pStyle w:val="Heading2"/>
        <w:rPr>
          <w:sz w:val="22"/>
          <w:szCs w:val="22"/>
        </w:rPr>
      </w:pPr>
      <w:r w:rsidRPr="0044741D">
        <w:rPr>
          <w:sz w:val="22"/>
          <w:szCs w:val="22"/>
        </w:rPr>
        <w:t xml:space="preserve">COURSE </w:t>
      </w:r>
      <w:r w:rsidR="00EE6D5E">
        <w:rPr>
          <w:sz w:val="22"/>
          <w:szCs w:val="22"/>
        </w:rPr>
        <w:t>OVERVIEW</w:t>
      </w:r>
    </w:p>
    <w:p w14:paraId="01EDB62D" w14:textId="4EEE4157" w:rsidR="00EE6D5E" w:rsidRDefault="006B4610" w:rsidP="00B81A7D">
      <w:pPr>
        <w:pStyle w:val="Heading2"/>
        <w:rPr>
          <w:rFonts w:asciiTheme="minorHAnsi" w:eastAsiaTheme="minorHAnsi" w:hAnsiTheme="minorHAnsi" w:cstheme="minorBidi"/>
          <w:b w:val="0"/>
          <w:sz w:val="22"/>
          <w:szCs w:val="22"/>
        </w:rPr>
      </w:pPr>
      <w:r w:rsidRPr="006B4610">
        <w:rPr>
          <w:rFonts w:asciiTheme="minorHAnsi" w:eastAsiaTheme="minorHAnsi" w:hAnsiTheme="minorHAnsi" w:cstheme="minorBidi"/>
          <w:b w:val="0"/>
          <w:sz w:val="22"/>
          <w:szCs w:val="22"/>
        </w:rPr>
        <w:t>This course will survey the inorganic and organometallic chemistry of the main group elements, primarily in a descriptive manner.  Coverage will include aspects of synthesis and reactivity, structure and bonding, and trends amongst the elements of groups 1, 2, and 13-18. Emphasis will be on molecular chemistry, but there will be some coverage of solid-state materials such as borates, silicates, aluminosilicates, and semiconductors. The fundamental concepts introduced throughout this course can be applied to diverse areas of research such as materials synthesis, homogeneous catalysis, and organic synthesis.</w:t>
      </w:r>
    </w:p>
    <w:p w14:paraId="254D8039" w14:textId="77777777" w:rsidR="006B4610" w:rsidRPr="006B4610" w:rsidRDefault="006B4610" w:rsidP="006B4610"/>
    <w:p w14:paraId="1F2D5834" w14:textId="2E76276E" w:rsidR="00DF1C05" w:rsidRPr="000260D3" w:rsidRDefault="004B7715" w:rsidP="000260D3">
      <w:pPr>
        <w:pStyle w:val="Heading2"/>
        <w:rPr>
          <w:b w:val="0"/>
          <w:sz w:val="22"/>
          <w:highlight w:val="yellow"/>
        </w:rPr>
      </w:pPr>
      <w:r w:rsidRPr="0044741D">
        <w:rPr>
          <w:sz w:val="22"/>
          <w:szCs w:val="22"/>
        </w:rPr>
        <w:t>STUDENT LEARNING OUTCOMES</w:t>
      </w:r>
      <w:r w:rsidR="00B81A7D">
        <w:rPr>
          <w:sz w:val="22"/>
          <w:szCs w:val="22"/>
        </w:rPr>
        <w:br/>
      </w:r>
      <w:r w:rsidR="00DC37D5" w:rsidRPr="000260D3">
        <w:rPr>
          <w:b w:val="0"/>
          <w:sz w:val="22"/>
        </w:rPr>
        <w:t xml:space="preserve">Upon completion of this course, students will be able </w:t>
      </w:r>
      <w:r w:rsidR="000260D3" w:rsidRPr="000260D3">
        <w:rPr>
          <w:b w:val="0"/>
          <w:sz w:val="22"/>
        </w:rPr>
        <w:t>to predict and explain the structures, bonding, and reactivity of the main group elements</w:t>
      </w:r>
      <w:r w:rsidR="00DC37D5" w:rsidRPr="000260D3">
        <w:rPr>
          <w:b w:val="0"/>
          <w:sz w:val="22"/>
        </w:rPr>
        <w:t>.</w:t>
      </w:r>
      <w:r w:rsidR="000260D3" w:rsidRPr="000260D3">
        <w:rPr>
          <w:b w:val="0"/>
          <w:sz w:val="22"/>
        </w:rPr>
        <w:t xml:space="preserve">  Students will also be able to apply course contents to solve problems in materials synthesis, homogeneous catalysis, and organic synthesis.</w:t>
      </w:r>
    </w:p>
    <w:p w14:paraId="65F1F877" w14:textId="5F1DD84D" w:rsidR="002A47B7" w:rsidRPr="0044741D" w:rsidRDefault="00873D28" w:rsidP="007477B1">
      <w:pPr>
        <w:pStyle w:val="Heading2"/>
        <w:rPr>
          <w:sz w:val="22"/>
          <w:szCs w:val="22"/>
        </w:rPr>
      </w:pPr>
      <w:r>
        <w:rPr>
          <w:rFonts w:ascii="Times" w:eastAsiaTheme="minorHAnsi" w:hAnsi="Times" w:cs="Times New Roman"/>
          <w:b w:val="0"/>
          <w:szCs w:val="20"/>
        </w:rPr>
        <w:br/>
      </w:r>
      <w:r w:rsidR="00A308F4">
        <w:rPr>
          <w:sz w:val="22"/>
          <w:szCs w:val="22"/>
        </w:rPr>
        <w:t xml:space="preserve">TEACHING </w:t>
      </w:r>
      <w:r w:rsidR="00AF6C06">
        <w:rPr>
          <w:sz w:val="22"/>
          <w:szCs w:val="22"/>
        </w:rPr>
        <w:t>METHODOLOGY</w:t>
      </w:r>
    </w:p>
    <w:p w14:paraId="229DBAFD" w14:textId="6657763D" w:rsidR="000260D3" w:rsidRPr="009C2B89" w:rsidRDefault="009C2B89" w:rsidP="009D0074">
      <w:pPr>
        <w:spacing w:line="240" w:lineRule="auto"/>
        <w:rPr>
          <w:sz w:val="22"/>
        </w:rPr>
      </w:pPr>
      <w:r>
        <w:rPr>
          <w:sz w:val="22"/>
        </w:rPr>
        <w:t xml:space="preserve">Course material will be presented in a traditional lecture style using </w:t>
      </w:r>
      <w:r w:rsidR="006B4610">
        <w:rPr>
          <w:sz w:val="22"/>
        </w:rPr>
        <w:t xml:space="preserve">white boards and </w:t>
      </w:r>
      <w:r>
        <w:rPr>
          <w:sz w:val="22"/>
        </w:rPr>
        <w:t>Power Point slides.  The slides will be posted on Blackboard for your convenience.  Students should keep up with assigned reading and ask questions in class or by email.</w:t>
      </w:r>
      <w:r w:rsidR="000260D3">
        <w:rPr>
          <w:sz w:val="22"/>
        </w:rPr>
        <w:br/>
      </w:r>
    </w:p>
    <w:p w14:paraId="4D9AD202" w14:textId="218D2811" w:rsidR="009C2B89" w:rsidRDefault="002A47B7" w:rsidP="00F11D09">
      <w:pPr>
        <w:rPr>
          <w:sz w:val="22"/>
        </w:rPr>
      </w:pPr>
      <w:r w:rsidRPr="0044741D">
        <w:rPr>
          <w:b/>
          <w:sz w:val="22"/>
        </w:rPr>
        <w:t>PREREQUISITES</w:t>
      </w:r>
      <w:r w:rsidR="00FB1C6B" w:rsidRPr="0044741D">
        <w:rPr>
          <w:b/>
          <w:sz w:val="22"/>
        </w:rPr>
        <w:t xml:space="preserve"> AND </w:t>
      </w:r>
      <w:r w:rsidR="00F11D09" w:rsidRPr="0044741D">
        <w:rPr>
          <w:b/>
          <w:sz w:val="22"/>
        </w:rPr>
        <w:t>COREQUISITES</w:t>
      </w:r>
      <w:r w:rsidR="00DA5E16">
        <w:rPr>
          <w:b/>
          <w:sz w:val="22"/>
        </w:rPr>
        <w:t xml:space="preserve"> </w:t>
      </w:r>
      <w:r w:rsidR="00F11D09" w:rsidRPr="0044741D">
        <w:rPr>
          <w:b/>
          <w:sz w:val="22"/>
        </w:rPr>
        <w:br/>
      </w:r>
      <w:r w:rsidR="00BF338B" w:rsidRPr="00BF338B">
        <w:rPr>
          <w:sz w:val="22"/>
        </w:rPr>
        <w:t xml:space="preserve">Graduate student status and permission of the department.  </w:t>
      </w:r>
      <w:r w:rsidR="005D47AC">
        <w:rPr>
          <w:sz w:val="22"/>
        </w:rPr>
        <w:t>A</w:t>
      </w:r>
      <w:r w:rsidR="006B4610" w:rsidRPr="00BF338B">
        <w:rPr>
          <w:sz w:val="22"/>
        </w:rPr>
        <w:t xml:space="preserve"> previous course in inorganic chemistry is strongly recommended.  Background in physical inorganic chemistry (CHEM 6600/8600) is preferred, but not required.</w:t>
      </w:r>
      <w:r w:rsidR="006B4610" w:rsidRPr="006B4610">
        <w:rPr>
          <w:sz w:val="22"/>
        </w:rPr>
        <w:t xml:space="preserve">  </w:t>
      </w:r>
    </w:p>
    <w:p w14:paraId="3F46E506" w14:textId="77777777" w:rsidR="0076765B" w:rsidRPr="009C2B89" w:rsidRDefault="0076765B" w:rsidP="00F11D09">
      <w:pPr>
        <w:rPr>
          <w:sz w:val="22"/>
        </w:rPr>
      </w:pPr>
    </w:p>
    <w:p w14:paraId="7E050B8C" w14:textId="77777777" w:rsidR="0076765B" w:rsidRDefault="0076765B" w:rsidP="00276ACC">
      <w:pPr>
        <w:pStyle w:val="Heading2"/>
        <w:rPr>
          <w:sz w:val="22"/>
          <w:szCs w:val="22"/>
        </w:rPr>
      </w:pPr>
    </w:p>
    <w:p w14:paraId="49A98607" w14:textId="02EA9FE7" w:rsidR="002A47B7" w:rsidRPr="0044741D" w:rsidRDefault="002A47B7" w:rsidP="00276ACC">
      <w:pPr>
        <w:pStyle w:val="Heading2"/>
        <w:rPr>
          <w:sz w:val="22"/>
          <w:szCs w:val="22"/>
        </w:rPr>
      </w:pPr>
      <w:r w:rsidRPr="00C05047">
        <w:rPr>
          <w:sz w:val="22"/>
          <w:szCs w:val="22"/>
        </w:rPr>
        <w:t xml:space="preserve">REQUIRED </w:t>
      </w:r>
      <w:r w:rsidR="00E86576" w:rsidRPr="00C05047">
        <w:rPr>
          <w:sz w:val="22"/>
          <w:szCs w:val="22"/>
        </w:rPr>
        <w:t>INSTRUCTIONAL MATERIALS (</w:t>
      </w:r>
      <w:r w:rsidRPr="00C05047">
        <w:rPr>
          <w:sz w:val="22"/>
          <w:szCs w:val="22"/>
        </w:rPr>
        <w:t xml:space="preserve">TEXTS AND </w:t>
      </w:r>
      <w:r w:rsidR="001D3DA9" w:rsidRPr="00C05047">
        <w:rPr>
          <w:sz w:val="22"/>
          <w:szCs w:val="22"/>
        </w:rPr>
        <w:t>ANCILLARY MATERIALS</w:t>
      </w:r>
      <w:r w:rsidR="00E86576" w:rsidRPr="00C05047">
        <w:rPr>
          <w:sz w:val="22"/>
          <w:szCs w:val="22"/>
        </w:rPr>
        <w:t>)</w:t>
      </w:r>
      <w:r w:rsidR="00C41BDC">
        <w:rPr>
          <w:sz w:val="22"/>
          <w:szCs w:val="22"/>
        </w:rPr>
        <w:t xml:space="preserve"> </w:t>
      </w:r>
    </w:p>
    <w:p w14:paraId="44C4B723" w14:textId="71030C02" w:rsidR="00EE6D5E" w:rsidRPr="00EE6D5E" w:rsidRDefault="00EE6D5E" w:rsidP="00EE6D5E">
      <w:pPr>
        <w:spacing w:line="240" w:lineRule="auto"/>
        <w:rPr>
          <w:sz w:val="22"/>
        </w:rPr>
      </w:pPr>
      <w:r w:rsidRPr="00EE6D5E">
        <w:rPr>
          <w:sz w:val="22"/>
        </w:rPr>
        <w:t xml:space="preserve">Course material will be taken from the text by </w:t>
      </w:r>
      <w:r w:rsidR="00C05047">
        <w:rPr>
          <w:sz w:val="22"/>
        </w:rPr>
        <w:t>Greenwood and Earnshaw</w:t>
      </w:r>
      <w:r w:rsidRPr="00EE6D5E">
        <w:rPr>
          <w:sz w:val="22"/>
        </w:rPr>
        <w:t xml:space="preserve">, </w:t>
      </w:r>
      <w:r w:rsidR="00C05047">
        <w:rPr>
          <w:sz w:val="22"/>
        </w:rPr>
        <w:t xml:space="preserve">heavily </w:t>
      </w:r>
      <w:r w:rsidRPr="00EE6D5E">
        <w:rPr>
          <w:sz w:val="22"/>
        </w:rPr>
        <w:t>supplemented with material from sc</w:t>
      </w:r>
      <w:r>
        <w:rPr>
          <w:sz w:val="22"/>
        </w:rPr>
        <w:t>ientific articles and reviews</w:t>
      </w:r>
      <w:r w:rsidR="00C05047">
        <w:rPr>
          <w:sz w:val="22"/>
        </w:rPr>
        <w:t>.  Supplementary materials</w:t>
      </w:r>
      <w:r>
        <w:rPr>
          <w:sz w:val="22"/>
        </w:rPr>
        <w:t xml:space="preserve"> will be posted on</w:t>
      </w:r>
      <w:r w:rsidR="0076765B">
        <w:rPr>
          <w:sz w:val="22"/>
        </w:rPr>
        <w:t xml:space="preserve"> Blackboard</w:t>
      </w:r>
      <w:r>
        <w:rPr>
          <w:sz w:val="22"/>
        </w:rPr>
        <w:t>.</w:t>
      </w:r>
    </w:p>
    <w:p w14:paraId="49B2A4A3" w14:textId="5D540096" w:rsidR="00EE6D5E" w:rsidRPr="00EE6D5E" w:rsidRDefault="00EE6D5E" w:rsidP="00EE6D5E">
      <w:pPr>
        <w:spacing w:after="0" w:line="240" w:lineRule="auto"/>
        <w:rPr>
          <w:b/>
          <w:sz w:val="22"/>
        </w:rPr>
      </w:pPr>
      <w:r w:rsidRPr="00EE6D5E">
        <w:rPr>
          <w:b/>
          <w:sz w:val="22"/>
        </w:rPr>
        <w:t>Recommended Textbook</w:t>
      </w:r>
    </w:p>
    <w:p w14:paraId="7FF27B9A" w14:textId="2D3DD33B" w:rsidR="00EE6D5E" w:rsidRDefault="00D64939" w:rsidP="00EE6D5E">
      <w:pPr>
        <w:spacing w:after="0" w:line="240" w:lineRule="auto"/>
        <w:rPr>
          <w:sz w:val="22"/>
        </w:rPr>
      </w:pPr>
      <w:r>
        <w:rPr>
          <w:sz w:val="22"/>
        </w:rPr>
        <w:t xml:space="preserve">Greenwood, N. N.; Earnshaw, A. </w:t>
      </w:r>
      <w:r w:rsidRPr="00D64939">
        <w:rPr>
          <w:i/>
          <w:sz w:val="22"/>
        </w:rPr>
        <w:t>Chemistry of the Elements</w:t>
      </w:r>
      <w:r>
        <w:rPr>
          <w:sz w:val="22"/>
        </w:rPr>
        <w:t>,</w:t>
      </w:r>
      <w:r w:rsidRPr="00D64939">
        <w:rPr>
          <w:sz w:val="22"/>
        </w:rPr>
        <w:t xml:space="preserve"> Second Edition; Butterworth-Heineman; 1997.</w:t>
      </w:r>
      <w:r>
        <w:rPr>
          <w:sz w:val="22"/>
        </w:rPr>
        <w:t xml:space="preserve">  </w:t>
      </w:r>
      <w:r w:rsidR="00EE6D5E">
        <w:rPr>
          <w:sz w:val="22"/>
        </w:rPr>
        <w:t xml:space="preserve">ISBN: </w:t>
      </w:r>
      <w:r>
        <w:rPr>
          <w:sz w:val="22"/>
        </w:rPr>
        <w:t xml:space="preserve"> </w:t>
      </w:r>
      <w:r w:rsidRPr="00D64939">
        <w:rPr>
          <w:sz w:val="22"/>
        </w:rPr>
        <w:t>978-0-7506-3365-9</w:t>
      </w:r>
    </w:p>
    <w:p w14:paraId="2EDAFD80" w14:textId="77777777" w:rsidR="001D738D" w:rsidRPr="00EE6D5E" w:rsidRDefault="001D738D" w:rsidP="00EE6D5E">
      <w:pPr>
        <w:spacing w:after="0" w:line="240" w:lineRule="auto"/>
        <w:rPr>
          <w:sz w:val="22"/>
        </w:rPr>
      </w:pPr>
    </w:p>
    <w:p w14:paraId="147CB7C3" w14:textId="7593D296" w:rsidR="00EE6D5E" w:rsidRPr="00EE6D5E" w:rsidRDefault="00EE6D5E" w:rsidP="00EE6D5E">
      <w:pPr>
        <w:spacing w:after="0" w:line="240" w:lineRule="auto"/>
        <w:rPr>
          <w:b/>
          <w:sz w:val="22"/>
        </w:rPr>
      </w:pPr>
      <w:r w:rsidRPr="00EE6D5E">
        <w:rPr>
          <w:b/>
          <w:sz w:val="22"/>
        </w:rPr>
        <w:t>Supplementary Texts</w:t>
      </w:r>
    </w:p>
    <w:p w14:paraId="70BEF3FA" w14:textId="77777777" w:rsidR="00C05047" w:rsidRDefault="00D64939" w:rsidP="00EE6D5E">
      <w:pPr>
        <w:spacing w:after="0" w:line="240" w:lineRule="auto"/>
        <w:rPr>
          <w:sz w:val="22"/>
        </w:rPr>
      </w:pPr>
      <w:r w:rsidRPr="00D64939">
        <w:rPr>
          <w:sz w:val="22"/>
        </w:rPr>
        <w:t>Elschenbroich, Ch</w:t>
      </w:r>
      <w:r>
        <w:rPr>
          <w:sz w:val="22"/>
        </w:rPr>
        <w:t xml:space="preserve">. </w:t>
      </w:r>
      <w:r w:rsidRPr="00D64939">
        <w:rPr>
          <w:i/>
          <w:sz w:val="22"/>
        </w:rPr>
        <w:t>Organometallics</w:t>
      </w:r>
      <w:r>
        <w:rPr>
          <w:sz w:val="22"/>
        </w:rPr>
        <w:t>,</w:t>
      </w:r>
      <w:r w:rsidRPr="00D64939">
        <w:rPr>
          <w:sz w:val="22"/>
        </w:rPr>
        <w:t xml:space="preserve"> </w:t>
      </w:r>
      <w:r>
        <w:rPr>
          <w:sz w:val="22"/>
        </w:rPr>
        <w:t>Third</w:t>
      </w:r>
      <w:r w:rsidRPr="00D64939">
        <w:rPr>
          <w:sz w:val="22"/>
        </w:rPr>
        <w:t xml:space="preserve">, Revised Edition; </w:t>
      </w:r>
      <w:r>
        <w:rPr>
          <w:sz w:val="22"/>
        </w:rPr>
        <w:t>Wiley-</w:t>
      </w:r>
      <w:r w:rsidRPr="00D64939">
        <w:rPr>
          <w:sz w:val="22"/>
        </w:rPr>
        <w:t xml:space="preserve">VCH, </w:t>
      </w:r>
      <w:r>
        <w:rPr>
          <w:sz w:val="22"/>
        </w:rPr>
        <w:t>Weinheim</w:t>
      </w:r>
      <w:r w:rsidRPr="00D64939">
        <w:rPr>
          <w:sz w:val="22"/>
        </w:rPr>
        <w:t xml:space="preserve">; </w:t>
      </w:r>
      <w:r>
        <w:rPr>
          <w:sz w:val="22"/>
        </w:rPr>
        <w:t>2</w:t>
      </w:r>
      <w:r w:rsidR="00C05047">
        <w:rPr>
          <w:sz w:val="22"/>
        </w:rPr>
        <w:t>006</w:t>
      </w:r>
      <w:r w:rsidRPr="00D64939">
        <w:rPr>
          <w:sz w:val="22"/>
        </w:rPr>
        <w:t>.</w:t>
      </w:r>
    </w:p>
    <w:p w14:paraId="656AD433" w14:textId="68A2C0F1" w:rsidR="00EE6D5E" w:rsidRDefault="00EE6D5E" w:rsidP="00EE6D5E">
      <w:pPr>
        <w:spacing w:after="0" w:line="240" w:lineRule="auto"/>
        <w:rPr>
          <w:sz w:val="22"/>
        </w:rPr>
      </w:pPr>
      <w:r w:rsidRPr="00EE6D5E">
        <w:rPr>
          <w:sz w:val="22"/>
        </w:rPr>
        <w:t xml:space="preserve">ISBN: </w:t>
      </w:r>
      <w:r w:rsidR="00D64939">
        <w:rPr>
          <w:sz w:val="22"/>
        </w:rPr>
        <w:t>3-527-29390-6</w:t>
      </w:r>
    </w:p>
    <w:p w14:paraId="761DD4D8" w14:textId="2375F75E" w:rsidR="001D738D" w:rsidRDefault="00C90EF0" w:rsidP="00EE6D5E">
      <w:pPr>
        <w:spacing w:after="0" w:line="240" w:lineRule="auto"/>
        <w:rPr>
          <w:b/>
          <w:sz w:val="22"/>
        </w:rPr>
      </w:pPr>
      <w:r>
        <w:rPr>
          <w:i/>
          <w:sz w:val="22"/>
        </w:rPr>
        <w:br/>
      </w:r>
      <w:r w:rsidR="001D738D">
        <w:rPr>
          <w:b/>
          <w:sz w:val="22"/>
        </w:rPr>
        <w:t>Blackboard</w:t>
      </w:r>
    </w:p>
    <w:p w14:paraId="70144E05" w14:textId="35664045" w:rsidR="001D738D" w:rsidRPr="001D738D" w:rsidRDefault="001D738D" w:rsidP="00EE6D5E">
      <w:pPr>
        <w:spacing w:after="0" w:line="240" w:lineRule="auto"/>
        <w:rPr>
          <w:sz w:val="22"/>
        </w:rPr>
      </w:pPr>
      <w:r w:rsidRPr="001D738D">
        <w:rPr>
          <w:sz w:val="22"/>
        </w:rPr>
        <w:t xml:space="preserve">Lecture slides, occasional handouts, problem and exam keys, and pdf versions of pertinent scientific articles and reviews will be posted on the Blackboard site for this course.  You can login to Blackboard using your UTAD credentials at </w:t>
      </w:r>
      <w:hyperlink r:id="rId13" w:history="1">
        <w:r w:rsidRPr="00A43C5A">
          <w:rPr>
            <w:rStyle w:val="Hyperlink"/>
            <w:sz w:val="22"/>
          </w:rPr>
          <w:t>https://blackboard.utdl.edu/webapps/login/</w:t>
        </w:r>
      </w:hyperlink>
      <w:r>
        <w:rPr>
          <w:sz w:val="22"/>
        </w:rPr>
        <w:t>.  Your course grade book is also located on Blackboard.</w:t>
      </w:r>
    </w:p>
    <w:p w14:paraId="23E94268" w14:textId="375CFE6C" w:rsidR="00FE3CC6" w:rsidRPr="003412C5" w:rsidRDefault="00C90EF0" w:rsidP="003412C5">
      <w:pPr>
        <w:spacing w:after="0" w:line="240" w:lineRule="auto"/>
        <w:rPr>
          <w:sz w:val="22"/>
        </w:rPr>
      </w:pPr>
      <w:r w:rsidRPr="00C90EF0">
        <w:rPr>
          <w:i/>
          <w:sz w:val="22"/>
        </w:rPr>
        <w:tab/>
      </w:r>
      <w:r w:rsidR="000F3F80">
        <w:rPr>
          <w:sz w:val="22"/>
        </w:rPr>
        <w:br/>
      </w:r>
      <w:r w:rsidR="005E54CF" w:rsidRPr="00FC5826">
        <w:rPr>
          <w:b/>
          <w:sz w:val="22"/>
        </w:rPr>
        <w:t>UNIVERSITY POLICIES</w:t>
      </w:r>
      <w:r w:rsidR="00040D71">
        <w:rPr>
          <w:sz w:val="22"/>
        </w:rPr>
        <w:br/>
      </w:r>
      <w:r w:rsidR="00FE3CC6" w:rsidRPr="00EE6D5E">
        <w:rPr>
          <w:sz w:val="22"/>
        </w:rPr>
        <w:t>Policy Statement on Non-Discrimination on the basis of Disability (ADA)</w:t>
      </w:r>
      <w:r w:rsidR="00FC5826">
        <w:rPr>
          <w:sz w:val="22"/>
        </w:rPr>
        <w:t>:</w:t>
      </w:r>
      <w:r w:rsidR="00FE3CC6" w:rsidRPr="00EE6D5E">
        <w:rPr>
          <w:sz w:val="22"/>
        </w:rPr>
        <w:t xml:space="preserve"> </w:t>
      </w:r>
    </w:p>
    <w:p w14:paraId="46A55790" w14:textId="3265886D" w:rsidR="00FE3CC6" w:rsidRPr="00EE6D5E" w:rsidRDefault="00FE3CC6" w:rsidP="00D33EDC">
      <w:pPr>
        <w:pStyle w:val="Heading3"/>
        <w:rPr>
          <w:b w:val="0"/>
          <w:sz w:val="22"/>
          <w:szCs w:val="22"/>
        </w:rPr>
      </w:pPr>
      <w:r w:rsidRPr="00EE6D5E">
        <w:rPr>
          <w:b w:val="0"/>
          <w:sz w:val="22"/>
          <w:szCs w:val="22"/>
        </w:rPr>
        <w:t xml:space="preserve">The University is an equal opportunity educational institution. Please read </w:t>
      </w:r>
      <w:hyperlink r:id="rId14" w:history="1">
        <w:r w:rsidRPr="00EE6D5E">
          <w:rPr>
            <w:rStyle w:val="Hyperlink"/>
            <w:b w:val="0"/>
            <w:sz w:val="22"/>
            <w:szCs w:val="22"/>
          </w:rPr>
          <w:t>The University’s Policy Statement on Nondiscrimination on the Basis of Disability Americans with Disability Act Compliance</w:t>
        </w:r>
      </w:hyperlink>
      <w:r w:rsidRPr="00EE6D5E">
        <w:rPr>
          <w:b w:val="0"/>
          <w:sz w:val="22"/>
          <w:szCs w:val="22"/>
        </w:rPr>
        <w:t>.</w:t>
      </w:r>
    </w:p>
    <w:p w14:paraId="78DBA3A8" w14:textId="7C64DF60" w:rsidR="00FE3CC6" w:rsidRPr="00D33EDC" w:rsidRDefault="003B7D93" w:rsidP="00FE3CC6">
      <w:pPr>
        <w:spacing w:line="240" w:lineRule="auto"/>
        <w:rPr>
          <w:i/>
        </w:rPr>
      </w:pPr>
      <w:r>
        <w:rPr>
          <w:i/>
          <w:sz w:val="22"/>
        </w:rPr>
        <w:br/>
      </w:r>
      <w:r w:rsidR="00FC5826">
        <w:rPr>
          <w:b/>
          <w:sz w:val="22"/>
        </w:rPr>
        <w:t>ACADEMIC ACCOMMODATIONS</w:t>
      </w:r>
      <w:r w:rsidR="00036D99" w:rsidRPr="0044741D">
        <w:rPr>
          <w:b/>
          <w:sz w:val="22"/>
        </w:rPr>
        <w:t xml:space="preserve"> </w:t>
      </w:r>
      <w:r w:rsidR="00B04A7C">
        <w:rPr>
          <w:b/>
          <w:sz w:val="22"/>
        </w:rPr>
        <w:br/>
      </w:r>
      <w:r w:rsidR="00FE3CC6" w:rsidRPr="00EE6D5E">
        <w:rPr>
          <w:sz w:val="22"/>
        </w:rPr>
        <w:t xml:space="preserve">The University of Toledo is committed to providing equal access to education for all students. If you have a documented disability or you believe you have a disability and would like information regarding academic accommodations/adjustments in this course please contact the </w:t>
      </w:r>
      <w:hyperlink r:id="rId15" w:history="1">
        <w:r w:rsidR="00FE3CC6" w:rsidRPr="00EE6D5E">
          <w:rPr>
            <w:rStyle w:val="Hyperlink"/>
            <w:sz w:val="22"/>
          </w:rPr>
          <w:t>Student Disability Services Office</w:t>
        </w:r>
      </w:hyperlink>
      <w:r w:rsidR="00EE6D5E" w:rsidRPr="00EE6D5E">
        <w:t>.</w:t>
      </w:r>
    </w:p>
    <w:p w14:paraId="4797FA89" w14:textId="6F980DF9" w:rsidR="00715582" w:rsidRDefault="00696B2A" w:rsidP="001D738D">
      <w:pPr>
        <w:spacing w:after="0" w:line="240" w:lineRule="auto"/>
        <w:rPr>
          <w:sz w:val="22"/>
        </w:rPr>
      </w:pPr>
      <w:r w:rsidRPr="00FE3CC6">
        <w:rPr>
          <w:b/>
          <w:sz w:val="22"/>
        </w:rPr>
        <w:t xml:space="preserve">ACADEMIC </w:t>
      </w:r>
      <w:r w:rsidR="00E14976" w:rsidRPr="00FE3CC6">
        <w:rPr>
          <w:b/>
          <w:sz w:val="22"/>
        </w:rPr>
        <w:t>POLICIES</w:t>
      </w:r>
      <w:r w:rsidR="00FE3CC6">
        <w:rPr>
          <w:b/>
          <w:sz w:val="22"/>
        </w:rPr>
        <w:br/>
      </w:r>
      <w:r w:rsidR="001D738D" w:rsidRPr="009C2B89">
        <w:rPr>
          <w:b/>
          <w:sz w:val="22"/>
        </w:rPr>
        <w:t>Academic Dishonesty</w:t>
      </w:r>
      <w:r w:rsidR="001D738D" w:rsidRPr="001D738D">
        <w:rPr>
          <w:sz w:val="22"/>
        </w:rPr>
        <w:t>:  The University Policy on Academic Dishonesty w</w:t>
      </w:r>
      <w:r w:rsidR="001D738D">
        <w:rPr>
          <w:sz w:val="22"/>
        </w:rPr>
        <w:t>ill be strictly enforced.  See:</w:t>
      </w:r>
      <w:r w:rsidR="00FC5826" w:rsidRPr="00FC5826">
        <w:t xml:space="preserve"> </w:t>
      </w:r>
      <w:hyperlink r:id="rId16" w:history="1">
        <w:r w:rsidR="00FC5826" w:rsidRPr="00A43C5A">
          <w:rPr>
            <w:rStyle w:val="Hyperlink"/>
            <w:sz w:val="22"/>
          </w:rPr>
          <w:t>http://www.utoledo.edu/dl/students/dishonesty.html</w:t>
        </w:r>
      </w:hyperlink>
      <w:r w:rsidR="00FC5826">
        <w:rPr>
          <w:sz w:val="22"/>
        </w:rPr>
        <w:t>.</w:t>
      </w:r>
    </w:p>
    <w:p w14:paraId="30372ACB" w14:textId="77777777" w:rsidR="009C2B89" w:rsidRDefault="009C2B89" w:rsidP="001D738D">
      <w:pPr>
        <w:spacing w:after="0" w:line="240" w:lineRule="auto"/>
        <w:rPr>
          <w:sz w:val="22"/>
        </w:rPr>
      </w:pPr>
    </w:p>
    <w:p w14:paraId="0662EB6A" w14:textId="77777777" w:rsidR="009C2B89" w:rsidRPr="009C2B89" w:rsidRDefault="009C2B89" w:rsidP="009C2B89">
      <w:pPr>
        <w:spacing w:after="0" w:line="240" w:lineRule="auto"/>
        <w:rPr>
          <w:b/>
          <w:sz w:val="22"/>
        </w:rPr>
      </w:pPr>
      <w:r w:rsidRPr="009C2B89">
        <w:rPr>
          <w:b/>
          <w:sz w:val="22"/>
        </w:rPr>
        <w:t xml:space="preserve">Drop, Withdrawal and Incomplete Grades </w:t>
      </w:r>
    </w:p>
    <w:p w14:paraId="1BEDEA1F" w14:textId="233A9971" w:rsidR="009C2B89" w:rsidRPr="009C2B89" w:rsidRDefault="009C2B89" w:rsidP="009C2B89">
      <w:pPr>
        <w:spacing w:after="0" w:line="240" w:lineRule="auto"/>
        <w:rPr>
          <w:sz w:val="22"/>
        </w:rPr>
      </w:pPr>
      <w:r w:rsidRPr="009C2B89">
        <w:rPr>
          <w:sz w:val="22"/>
        </w:rPr>
        <w:t xml:space="preserve">Course drop and withdrawal procedures have been set by the University faculty.  Dropped courses do not appear on your transcript.  The deadline for dropping </w:t>
      </w:r>
      <w:r>
        <w:rPr>
          <w:sz w:val="22"/>
        </w:rPr>
        <w:t>a course</w:t>
      </w:r>
      <w:r w:rsidR="00FD1D8C">
        <w:rPr>
          <w:sz w:val="22"/>
        </w:rPr>
        <w:t xml:space="preserve"> with 100% tuition refund</w:t>
      </w:r>
      <w:r>
        <w:rPr>
          <w:sz w:val="22"/>
        </w:rPr>
        <w:t xml:space="preserve"> </w:t>
      </w:r>
      <w:r w:rsidRPr="009C2B89">
        <w:rPr>
          <w:sz w:val="22"/>
        </w:rPr>
        <w:t xml:space="preserve">is </w:t>
      </w:r>
      <w:r w:rsidR="00070D04">
        <w:rPr>
          <w:b/>
          <w:sz w:val="22"/>
        </w:rPr>
        <w:t xml:space="preserve">January </w:t>
      </w:r>
      <w:r w:rsidR="00FD1D8C">
        <w:rPr>
          <w:b/>
          <w:sz w:val="22"/>
        </w:rPr>
        <w:t>25</w:t>
      </w:r>
      <w:r w:rsidR="00FD1D8C">
        <w:rPr>
          <w:sz w:val="22"/>
        </w:rPr>
        <w:t xml:space="preserve">.  The last day to drop the course is </w:t>
      </w:r>
      <w:r w:rsidR="00FD1D8C" w:rsidRPr="00FD1D8C">
        <w:rPr>
          <w:b/>
          <w:sz w:val="22"/>
        </w:rPr>
        <w:t>March 22</w:t>
      </w:r>
      <w:r w:rsidR="00FD1D8C">
        <w:rPr>
          <w:sz w:val="22"/>
        </w:rPr>
        <w:t>.</w:t>
      </w:r>
      <w:r w:rsidRPr="009C2B89">
        <w:rPr>
          <w:sz w:val="22"/>
        </w:rPr>
        <w:t xml:space="preserve"> If you are in a course after that date, there will be a grade on your transcript. You may withdraw from the course and receive a grade of W.  The deadline for withdrawal is </w:t>
      </w:r>
      <w:r w:rsidR="00070D04">
        <w:rPr>
          <w:b/>
          <w:sz w:val="22"/>
        </w:rPr>
        <w:t>March 2</w:t>
      </w:r>
      <w:r w:rsidR="00FD1D8C">
        <w:rPr>
          <w:b/>
          <w:sz w:val="22"/>
        </w:rPr>
        <w:t>6</w:t>
      </w:r>
      <w:r>
        <w:rPr>
          <w:sz w:val="22"/>
        </w:rPr>
        <w:t>.  G</w:t>
      </w:r>
      <w:r w:rsidRPr="009C2B89">
        <w:rPr>
          <w:sz w:val="22"/>
        </w:rPr>
        <w:t xml:space="preserve">rades </w:t>
      </w:r>
      <w:r>
        <w:rPr>
          <w:sz w:val="22"/>
        </w:rPr>
        <w:t xml:space="preserve">of W </w:t>
      </w:r>
      <w:r w:rsidRPr="009C2B89">
        <w:rPr>
          <w:sz w:val="22"/>
        </w:rPr>
        <w:t xml:space="preserve">do not affect your GPA. You do not need your instructor’s permission for either process.  </w:t>
      </w:r>
      <w:r w:rsidRPr="009C2B89">
        <w:rPr>
          <w:i/>
          <w:sz w:val="22"/>
        </w:rPr>
        <w:t>Note that course registration changes might change your financial aid.</w:t>
      </w:r>
    </w:p>
    <w:p w14:paraId="113B6BF9" w14:textId="77777777" w:rsidR="009C2B89" w:rsidRPr="009C2B89" w:rsidRDefault="009C2B89" w:rsidP="009C2B89">
      <w:pPr>
        <w:spacing w:after="0" w:line="240" w:lineRule="auto"/>
        <w:rPr>
          <w:sz w:val="22"/>
        </w:rPr>
      </w:pPr>
    </w:p>
    <w:p w14:paraId="2FA9F897" w14:textId="4F9A840B" w:rsidR="009C2B89" w:rsidRDefault="009C2B89" w:rsidP="009C2B89">
      <w:pPr>
        <w:spacing w:after="0" w:line="240" w:lineRule="auto"/>
        <w:rPr>
          <w:sz w:val="22"/>
        </w:rPr>
      </w:pPr>
      <w:r w:rsidRPr="009C2B89">
        <w:rPr>
          <w:sz w:val="22"/>
        </w:rPr>
        <w:t>A course grade of Incomplete</w:t>
      </w:r>
      <w:r w:rsidR="002D005B">
        <w:rPr>
          <w:sz w:val="22"/>
        </w:rPr>
        <w:t xml:space="preserve"> (I)</w:t>
      </w:r>
      <w:r w:rsidRPr="009C2B89">
        <w:rPr>
          <w:sz w:val="22"/>
        </w:rPr>
        <w:t xml:space="preserve"> is given only to those who have completed all but a small percentage of course requirements for an acceptable reason.  If you have a serious problem near the end of the course, communicate with me as soon as possible.  You will retain all of your previously determined grades. </w:t>
      </w:r>
    </w:p>
    <w:p w14:paraId="05D36E12" w14:textId="77777777" w:rsidR="000260D3" w:rsidRDefault="000260D3" w:rsidP="009C2B89">
      <w:pPr>
        <w:spacing w:after="0" w:line="240" w:lineRule="auto"/>
        <w:rPr>
          <w:sz w:val="22"/>
        </w:rPr>
      </w:pPr>
    </w:p>
    <w:p w14:paraId="1B326A7B" w14:textId="77777777" w:rsidR="000260D3" w:rsidRDefault="000260D3" w:rsidP="009C2B89">
      <w:pPr>
        <w:spacing w:after="0" w:line="240" w:lineRule="auto"/>
        <w:rPr>
          <w:sz w:val="22"/>
        </w:rPr>
      </w:pPr>
    </w:p>
    <w:p w14:paraId="782B9E29" w14:textId="77777777" w:rsidR="000260D3" w:rsidRDefault="000260D3" w:rsidP="009C2B89">
      <w:pPr>
        <w:spacing w:after="0" w:line="240" w:lineRule="auto"/>
        <w:rPr>
          <w:sz w:val="22"/>
        </w:rPr>
      </w:pPr>
    </w:p>
    <w:p w14:paraId="4E9359DD" w14:textId="77777777" w:rsidR="00045129" w:rsidRPr="009C2B89" w:rsidRDefault="00045129" w:rsidP="009C2B89">
      <w:pPr>
        <w:spacing w:after="0" w:line="240" w:lineRule="auto"/>
        <w:rPr>
          <w:sz w:val="22"/>
        </w:rPr>
      </w:pPr>
    </w:p>
    <w:p w14:paraId="26B2771F" w14:textId="77777777" w:rsidR="009C2B89" w:rsidRPr="00045129" w:rsidRDefault="009C2B89" w:rsidP="009C2B89">
      <w:pPr>
        <w:spacing w:after="0" w:line="240" w:lineRule="auto"/>
        <w:rPr>
          <w:b/>
          <w:sz w:val="22"/>
        </w:rPr>
      </w:pPr>
      <w:r w:rsidRPr="00045129">
        <w:rPr>
          <w:b/>
          <w:sz w:val="22"/>
        </w:rPr>
        <w:t>Copyright Notice</w:t>
      </w:r>
    </w:p>
    <w:p w14:paraId="4F717DC5" w14:textId="05EB49D5" w:rsidR="009C2B89" w:rsidRDefault="009C2B89" w:rsidP="009C2B89">
      <w:pPr>
        <w:spacing w:after="0" w:line="240" w:lineRule="auto"/>
        <w:rPr>
          <w:sz w:val="22"/>
        </w:rPr>
      </w:pPr>
      <w:r w:rsidRPr="009C2B89">
        <w:rPr>
          <w:sz w:val="22"/>
        </w:rPr>
        <w:t>The materials in the course website</w:t>
      </w:r>
      <w:r w:rsidR="00045129">
        <w:rPr>
          <w:sz w:val="22"/>
        </w:rPr>
        <w:t xml:space="preserve"> and presentation slides</w:t>
      </w:r>
      <w:r w:rsidRPr="009C2B89">
        <w:rPr>
          <w:sz w:val="22"/>
        </w:rPr>
        <w:t xml:space="preserve"> are only for the use of students enrolled in this course for purposes associated with this course, and may not be retained or further disseminated.</w:t>
      </w:r>
    </w:p>
    <w:p w14:paraId="67B06F28" w14:textId="77777777" w:rsidR="001D738D" w:rsidRPr="001D738D" w:rsidRDefault="001D738D" w:rsidP="001D738D">
      <w:pPr>
        <w:spacing w:after="0" w:line="240" w:lineRule="auto"/>
        <w:rPr>
          <w:b/>
          <w:sz w:val="22"/>
        </w:rPr>
      </w:pPr>
    </w:p>
    <w:p w14:paraId="25DEF6C3" w14:textId="4CFCA687" w:rsidR="00FB6DD5" w:rsidRPr="0044741D" w:rsidRDefault="00C26DFC" w:rsidP="00FB6DD5">
      <w:pPr>
        <w:pStyle w:val="Heading2"/>
        <w:rPr>
          <w:sz w:val="22"/>
          <w:szCs w:val="22"/>
        </w:rPr>
      </w:pPr>
      <w:r>
        <w:rPr>
          <w:sz w:val="22"/>
          <w:szCs w:val="22"/>
        </w:rPr>
        <w:t>COURSE</w:t>
      </w:r>
      <w:r w:rsidR="00FB6DD5" w:rsidRPr="0044741D">
        <w:rPr>
          <w:sz w:val="22"/>
          <w:szCs w:val="22"/>
        </w:rPr>
        <w:t xml:space="preserve"> </w:t>
      </w:r>
      <w:r w:rsidR="00F46B49">
        <w:rPr>
          <w:sz w:val="22"/>
          <w:szCs w:val="22"/>
        </w:rPr>
        <w:t>EXPECTATIONS</w:t>
      </w:r>
    </w:p>
    <w:p w14:paraId="3C5F94EA" w14:textId="7939682D" w:rsidR="000260D3" w:rsidRDefault="009C2B89" w:rsidP="002D005B">
      <w:pPr>
        <w:spacing w:line="240" w:lineRule="auto"/>
        <w:rPr>
          <w:sz w:val="22"/>
        </w:rPr>
      </w:pPr>
      <w:r w:rsidRPr="009C2B89">
        <w:rPr>
          <w:sz w:val="22"/>
        </w:rPr>
        <w:t>Students are expected to attend all lectures, arrive on time, and be prepared to take notes on lecture material and ask questions/discuss reading materials.</w:t>
      </w:r>
      <w:r w:rsidR="000260D3">
        <w:rPr>
          <w:sz w:val="22"/>
        </w:rPr>
        <w:br/>
      </w:r>
    </w:p>
    <w:p w14:paraId="75C1C9B3" w14:textId="77777777" w:rsidR="002D005B" w:rsidRDefault="00397865" w:rsidP="002D005B">
      <w:pPr>
        <w:spacing w:after="0" w:line="240" w:lineRule="auto"/>
        <w:rPr>
          <w:b/>
          <w:color w:val="FF0000"/>
          <w:sz w:val="22"/>
        </w:rPr>
      </w:pPr>
      <w:r w:rsidRPr="002D005B">
        <w:rPr>
          <w:b/>
          <w:sz w:val="22"/>
        </w:rPr>
        <w:t>OVERV</w:t>
      </w:r>
      <w:r w:rsidR="00DC37D5" w:rsidRPr="002D005B">
        <w:rPr>
          <w:b/>
          <w:sz w:val="22"/>
        </w:rPr>
        <w:t>I</w:t>
      </w:r>
      <w:r w:rsidRPr="002D005B">
        <w:rPr>
          <w:b/>
          <w:sz w:val="22"/>
        </w:rPr>
        <w:t xml:space="preserve">EW OF COURSE </w:t>
      </w:r>
      <w:r w:rsidR="00C8232C" w:rsidRPr="002D005B">
        <w:rPr>
          <w:b/>
          <w:sz w:val="22"/>
        </w:rPr>
        <w:t>GRADE ASSIGNMENT</w:t>
      </w:r>
      <w:r w:rsidR="002A47B7" w:rsidRPr="002D005B">
        <w:rPr>
          <w:b/>
          <w:color w:val="FF0000"/>
          <w:sz w:val="22"/>
        </w:rPr>
        <w:tab/>
      </w:r>
    </w:p>
    <w:p w14:paraId="7125D5D2" w14:textId="239A1965" w:rsidR="002D005B" w:rsidRDefault="00DC37D5" w:rsidP="002D005B">
      <w:pPr>
        <w:spacing w:after="0" w:line="240" w:lineRule="auto"/>
        <w:rPr>
          <w:sz w:val="22"/>
        </w:rPr>
      </w:pPr>
      <w:r w:rsidRPr="00DC37D5">
        <w:rPr>
          <w:sz w:val="22"/>
        </w:rPr>
        <w:t>Final grades will be based on t</w:t>
      </w:r>
      <w:r w:rsidR="006535DF">
        <w:rPr>
          <w:sz w:val="22"/>
        </w:rPr>
        <w:t>hree exams (100 points each)</w:t>
      </w:r>
      <w:r w:rsidRPr="00DC37D5">
        <w:rPr>
          <w:sz w:val="22"/>
        </w:rPr>
        <w:t xml:space="preserve"> and a comprehensive final exam (150 points).  The following final grading scale (out of a possible 450 points) will be applied:</w:t>
      </w:r>
    </w:p>
    <w:p w14:paraId="42B3980A" w14:textId="77777777" w:rsidR="002D005B" w:rsidRDefault="002D005B" w:rsidP="002D005B">
      <w:pPr>
        <w:spacing w:after="0" w:line="240" w:lineRule="auto"/>
        <w:rPr>
          <w:sz w:val="22"/>
        </w:rPr>
      </w:pPr>
    </w:p>
    <w:p w14:paraId="0936EC91" w14:textId="35C7A42C" w:rsidR="002D005B" w:rsidRDefault="00DC37D5" w:rsidP="002D005B">
      <w:pPr>
        <w:spacing w:after="0" w:line="240" w:lineRule="auto"/>
        <w:ind w:firstLine="720"/>
        <w:rPr>
          <w:sz w:val="22"/>
        </w:rPr>
      </w:pPr>
      <w:r w:rsidRPr="00DC37D5">
        <w:rPr>
          <w:sz w:val="22"/>
        </w:rPr>
        <w:t>A</w:t>
      </w:r>
      <w:r w:rsidRPr="00DC37D5">
        <w:rPr>
          <w:sz w:val="22"/>
        </w:rPr>
        <w:tab/>
      </w:r>
      <w:r w:rsidR="002B3054">
        <w:rPr>
          <w:sz w:val="22"/>
        </w:rPr>
        <w:t>383</w:t>
      </w:r>
      <w:r w:rsidRPr="00DC37D5">
        <w:rPr>
          <w:sz w:val="22"/>
        </w:rPr>
        <w:t xml:space="preserve"> points  </w:t>
      </w:r>
      <w:r w:rsidRPr="00DC37D5">
        <w:rPr>
          <w:sz w:val="22"/>
        </w:rPr>
        <w:tab/>
      </w:r>
      <w:r w:rsidR="002D005B" w:rsidRPr="00DC37D5">
        <w:rPr>
          <w:sz w:val="22"/>
        </w:rPr>
        <w:t>B</w:t>
      </w:r>
      <w:r w:rsidR="002D005B" w:rsidRPr="00DC37D5">
        <w:rPr>
          <w:sz w:val="22"/>
        </w:rPr>
        <w:tab/>
        <w:t>3</w:t>
      </w:r>
      <w:r w:rsidR="002B3054">
        <w:rPr>
          <w:sz w:val="22"/>
        </w:rPr>
        <w:t>15</w:t>
      </w:r>
      <w:r w:rsidR="002D005B" w:rsidRPr="00DC37D5">
        <w:rPr>
          <w:sz w:val="22"/>
        </w:rPr>
        <w:t xml:space="preserve"> </w:t>
      </w:r>
      <w:r w:rsidRPr="00DC37D5">
        <w:rPr>
          <w:sz w:val="22"/>
        </w:rPr>
        <w:tab/>
      </w:r>
      <w:r w:rsidR="002D005B">
        <w:rPr>
          <w:sz w:val="22"/>
        </w:rPr>
        <w:tab/>
      </w:r>
      <w:r w:rsidR="002D005B" w:rsidRPr="002D005B">
        <w:rPr>
          <w:sz w:val="22"/>
        </w:rPr>
        <w:t>C</w:t>
      </w:r>
      <w:r w:rsidR="002D005B" w:rsidRPr="002D005B">
        <w:rPr>
          <w:sz w:val="22"/>
        </w:rPr>
        <w:tab/>
        <w:t>2</w:t>
      </w:r>
      <w:r w:rsidR="002B3054">
        <w:rPr>
          <w:sz w:val="22"/>
        </w:rPr>
        <w:t>70</w:t>
      </w:r>
      <w:r w:rsidR="002D005B">
        <w:rPr>
          <w:sz w:val="22"/>
        </w:rPr>
        <w:tab/>
      </w:r>
      <w:r w:rsidR="002D005B">
        <w:rPr>
          <w:sz w:val="22"/>
        </w:rPr>
        <w:tab/>
      </w:r>
      <w:r w:rsidR="002D005B" w:rsidRPr="002D005B">
        <w:rPr>
          <w:sz w:val="22"/>
        </w:rPr>
        <w:t>D</w:t>
      </w:r>
      <w:r w:rsidR="002D005B" w:rsidRPr="002D005B">
        <w:rPr>
          <w:sz w:val="22"/>
        </w:rPr>
        <w:tab/>
        <w:t>2</w:t>
      </w:r>
      <w:r w:rsidR="002B3054">
        <w:rPr>
          <w:sz w:val="22"/>
        </w:rPr>
        <w:t>25</w:t>
      </w:r>
    </w:p>
    <w:p w14:paraId="36DCF97F" w14:textId="446A865B" w:rsidR="002D005B" w:rsidRDefault="00DC37D5" w:rsidP="002D005B">
      <w:pPr>
        <w:spacing w:after="0" w:line="240" w:lineRule="auto"/>
        <w:ind w:firstLine="720"/>
        <w:rPr>
          <w:sz w:val="22"/>
        </w:rPr>
      </w:pPr>
      <w:r w:rsidRPr="00DC37D5">
        <w:rPr>
          <w:sz w:val="22"/>
        </w:rPr>
        <w:t>A–</w:t>
      </w:r>
      <w:r w:rsidRPr="00DC37D5">
        <w:rPr>
          <w:sz w:val="22"/>
        </w:rPr>
        <w:tab/>
        <w:t>3</w:t>
      </w:r>
      <w:r w:rsidR="002B3054">
        <w:rPr>
          <w:sz w:val="22"/>
        </w:rPr>
        <w:t>60</w:t>
      </w:r>
      <w:r w:rsidRPr="00DC37D5">
        <w:rPr>
          <w:sz w:val="22"/>
        </w:rPr>
        <w:t xml:space="preserve"> </w:t>
      </w:r>
      <w:r w:rsidRPr="00DC37D5">
        <w:rPr>
          <w:sz w:val="22"/>
        </w:rPr>
        <w:tab/>
      </w:r>
      <w:r w:rsidRPr="00DC37D5">
        <w:rPr>
          <w:sz w:val="22"/>
        </w:rPr>
        <w:tab/>
      </w:r>
      <w:r w:rsidR="002D005B" w:rsidRPr="002D005B">
        <w:rPr>
          <w:sz w:val="22"/>
        </w:rPr>
        <w:t>B–</w:t>
      </w:r>
      <w:r w:rsidR="002D005B" w:rsidRPr="002D005B">
        <w:rPr>
          <w:sz w:val="22"/>
        </w:rPr>
        <w:tab/>
        <w:t>3</w:t>
      </w:r>
      <w:r w:rsidR="002B3054">
        <w:rPr>
          <w:sz w:val="22"/>
        </w:rPr>
        <w:t>00</w:t>
      </w:r>
      <w:r w:rsidR="002D005B" w:rsidRPr="002D005B">
        <w:rPr>
          <w:sz w:val="22"/>
        </w:rPr>
        <w:t xml:space="preserve">  </w:t>
      </w:r>
      <w:r w:rsidRPr="00DC37D5">
        <w:rPr>
          <w:sz w:val="22"/>
        </w:rPr>
        <w:tab/>
      </w:r>
      <w:r w:rsidR="002D005B">
        <w:rPr>
          <w:sz w:val="22"/>
        </w:rPr>
        <w:tab/>
      </w:r>
      <w:r w:rsidR="002D005B" w:rsidRPr="002D005B">
        <w:rPr>
          <w:sz w:val="22"/>
        </w:rPr>
        <w:t>C–</w:t>
      </w:r>
      <w:r w:rsidR="002D005B" w:rsidRPr="002D005B">
        <w:rPr>
          <w:sz w:val="22"/>
        </w:rPr>
        <w:tab/>
        <w:t>2</w:t>
      </w:r>
      <w:r w:rsidR="002B3054">
        <w:rPr>
          <w:sz w:val="22"/>
        </w:rPr>
        <w:t>55</w:t>
      </w:r>
    </w:p>
    <w:p w14:paraId="4B4E01BF" w14:textId="7E058CFF" w:rsidR="002D005B" w:rsidRDefault="00DC37D5" w:rsidP="002D005B">
      <w:pPr>
        <w:spacing w:after="0" w:line="240" w:lineRule="auto"/>
        <w:ind w:firstLine="720"/>
        <w:rPr>
          <w:sz w:val="22"/>
        </w:rPr>
      </w:pPr>
      <w:r w:rsidRPr="00DC37D5">
        <w:rPr>
          <w:sz w:val="22"/>
        </w:rPr>
        <w:t>B+</w:t>
      </w:r>
      <w:r w:rsidRPr="00DC37D5">
        <w:rPr>
          <w:sz w:val="22"/>
        </w:rPr>
        <w:tab/>
        <w:t>3</w:t>
      </w:r>
      <w:r w:rsidR="002B3054">
        <w:rPr>
          <w:sz w:val="22"/>
        </w:rPr>
        <w:t>38</w:t>
      </w:r>
      <w:r w:rsidRPr="00DC37D5">
        <w:rPr>
          <w:sz w:val="22"/>
        </w:rPr>
        <w:tab/>
      </w:r>
      <w:r w:rsidRPr="00DC37D5">
        <w:rPr>
          <w:sz w:val="22"/>
        </w:rPr>
        <w:tab/>
      </w:r>
      <w:r w:rsidR="002D005B" w:rsidRPr="00DC37D5">
        <w:rPr>
          <w:sz w:val="22"/>
        </w:rPr>
        <w:t>C+</w:t>
      </w:r>
      <w:r w:rsidR="002D005B" w:rsidRPr="00DC37D5">
        <w:rPr>
          <w:sz w:val="22"/>
        </w:rPr>
        <w:tab/>
      </w:r>
      <w:r w:rsidR="002B3054">
        <w:rPr>
          <w:sz w:val="22"/>
        </w:rPr>
        <w:t>285</w:t>
      </w:r>
      <w:r w:rsidRPr="00DC37D5">
        <w:rPr>
          <w:sz w:val="22"/>
        </w:rPr>
        <w:tab/>
      </w:r>
      <w:r w:rsidR="002D005B">
        <w:rPr>
          <w:sz w:val="22"/>
        </w:rPr>
        <w:tab/>
      </w:r>
      <w:r w:rsidR="002D005B" w:rsidRPr="002D005B">
        <w:rPr>
          <w:sz w:val="22"/>
        </w:rPr>
        <w:t>D+</w:t>
      </w:r>
      <w:r w:rsidR="002D005B" w:rsidRPr="002D005B">
        <w:rPr>
          <w:sz w:val="22"/>
        </w:rPr>
        <w:tab/>
        <w:t>2</w:t>
      </w:r>
      <w:r w:rsidR="002B3054">
        <w:rPr>
          <w:sz w:val="22"/>
        </w:rPr>
        <w:t>40</w:t>
      </w:r>
    </w:p>
    <w:p w14:paraId="0E9C9E0C" w14:textId="6121F7AE" w:rsidR="002D005B" w:rsidRDefault="00DC37D5" w:rsidP="002D005B">
      <w:pPr>
        <w:spacing w:after="0" w:line="240" w:lineRule="auto"/>
        <w:rPr>
          <w:sz w:val="22"/>
        </w:rPr>
      </w:pPr>
      <w:r w:rsidRPr="00DC37D5">
        <w:rPr>
          <w:sz w:val="22"/>
        </w:rPr>
        <w:tab/>
      </w:r>
      <w:r w:rsidRPr="00DC37D5">
        <w:rPr>
          <w:sz w:val="22"/>
        </w:rPr>
        <w:tab/>
      </w:r>
      <w:r w:rsidRPr="00DC37D5">
        <w:rPr>
          <w:sz w:val="22"/>
        </w:rPr>
        <w:tab/>
      </w:r>
      <w:r w:rsidR="002D005B">
        <w:rPr>
          <w:sz w:val="22"/>
        </w:rPr>
        <w:tab/>
      </w:r>
    </w:p>
    <w:p w14:paraId="48B96964" w14:textId="3DFBAB39" w:rsidR="002D005B" w:rsidRDefault="00DC37D5" w:rsidP="002D005B">
      <w:pPr>
        <w:spacing w:after="0" w:line="240" w:lineRule="auto"/>
        <w:rPr>
          <w:sz w:val="22"/>
        </w:rPr>
      </w:pPr>
      <w:r w:rsidRPr="00DC37D5">
        <w:rPr>
          <w:sz w:val="22"/>
        </w:rPr>
        <w:tab/>
      </w:r>
      <w:r w:rsidRPr="00DC37D5">
        <w:rPr>
          <w:sz w:val="22"/>
        </w:rPr>
        <w:tab/>
      </w:r>
      <w:r w:rsidRPr="00DC37D5">
        <w:rPr>
          <w:sz w:val="22"/>
        </w:rPr>
        <w:tab/>
      </w:r>
      <w:r w:rsidR="002D005B">
        <w:rPr>
          <w:sz w:val="22"/>
        </w:rPr>
        <w:tab/>
      </w:r>
      <w:r w:rsidRPr="00DC37D5">
        <w:rPr>
          <w:sz w:val="22"/>
        </w:rPr>
        <w:tab/>
      </w:r>
    </w:p>
    <w:p w14:paraId="3AEAA958" w14:textId="46F1EAA0" w:rsidR="002D005B" w:rsidRPr="002D005B" w:rsidRDefault="00DC37D5" w:rsidP="002D005B">
      <w:pPr>
        <w:spacing w:after="0" w:line="240" w:lineRule="auto"/>
        <w:rPr>
          <w:sz w:val="22"/>
        </w:rPr>
      </w:pPr>
      <w:r w:rsidRPr="002D005B">
        <w:rPr>
          <w:sz w:val="22"/>
        </w:rPr>
        <w:t xml:space="preserve">Exam </w:t>
      </w:r>
      <w:r w:rsidR="00045129" w:rsidRPr="002D005B">
        <w:rPr>
          <w:sz w:val="22"/>
        </w:rPr>
        <w:t>dates are provided below:</w:t>
      </w:r>
    </w:p>
    <w:p w14:paraId="04654C94" w14:textId="3ACE40A1" w:rsidR="002D005B" w:rsidRPr="006F5401" w:rsidRDefault="00DC37D5" w:rsidP="002D005B">
      <w:pPr>
        <w:spacing w:after="0" w:line="240" w:lineRule="auto"/>
        <w:ind w:firstLine="720"/>
        <w:rPr>
          <w:sz w:val="22"/>
        </w:rPr>
      </w:pPr>
      <w:r w:rsidRPr="006F5401">
        <w:rPr>
          <w:sz w:val="22"/>
        </w:rPr>
        <w:t>Exam 1</w:t>
      </w:r>
      <w:r w:rsidRPr="006F5401">
        <w:rPr>
          <w:sz w:val="22"/>
        </w:rPr>
        <w:tab/>
      </w:r>
      <w:r w:rsidRPr="006F5401">
        <w:rPr>
          <w:sz w:val="22"/>
        </w:rPr>
        <w:tab/>
      </w:r>
      <w:r w:rsidR="006F5401" w:rsidRPr="006F5401">
        <w:rPr>
          <w:sz w:val="22"/>
        </w:rPr>
        <w:t>Thursday</w:t>
      </w:r>
      <w:r w:rsidRPr="006F5401">
        <w:rPr>
          <w:sz w:val="22"/>
        </w:rPr>
        <w:t xml:space="preserve">, </w:t>
      </w:r>
      <w:r w:rsidR="002B3054" w:rsidRPr="006F5401">
        <w:rPr>
          <w:sz w:val="22"/>
        </w:rPr>
        <w:t xml:space="preserve">February </w:t>
      </w:r>
      <w:r w:rsidR="006F5401" w:rsidRPr="006F5401">
        <w:rPr>
          <w:sz w:val="22"/>
        </w:rPr>
        <w:t>1</w:t>
      </w:r>
      <w:r w:rsidR="002B3054" w:rsidRPr="006F5401">
        <w:rPr>
          <w:sz w:val="22"/>
        </w:rPr>
        <w:t>8</w:t>
      </w:r>
    </w:p>
    <w:p w14:paraId="02F4AE00" w14:textId="2A7BABDF" w:rsidR="002D005B" w:rsidRPr="006F5401" w:rsidRDefault="006F5401" w:rsidP="002D005B">
      <w:pPr>
        <w:spacing w:after="0" w:line="240" w:lineRule="auto"/>
        <w:ind w:firstLine="720"/>
        <w:rPr>
          <w:sz w:val="22"/>
        </w:rPr>
      </w:pPr>
      <w:r w:rsidRPr="006F5401">
        <w:rPr>
          <w:sz w:val="22"/>
        </w:rPr>
        <w:t>Exam 2</w:t>
      </w:r>
      <w:r w:rsidRPr="006F5401">
        <w:rPr>
          <w:sz w:val="22"/>
        </w:rPr>
        <w:tab/>
      </w:r>
      <w:r w:rsidRPr="006F5401">
        <w:rPr>
          <w:sz w:val="22"/>
        </w:rPr>
        <w:tab/>
        <w:t>Tues</w:t>
      </w:r>
      <w:r w:rsidR="002B3054" w:rsidRPr="006F5401">
        <w:rPr>
          <w:sz w:val="22"/>
        </w:rPr>
        <w:t>day</w:t>
      </w:r>
      <w:r w:rsidR="00DC37D5" w:rsidRPr="006F5401">
        <w:rPr>
          <w:sz w:val="22"/>
        </w:rPr>
        <w:t xml:space="preserve">, </w:t>
      </w:r>
      <w:r w:rsidR="002B3054" w:rsidRPr="006F5401">
        <w:rPr>
          <w:sz w:val="22"/>
        </w:rPr>
        <w:t>March 2</w:t>
      </w:r>
      <w:r w:rsidRPr="006F5401">
        <w:rPr>
          <w:sz w:val="22"/>
        </w:rPr>
        <w:t>3</w:t>
      </w:r>
    </w:p>
    <w:p w14:paraId="49C2D045" w14:textId="5363128A" w:rsidR="002B3054" w:rsidRDefault="002B3054" w:rsidP="002D005B">
      <w:pPr>
        <w:spacing w:after="0" w:line="240" w:lineRule="auto"/>
        <w:ind w:firstLine="720"/>
        <w:rPr>
          <w:sz w:val="22"/>
        </w:rPr>
      </w:pPr>
      <w:r w:rsidRPr="006F5401">
        <w:rPr>
          <w:sz w:val="22"/>
        </w:rPr>
        <w:t>Exam 3</w:t>
      </w:r>
      <w:r w:rsidRPr="006F5401">
        <w:rPr>
          <w:sz w:val="22"/>
        </w:rPr>
        <w:tab/>
      </w:r>
      <w:r w:rsidRPr="006F5401">
        <w:rPr>
          <w:sz w:val="22"/>
        </w:rPr>
        <w:tab/>
      </w:r>
      <w:r w:rsidR="006F5401" w:rsidRPr="006F5401">
        <w:rPr>
          <w:sz w:val="22"/>
        </w:rPr>
        <w:t>Thur</w:t>
      </w:r>
      <w:r w:rsidRPr="006F5401">
        <w:rPr>
          <w:sz w:val="22"/>
        </w:rPr>
        <w:t xml:space="preserve">sday, April </w:t>
      </w:r>
      <w:r w:rsidR="006F5401" w:rsidRPr="006F5401">
        <w:rPr>
          <w:sz w:val="22"/>
        </w:rPr>
        <w:t>22</w:t>
      </w:r>
    </w:p>
    <w:p w14:paraId="30CC7DEB" w14:textId="61889AD7" w:rsidR="002D005B" w:rsidRDefault="00045129" w:rsidP="002D005B">
      <w:pPr>
        <w:spacing w:after="0" w:line="240" w:lineRule="auto"/>
        <w:ind w:firstLine="720"/>
        <w:rPr>
          <w:sz w:val="22"/>
        </w:rPr>
      </w:pPr>
      <w:r w:rsidRPr="002D005B">
        <w:rPr>
          <w:sz w:val="22"/>
        </w:rPr>
        <w:t>Final Exam</w:t>
      </w:r>
      <w:r w:rsidRPr="002D005B">
        <w:rPr>
          <w:sz w:val="22"/>
        </w:rPr>
        <w:tab/>
      </w:r>
      <w:r w:rsidR="00DC47CA">
        <w:rPr>
          <w:sz w:val="22"/>
        </w:rPr>
        <w:t>Tuesd</w:t>
      </w:r>
      <w:r w:rsidR="00070D04">
        <w:rPr>
          <w:sz w:val="22"/>
        </w:rPr>
        <w:t>ay</w:t>
      </w:r>
      <w:r w:rsidR="00DC37D5" w:rsidRPr="002D005B">
        <w:rPr>
          <w:sz w:val="22"/>
        </w:rPr>
        <w:t xml:space="preserve">, </w:t>
      </w:r>
      <w:r w:rsidR="00070D04">
        <w:rPr>
          <w:sz w:val="22"/>
        </w:rPr>
        <w:t xml:space="preserve">May </w:t>
      </w:r>
      <w:r w:rsidR="00DC47CA">
        <w:rPr>
          <w:sz w:val="22"/>
        </w:rPr>
        <w:t>4</w:t>
      </w:r>
      <w:r w:rsidR="00DC37D5" w:rsidRPr="002D005B">
        <w:rPr>
          <w:sz w:val="22"/>
        </w:rPr>
        <w:t xml:space="preserve"> </w:t>
      </w:r>
      <w:r w:rsidR="00070D04">
        <w:rPr>
          <w:sz w:val="22"/>
        </w:rPr>
        <w:tab/>
        <w:t xml:space="preserve"> </w:t>
      </w:r>
      <w:r w:rsidR="003C7808">
        <w:rPr>
          <w:sz w:val="22"/>
        </w:rPr>
        <w:t>5:00-7:00 pm</w:t>
      </w:r>
    </w:p>
    <w:p w14:paraId="7AE47FB9" w14:textId="2B04CA21" w:rsidR="002D005B" w:rsidRPr="002D005B" w:rsidRDefault="002D005B" w:rsidP="002D005B">
      <w:pPr>
        <w:spacing w:after="0" w:line="240" w:lineRule="auto"/>
        <w:ind w:firstLine="720"/>
        <w:rPr>
          <w:sz w:val="22"/>
        </w:rPr>
      </w:pPr>
      <w:r>
        <w:rPr>
          <w:sz w:val="22"/>
        </w:rPr>
        <w:tab/>
      </w:r>
    </w:p>
    <w:p w14:paraId="179C12DE" w14:textId="77777777" w:rsidR="002D005B" w:rsidRDefault="002D005B" w:rsidP="002D005B">
      <w:pPr>
        <w:pStyle w:val="Heading2"/>
        <w:spacing w:before="0" w:line="240" w:lineRule="auto"/>
        <w:rPr>
          <w:rFonts w:asciiTheme="minorHAnsi" w:eastAsiaTheme="minorHAnsi" w:hAnsiTheme="minorHAnsi" w:cstheme="minorBidi"/>
          <w:sz w:val="22"/>
          <w:szCs w:val="22"/>
        </w:rPr>
      </w:pPr>
    </w:p>
    <w:p w14:paraId="67364808" w14:textId="660C0EBC" w:rsidR="00DC37D5" w:rsidRDefault="00DC37D5" w:rsidP="002D005B">
      <w:pPr>
        <w:pStyle w:val="Heading2"/>
        <w:spacing w:before="0" w:line="240" w:lineRule="auto"/>
        <w:rPr>
          <w:rFonts w:asciiTheme="minorHAnsi" w:eastAsiaTheme="minorHAnsi" w:hAnsiTheme="minorHAnsi" w:cstheme="minorBidi"/>
          <w:b w:val="0"/>
          <w:sz w:val="22"/>
          <w:szCs w:val="22"/>
        </w:rPr>
      </w:pPr>
      <w:r w:rsidRPr="002D005B">
        <w:rPr>
          <w:rFonts w:asciiTheme="minorHAnsi" w:eastAsiaTheme="minorHAnsi" w:hAnsiTheme="minorHAnsi" w:cstheme="minorBidi"/>
          <w:sz w:val="22"/>
          <w:szCs w:val="22"/>
        </w:rPr>
        <w:t>Homework:</w:t>
      </w:r>
      <w:r w:rsidRPr="00DC37D5">
        <w:rPr>
          <w:rFonts w:asciiTheme="minorHAnsi" w:eastAsiaTheme="minorHAnsi" w:hAnsiTheme="minorHAnsi" w:cstheme="minorBidi"/>
          <w:b w:val="0"/>
          <w:sz w:val="22"/>
          <w:szCs w:val="22"/>
        </w:rPr>
        <w:tab/>
        <w:t>Problem sets will be distributed periodically.  These wil</w:t>
      </w:r>
      <w:r w:rsidR="000260D3">
        <w:rPr>
          <w:rFonts w:asciiTheme="minorHAnsi" w:eastAsiaTheme="minorHAnsi" w:hAnsiTheme="minorHAnsi" w:cstheme="minorBidi"/>
          <w:b w:val="0"/>
          <w:sz w:val="22"/>
          <w:szCs w:val="22"/>
        </w:rPr>
        <w:t>l not be collected or graded, but answer</w:t>
      </w:r>
      <w:r w:rsidRPr="00DC37D5">
        <w:rPr>
          <w:rFonts w:asciiTheme="minorHAnsi" w:eastAsiaTheme="minorHAnsi" w:hAnsiTheme="minorHAnsi" w:cstheme="minorBidi"/>
          <w:b w:val="0"/>
          <w:sz w:val="22"/>
          <w:szCs w:val="22"/>
        </w:rPr>
        <w:t xml:space="preserve">s will be </w:t>
      </w:r>
      <w:r w:rsidR="002D005B">
        <w:rPr>
          <w:rFonts w:asciiTheme="minorHAnsi" w:eastAsiaTheme="minorHAnsi" w:hAnsiTheme="minorHAnsi" w:cstheme="minorBidi"/>
          <w:b w:val="0"/>
          <w:sz w:val="22"/>
          <w:szCs w:val="22"/>
        </w:rPr>
        <w:t>discussed in class</w:t>
      </w:r>
      <w:r w:rsidRPr="00DC37D5">
        <w:rPr>
          <w:rFonts w:asciiTheme="minorHAnsi" w:eastAsiaTheme="minorHAnsi" w:hAnsiTheme="minorHAnsi" w:cstheme="minorBidi"/>
          <w:b w:val="0"/>
          <w:sz w:val="22"/>
          <w:szCs w:val="22"/>
        </w:rPr>
        <w:t>.</w:t>
      </w:r>
    </w:p>
    <w:p w14:paraId="3D6F8033" w14:textId="77777777" w:rsidR="004123D8" w:rsidRDefault="004123D8" w:rsidP="00036127">
      <w:pPr>
        <w:pStyle w:val="Heading2"/>
        <w:rPr>
          <w:sz w:val="22"/>
          <w:szCs w:val="22"/>
        </w:rPr>
      </w:pPr>
    </w:p>
    <w:p w14:paraId="4B3CBA59" w14:textId="77777777" w:rsidR="00070D04" w:rsidRDefault="00070D04" w:rsidP="00070D04"/>
    <w:p w14:paraId="73C5CD7B" w14:textId="77777777" w:rsidR="00070D04" w:rsidRDefault="00070D04" w:rsidP="00070D04"/>
    <w:p w14:paraId="76E8779D" w14:textId="77777777" w:rsidR="00C05047" w:rsidRDefault="00C05047" w:rsidP="00070D04"/>
    <w:p w14:paraId="4F41B7F9" w14:textId="77777777" w:rsidR="00C05047" w:rsidRDefault="00C05047" w:rsidP="00070D04"/>
    <w:p w14:paraId="571DC0BD" w14:textId="77777777" w:rsidR="00EF38BB" w:rsidRDefault="00EF38BB" w:rsidP="00070D04"/>
    <w:p w14:paraId="273BA18D" w14:textId="77777777" w:rsidR="00C05047" w:rsidRDefault="00C05047" w:rsidP="00070D04"/>
    <w:p w14:paraId="35B16CC0" w14:textId="77777777" w:rsidR="00C05047" w:rsidRDefault="00C05047" w:rsidP="00070D04"/>
    <w:p w14:paraId="0668F022" w14:textId="77777777" w:rsidR="00070D04" w:rsidRDefault="00070D04" w:rsidP="00070D04"/>
    <w:p w14:paraId="779E29B2" w14:textId="77777777" w:rsidR="000260D3" w:rsidRDefault="000260D3" w:rsidP="00070D04"/>
    <w:p w14:paraId="09B284FB" w14:textId="77777777" w:rsidR="000260D3" w:rsidRDefault="000260D3" w:rsidP="00070D04"/>
    <w:p w14:paraId="20A459A4" w14:textId="77777777" w:rsidR="000260D3" w:rsidRDefault="000260D3" w:rsidP="00070D04"/>
    <w:p w14:paraId="5C0FB4DB" w14:textId="77777777" w:rsidR="000260D3" w:rsidRPr="00070D04" w:rsidRDefault="000260D3" w:rsidP="00070D04"/>
    <w:p w14:paraId="298AE71D" w14:textId="77777777" w:rsidR="003A15F1" w:rsidRDefault="003A15F1" w:rsidP="00AB1CB4">
      <w:pPr>
        <w:tabs>
          <w:tab w:val="left" w:pos="2495"/>
        </w:tabs>
        <w:rPr>
          <w:b/>
          <w:sz w:val="22"/>
        </w:rPr>
      </w:pPr>
    </w:p>
    <w:p w14:paraId="37EFDAD9" w14:textId="05D723F3" w:rsidR="00AB1CB4" w:rsidRPr="00AB1CB4" w:rsidRDefault="00A71538" w:rsidP="00AB1CB4">
      <w:pPr>
        <w:tabs>
          <w:tab w:val="left" w:pos="2495"/>
        </w:tabs>
        <w:rPr>
          <w:i/>
          <w:sz w:val="22"/>
        </w:rPr>
      </w:pPr>
      <w:bookmarkStart w:id="0" w:name="_GoBack"/>
      <w:bookmarkEnd w:id="0"/>
      <w:r w:rsidRPr="0044741D">
        <w:rPr>
          <w:b/>
          <w:sz w:val="22"/>
        </w:rPr>
        <w:t>COURSE SCHEDULE</w:t>
      </w:r>
      <w:r w:rsidR="006F5401">
        <w:rPr>
          <w:b/>
          <w:sz w:val="22"/>
        </w:rPr>
        <w:t xml:space="preserve"> (TENTATIVE)</w:t>
      </w:r>
      <w:r w:rsidR="00E56AAA">
        <w:rPr>
          <w:b/>
          <w:sz w:val="22"/>
        </w:rPr>
        <w:t xml:space="preserve"> </w:t>
      </w:r>
    </w:p>
    <w:p w14:paraId="5BEE0740" w14:textId="388190D8" w:rsidR="00AB1CB4" w:rsidRPr="00376A75" w:rsidRDefault="00967A5C" w:rsidP="00967A5C">
      <w:pPr>
        <w:tabs>
          <w:tab w:val="left" w:pos="900"/>
        </w:tabs>
        <w:spacing w:after="0" w:line="240" w:lineRule="auto"/>
        <w:rPr>
          <w:b/>
          <w:sz w:val="22"/>
          <w:u w:val="single"/>
        </w:rPr>
      </w:pPr>
      <w:r w:rsidRPr="00797566">
        <w:rPr>
          <w:b/>
          <w:sz w:val="22"/>
          <w:u w:val="single"/>
        </w:rPr>
        <w:t>Week</w:t>
      </w:r>
      <w:r w:rsidRPr="00797566">
        <w:rPr>
          <w:b/>
          <w:sz w:val="22"/>
          <w:u w:val="single"/>
        </w:rPr>
        <w:tab/>
      </w:r>
      <w:r w:rsidR="00AB1CB4" w:rsidRPr="00797566">
        <w:rPr>
          <w:b/>
          <w:sz w:val="22"/>
          <w:u w:val="single"/>
        </w:rPr>
        <w:t>Date</w:t>
      </w:r>
      <w:r w:rsidR="00AB1CB4" w:rsidRPr="00797566">
        <w:rPr>
          <w:b/>
          <w:sz w:val="22"/>
          <w:u w:val="single"/>
        </w:rPr>
        <w:tab/>
      </w:r>
      <w:r w:rsidR="00AB1CB4" w:rsidRPr="00797566">
        <w:rPr>
          <w:b/>
          <w:sz w:val="22"/>
          <w:u w:val="single"/>
        </w:rPr>
        <w:tab/>
      </w:r>
      <w:r w:rsidR="00AB1CB4" w:rsidRPr="00797566">
        <w:rPr>
          <w:b/>
          <w:sz w:val="22"/>
          <w:u w:val="single"/>
        </w:rPr>
        <w:tab/>
        <w:t xml:space="preserve">                 Topics</w:t>
      </w:r>
      <w:r w:rsidR="00AB1CB4" w:rsidRPr="00797566">
        <w:rPr>
          <w:b/>
          <w:sz w:val="22"/>
          <w:u w:val="single"/>
        </w:rPr>
        <w:tab/>
      </w:r>
      <w:r w:rsidR="00AB1CB4" w:rsidRPr="00797566">
        <w:rPr>
          <w:b/>
          <w:sz w:val="22"/>
          <w:u w:val="single"/>
        </w:rPr>
        <w:tab/>
      </w:r>
      <w:r w:rsidR="00AB1CB4" w:rsidRPr="00797566">
        <w:rPr>
          <w:b/>
          <w:sz w:val="22"/>
          <w:u w:val="single"/>
        </w:rPr>
        <w:tab/>
      </w:r>
      <w:r w:rsidR="00AB1CB4" w:rsidRPr="00797566">
        <w:rPr>
          <w:b/>
          <w:sz w:val="22"/>
          <w:u w:val="single"/>
        </w:rPr>
        <w:tab/>
      </w:r>
      <w:r w:rsidR="00797566" w:rsidRPr="00797566">
        <w:rPr>
          <w:b/>
          <w:sz w:val="22"/>
          <w:u w:val="single"/>
        </w:rPr>
        <w:tab/>
      </w:r>
      <w:r w:rsidR="00797566" w:rsidRPr="00797566">
        <w:rPr>
          <w:b/>
          <w:sz w:val="22"/>
          <w:u w:val="single"/>
        </w:rPr>
        <w:tab/>
      </w:r>
      <w:r w:rsidR="00AB1CB4" w:rsidRPr="00797566">
        <w:rPr>
          <w:b/>
          <w:sz w:val="22"/>
          <w:u w:val="single"/>
        </w:rPr>
        <w:t>Notes</w:t>
      </w:r>
      <w:r w:rsidR="003A3C0B">
        <w:rPr>
          <w:b/>
          <w:sz w:val="22"/>
          <w:u w:val="single"/>
        </w:rPr>
        <w:t xml:space="preserve">   </w:t>
      </w:r>
    </w:p>
    <w:p w14:paraId="4091E0FE" w14:textId="77777777" w:rsidR="001B73A3" w:rsidRDefault="00AB1CB4" w:rsidP="001355CA">
      <w:pPr>
        <w:tabs>
          <w:tab w:val="left" w:pos="900"/>
        </w:tabs>
        <w:spacing w:after="0" w:line="240" w:lineRule="auto"/>
        <w:rPr>
          <w:sz w:val="22"/>
        </w:rPr>
      </w:pPr>
      <w:r w:rsidRPr="003A3C0B">
        <w:rPr>
          <w:sz w:val="22"/>
        </w:rPr>
        <w:t xml:space="preserve">1              </w:t>
      </w:r>
      <w:r w:rsidRPr="003A3C0B">
        <w:rPr>
          <w:sz w:val="22"/>
        </w:rPr>
        <w:tab/>
      </w:r>
      <w:r w:rsidR="00C107BE" w:rsidRPr="003A3C0B">
        <w:rPr>
          <w:sz w:val="22"/>
        </w:rPr>
        <w:t>January</w:t>
      </w:r>
      <w:r w:rsidRPr="003A3C0B">
        <w:rPr>
          <w:sz w:val="22"/>
        </w:rPr>
        <w:t xml:space="preserve"> </w:t>
      </w:r>
      <w:r w:rsidR="00FD1D8C" w:rsidRPr="003A3C0B">
        <w:rPr>
          <w:sz w:val="22"/>
        </w:rPr>
        <w:t>1</w:t>
      </w:r>
      <w:r w:rsidR="00C107BE" w:rsidRPr="003A3C0B">
        <w:rPr>
          <w:sz w:val="22"/>
        </w:rPr>
        <w:t>9</w:t>
      </w:r>
      <w:r w:rsidRPr="003A3C0B">
        <w:rPr>
          <w:sz w:val="22"/>
        </w:rPr>
        <w:t xml:space="preserve"> &amp; </w:t>
      </w:r>
      <w:r w:rsidR="00FD1D8C" w:rsidRPr="003A3C0B">
        <w:rPr>
          <w:sz w:val="22"/>
        </w:rPr>
        <w:t>2</w:t>
      </w:r>
      <w:r w:rsidR="00C107BE" w:rsidRPr="003A3C0B">
        <w:rPr>
          <w:sz w:val="22"/>
        </w:rPr>
        <w:t>1</w:t>
      </w:r>
      <w:r w:rsidRPr="003A3C0B">
        <w:rPr>
          <w:sz w:val="22"/>
        </w:rPr>
        <w:tab/>
      </w:r>
      <w:r w:rsidRPr="003A3C0B">
        <w:rPr>
          <w:sz w:val="22"/>
        </w:rPr>
        <w:tab/>
        <w:t xml:space="preserve">Introduction, </w:t>
      </w:r>
      <w:r w:rsidR="001B73A3">
        <w:rPr>
          <w:sz w:val="22"/>
        </w:rPr>
        <w:t xml:space="preserve">VSEPR, Coordination Chemistry, </w:t>
      </w:r>
    </w:p>
    <w:p w14:paraId="6A67A060" w14:textId="30F4BFD5" w:rsidR="00AB1CB4" w:rsidRPr="003A3C0B" w:rsidRDefault="001B73A3" w:rsidP="001355CA">
      <w:pPr>
        <w:tabs>
          <w:tab w:val="left" w:pos="900"/>
        </w:tabs>
        <w:spacing w:after="0" w:line="240" w:lineRule="auto"/>
        <w:rPr>
          <w:sz w:val="22"/>
        </w:rPr>
      </w:pPr>
      <w:r>
        <w:rPr>
          <w:sz w:val="22"/>
        </w:rPr>
        <w:tab/>
      </w:r>
      <w:r>
        <w:rPr>
          <w:sz w:val="22"/>
        </w:rPr>
        <w:tab/>
      </w:r>
      <w:r>
        <w:rPr>
          <w:sz w:val="22"/>
        </w:rPr>
        <w:tab/>
      </w:r>
      <w:r>
        <w:rPr>
          <w:sz w:val="22"/>
        </w:rPr>
        <w:tab/>
      </w:r>
      <w:r>
        <w:rPr>
          <w:sz w:val="22"/>
        </w:rPr>
        <w:tab/>
      </w:r>
      <w:r w:rsidR="00C43224" w:rsidRPr="003A3C0B">
        <w:rPr>
          <w:sz w:val="22"/>
        </w:rPr>
        <w:t>Group I Elements, Alk</w:t>
      </w:r>
      <w:r w:rsidR="00A76D8C" w:rsidRPr="003A3C0B">
        <w:rPr>
          <w:sz w:val="22"/>
        </w:rPr>
        <w:t>al</w:t>
      </w:r>
      <w:r w:rsidR="00C43224" w:rsidRPr="003A3C0B">
        <w:rPr>
          <w:sz w:val="22"/>
        </w:rPr>
        <w:t>ides</w:t>
      </w:r>
    </w:p>
    <w:p w14:paraId="248082B4" w14:textId="77777777" w:rsidR="00AB1CB4" w:rsidRPr="003A3C0B" w:rsidRDefault="00AB1CB4" w:rsidP="00967A5C">
      <w:pPr>
        <w:tabs>
          <w:tab w:val="left" w:pos="900"/>
        </w:tabs>
        <w:spacing w:after="0" w:line="240" w:lineRule="auto"/>
        <w:rPr>
          <w:sz w:val="22"/>
        </w:rPr>
      </w:pPr>
    </w:p>
    <w:p w14:paraId="71230895" w14:textId="106FB162" w:rsidR="00AB1CB4" w:rsidRPr="003A3C0B" w:rsidRDefault="00AB1CB4" w:rsidP="00967A5C">
      <w:pPr>
        <w:tabs>
          <w:tab w:val="left" w:pos="900"/>
        </w:tabs>
        <w:spacing w:after="0" w:line="240" w:lineRule="auto"/>
        <w:rPr>
          <w:sz w:val="22"/>
        </w:rPr>
      </w:pPr>
      <w:r w:rsidRPr="003A3C0B">
        <w:rPr>
          <w:sz w:val="22"/>
        </w:rPr>
        <w:t>2</w:t>
      </w:r>
      <w:r w:rsidRPr="003A3C0B">
        <w:rPr>
          <w:sz w:val="22"/>
        </w:rPr>
        <w:tab/>
      </w:r>
      <w:r w:rsidR="00C107BE" w:rsidRPr="003A3C0B">
        <w:rPr>
          <w:sz w:val="22"/>
        </w:rPr>
        <w:t xml:space="preserve">January </w:t>
      </w:r>
      <w:r w:rsidR="006F5401" w:rsidRPr="003A3C0B">
        <w:rPr>
          <w:sz w:val="22"/>
        </w:rPr>
        <w:t>26 &amp;28</w:t>
      </w:r>
      <w:r w:rsidRPr="003A3C0B">
        <w:rPr>
          <w:sz w:val="22"/>
        </w:rPr>
        <w:tab/>
      </w:r>
      <w:r w:rsidRPr="003A3C0B">
        <w:rPr>
          <w:sz w:val="22"/>
        </w:rPr>
        <w:tab/>
      </w:r>
      <w:r w:rsidR="001B73A3">
        <w:rPr>
          <w:sz w:val="22"/>
        </w:rPr>
        <w:t>Inorganic Chemistry of</w:t>
      </w:r>
      <w:r w:rsidR="00C43224" w:rsidRPr="003A3C0B">
        <w:rPr>
          <w:sz w:val="22"/>
        </w:rPr>
        <w:t xml:space="preserve"> Group 1 Elements</w:t>
      </w:r>
      <w:r w:rsidR="001355CA" w:rsidRPr="003A3C0B">
        <w:rPr>
          <w:sz w:val="22"/>
        </w:rPr>
        <w:tab/>
      </w:r>
      <w:r w:rsidR="00EF38BB" w:rsidRPr="003A3C0B">
        <w:rPr>
          <w:sz w:val="22"/>
        </w:rPr>
        <w:tab/>
      </w:r>
    </w:p>
    <w:p w14:paraId="680D2A1F" w14:textId="77777777" w:rsidR="00AB1CB4" w:rsidRPr="003A3C0B" w:rsidRDefault="00AB1CB4" w:rsidP="00967A5C">
      <w:pPr>
        <w:tabs>
          <w:tab w:val="left" w:pos="900"/>
        </w:tabs>
        <w:spacing w:after="0" w:line="240" w:lineRule="auto"/>
        <w:rPr>
          <w:sz w:val="22"/>
        </w:rPr>
      </w:pPr>
    </w:p>
    <w:p w14:paraId="5C15D9FA" w14:textId="6561D5D4" w:rsidR="00AB1CB4" w:rsidRPr="003A3C0B" w:rsidRDefault="00AB1CB4" w:rsidP="00967A5C">
      <w:pPr>
        <w:tabs>
          <w:tab w:val="left" w:pos="900"/>
        </w:tabs>
        <w:spacing w:after="0" w:line="240" w:lineRule="auto"/>
        <w:rPr>
          <w:sz w:val="22"/>
        </w:rPr>
      </w:pPr>
      <w:r w:rsidRPr="003A3C0B">
        <w:rPr>
          <w:sz w:val="22"/>
        </w:rPr>
        <w:t>3</w:t>
      </w:r>
      <w:r w:rsidRPr="003A3C0B">
        <w:rPr>
          <w:sz w:val="22"/>
        </w:rPr>
        <w:tab/>
      </w:r>
      <w:r w:rsidR="006F5401" w:rsidRPr="003A3C0B">
        <w:rPr>
          <w:sz w:val="22"/>
        </w:rPr>
        <w:t>February 2 &amp; 4</w:t>
      </w:r>
      <w:r w:rsidRPr="003A3C0B">
        <w:rPr>
          <w:sz w:val="22"/>
        </w:rPr>
        <w:tab/>
      </w:r>
      <w:r w:rsidRPr="003A3C0B">
        <w:rPr>
          <w:sz w:val="22"/>
        </w:rPr>
        <w:tab/>
      </w:r>
      <w:r w:rsidR="00C43224" w:rsidRPr="003A3C0B">
        <w:rPr>
          <w:sz w:val="22"/>
        </w:rPr>
        <w:t xml:space="preserve">Inorganic </w:t>
      </w:r>
      <w:r w:rsidR="001B73A3">
        <w:rPr>
          <w:sz w:val="22"/>
        </w:rPr>
        <w:t>Chemistry of Group 1 and Group 2</w:t>
      </w:r>
      <w:r w:rsidR="00C43224" w:rsidRPr="003A3C0B">
        <w:rPr>
          <w:sz w:val="22"/>
        </w:rPr>
        <w:t xml:space="preserve"> Elements</w:t>
      </w:r>
    </w:p>
    <w:p w14:paraId="4D58292E" w14:textId="77777777" w:rsidR="00AB1CB4" w:rsidRPr="003A3C0B" w:rsidRDefault="00AB1CB4" w:rsidP="00967A5C">
      <w:pPr>
        <w:tabs>
          <w:tab w:val="left" w:pos="900"/>
        </w:tabs>
        <w:spacing w:after="0" w:line="240" w:lineRule="auto"/>
        <w:rPr>
          <w:sz w:val="22"/>
        </w:rPr>
      </w:pPr>
    </w:p>
    <w:p w14:paraId="48DC546D" w14:textId="4EE48224" w:rsidR="00AB1CB4" w:rsidRPr="003A3C0B" w:rsidRDefault="00AB1CB4" w:rsidP="00967A5C">
      <w:pPr>
        <w:tabs>
          <w:tab w:val="left" w:pos="900"/>
        </w:tabs>
        <w:spacing w:after="0" w:line="240" w:lineRule="auto"/>
        <w:rPr>
          <w:sz w:val="22"/>
        </w:rPr>
      </w:pPr>
      <w:r w:rsidRPr="003A3C0B">
        <w:rPr>
          <w:sz w:val="22"/>
        </w:rPr>
        <w:t>4</w:t>
      </w:r>
      <w:r w:rsidRPr="003A3C0B">
        <w:rPr>
          <w:sz w:val="22"/>
        </w:rPr>
        <w:tab/>
      </w:r>
      <w:r w:rsidR="006F5401" w:rsidRPr="003A3C0B">
        <w:rPr>
          <w:sz w:val="22"/>
        </w:rPr>
        <w:t>February 9 &amp; 11</w:t>
      </w:r>
      <w:r w:rsidRPr="003A3C0B">
        <w:rPr>
          <w:sz w:val="22"/>
        </w:rPr>
        <w:tab/>
      </w:r>
      <w:r w:rsidRPr="003A3C0B">
        <w:rPr>
          <w:sz w:val="22"/>
        </w:rPr>
        <w:tab/>
      </w:r>
      <w:r w:rsidR="001B73A3">
        <w:rPr>
          <w:sz w:val="22"/>
        </w:rPr>
        <w:t>Multicenter Bonding</w:t>
      </w:r>
      <w:r w:rsidR="00C43224" w:rsidRPr="003A3C0B">
        <w:rPr>
          <w:sz w:val="22"/>
        </w:rPr>
        <w:t>; Polyhedral Boranes; Wades Rules</w:t>
      </w:r>
    </w:p>
    <w:p w14:paraId="5A7DFAEE" w14:textId="77777777" w:rsidR="00C107BE" w:rsidRPr="003A3C0B" w:rsidRDefault="00C107BE" w:rsidP="00967A5C">
      <w:pPr>
        <w:tabs>
          <w:tab w:val="left" w:pos="900"/>
        </w:tabs>
        <w:spacing w:after="0" w:line="240" w:lineRule="auto"/>
        <w:rPr>
          <w:sz w:val="22"/>
        </w:rPr>
      </w:pPr>
    </w:p>
    <w:p w14:paraId="479FB96E" w14:textId="5A01AB3A" w:rsidR="00AB1CB4" w:rsidRPr="003A3C0B" w:rsidRDefault="00AB1CB4" w:rsidP="00967A5C">
      <w:pPr>
        <w:tabs>
          <w:tab w:val="left" w:pos="900"/>
        </w:tabs>
        <w:spacing w:after="0" w:line="240" w:lineRule="auto"/>
        <w:rPr>
          <w:sz w:val="22"/>
        </w:rPr>
      </w:pPr>
      <w:r w:rsidRPr="003A3C0B">
        <w:rPr>
          <w:sz w:val="22"/>
        </w:rPr>
        <w:t>5</w:t>
      </w:r>
      <w:r w:rsidRPr="003A3C0B">
        <w:rPr>
          <w:sz w:val="22"/>
        </w:rPr>
        <w:tab/>
      </w:r>
      <w:r w:rsidR="006F5401" w:rsidRPr="003A3C0B">
        <w:rPr>
          <w:sz w:val="22"/>
        </w:rPr>
        <w:t>February 1</w:t>
      </w:r>
      <w:r w:rsidR="001355CA" w:rsidRPr="003A3C0B">
        <w:rPr>
          <w:sz w:val="22"/>
        </w:rPr>
        <w:t>8</w:t>
      </w:r>
      <w:r w:rsidRPr="003A3C0B">
        <w:rPr>
          <w:sz w:val="22"/>
        </w:rPr>
        <w:tab/>
      </w:r>
      <w:r w:rsidRPr="003A3C0B">
        <w:rPr>
          <w:sz w:val="22"/>
        </w:rPr>
        <w:tab/>
      </w:r>
      <w:r w:rsidR="006F5401" w:rsidRPr="003A3C0B">
        <w:rPr>
          <w:sz w:val="22"/>
        </w:rPr>
        <w:tab/>
      </w:r>
      <w:r w:rsidR="00C43224" w:rsidRPr="003A3C0B">
        <w:rPr>
          <w:sz w:val="22"/>
        </w:rPr>
        <w:t>Wades Rules (continued)</w:t>
      </w:r>
      <w:r w:rsidR="00EF38BB" w:rsidRPr="003A3C0B">
        <w:rPr>
          <w:sz w:val="22"/>
        </w:rPr>
        <w:tab/>
      </w:r>
      <w:r w:rsidR="00EF38BB" w:rsidRPr="003A3C0B">
        <w:rPr>
          <w:sz w:val="22"/>
        </w:rPr>
        <w:tab/>
      </w:r>
      <w:r w:rsidR="00EF38BB" w:rsidRPr="003A3C0B">
        <w:rPr>
          <w:sz w:val="22"/>
        </w:rPr>
        <w:tab/>
      </w:r>
      <w:r w:rsidR="003A3C0B" w:rsidRPr="003A3C0B">
        <w:rPr>
          <w:b/>
          <w:sz w:val="22"/>
        </w:rPr>
        <w:t>No class, Feb. 16</w:t>
      </w:r>
    </w:p>
    <w:p w14:paraId="00433712" w14:textId="34C086C1" w:rsidR="00AB1CB4" w:rsidRPr="003A3C0B" w:rsidRDefault="00AB1CB4" w:rsidP="00967A5C">
      <w:pPr>
        <w:tabs>
          <w:tab w:val="left" w:pos="900"/>
        </w:tabs>
        <w:spacing w:after="0" w:line="240" w:lineRule="auto"/>
        <w:rPr>
          <w:sz w:val="22"/>
        </w:rPr>
      </w:pPr>
      <w:r w:rsidRPr="003A3C0B">
        <w:rPr>
          <w:sz w:val="22"/>
        </w:rPr>
        <w:tab/>
      </w:r>
      <w:r w:rsidRPr="003A3C0B">
        <w:rPr>
          <w:sz w:val="22"/>
        </w:rPr>
        <w:tab/>
      </w:r>
      <w:r w:rsidRPr="003A3C0B">
        <w:rPr>
          <w:sz w:val="22"/>
        </w:rPr>
        <w:tab/>
      </w:r>
      <w:r w:rsidRPr="003A3C0B">
        <w:rPr>
          <w:sz w:val="22"/>
        </w:rPr>
        <w:tab/>
      </w:r>
      <w:r w:rsidRPr="003A3C0B">
        <w:rPr>
          <w:sz w:val="22"/>
        </w:rPr>
        <w:tab/>
      </w:r>
      <w:r w:rsidR="003A3C0B" w:rsidRPr="003A3C0B">
        <w:rPr>
          <w:sz w:val="22"/>
        </w:rPr>
        <w:tab/>
      </w:r>
      <w:r w:rsidR="003A3C0B" w:rsidRPr="003A3C0B">
        <w:rPr>
          <w:sz w:val="22"/>
        </w:rPr>
        <w:tab/>
      </w:r>
      <w:r w:rsidR="003A3C0B" w:rsidRPr="003A3C0B">
        <w:rPr>
          <w:sz w:val="22"/>
        </w:rPr>
        <w:tab/>
      </w:r>
      <w:r w:rsidR="003A3C0B" w:rsidRPr="003A3C0B">
        <w:rPr>
          <w:sz w:val="22"/>
        </w:rPr>
        <w:tab/>
      </w:r>
      <w:r w:rsidR="003A3C0B" w:rsidRPr="003A3C0B">
        <w:rPr>
          <w:sz w:val="22"/>
        </w:rPr>
        <w:tab/>
      </w:r>
      <w:r w:rsidR="003A3C0B" w:rsidRPr="003A3C0B">
        <w:rPr>
          <w:sz w:val="22"/>
        </w:rPr>
        <w:tab/>
      </w:r>
      <w:r w:rsidR="003A3C0B" w:rsidRPr="003A3C0B">
        <w:rPr>
          <w:b/>
          <w:sz w:val="22"/>
        </w:rPr>
        <w:t>Exam 1, Feb. 18</w:t>
      </w:r>
    </w:p>
    <w:p w14:paraId="5E0A81B5" w14:textId="1B679D32" w:rsidR="00AB1CB4" w:rsidRPr="003A3C0B" w:rsidRDefault="00AB1CB4" w:rsidP="00967A5C">
      <w:pPr>
        <w:tabs>
          <w:tab w:val="left" w:pos="900"/>
        </w:tabs>
        <w:spacing w:after="0" w:line="240" w:lineRule="auto"/>
        <w:rPr>
          <w:sz w:val="22"/>
        </w:rPr>
      </w:pPr>
      <w:r w:rsidRPr="003A3C0B">
        <w:rPr>
          <w:sz w:val="22"/>
        </w:rPr>
        <w:t>6</w:t>
      </w:r>
      <w:r w:rsidRPr="003A3C0B">
        <w:rPr>
          <w:sz w:val="22"/>
        </w:rPr>
        <w:tab/>
      </w:r>
      <w:r w:rsidR="001355CA" w:rsidRPr="003A3C0B">
        <w:rPr>
          <w:sz w:val="22"/>
        </w:rPr>
        <w:t xml:space="preserve">February </w:t>
      </w:r>
      <w:r w:rsidR="006F5401" w:rsidRPr="003A3C0B">
        <w:rPr>
          <w:sz w:val="22"/>
        </w:rPr>
        <w:t>2</w:t>
      </w:r>
      <w:r w:rsidR="001355CA" w:rsidRPr="003A3C0B">
        <w:rPr>
          <w:sz w:val="22"/>
        </w:rPr>
        <w:t>3</w:t>
      </w:r>
      <w:r w:rsidR="009E4E7F" w:rsidRPr="003A3C0B">
        <w:rPr>
          <w:sz w:val="22"/>
        </w:rPr>
        <w:t xml:space="preserve"> &amp; </w:t>
      </w:r>
      <w:r w:rsidR="006F5401" w:rsidRPr="003A3C0B">
        <w:rPr>
          <w:sz w:val="22"/>
        </w:rPr>
        <w:t>2</w:t>
      </w:r>
      <w:r w:rsidR="001355CA" w:rsidRPr="003A3C0B">
        <w:rPr>
          <w:sz w:val="22"/>
        </w:rPr>
        <w:t>5</w:t>
      </w:r>
      <w:r w:rsidRPr="003A3C0B">
        <w:rPr>
          <w:sz w:val="22"/>
        </w:rPr>
        <w:t xml:space="preserve"> </w:t>
      </w:r>
      <w:r w:rsidRPr="003A3C0B">
        <w:rPr>
          <w:sz w:val="22"/>
        </w:rPr>
        <w:tab/>
      </w:r>
      <w:r w:rsidRPr="003A3C0B">
        <w:rPr>
          <w:sz w:val="22"/>
        </w:rPr>
        <w:tab/>
      </w:r>
      <w:r w:rsidR="001B73A3">
        <w:rPr>
          <w:sz w:val="22"/>
        </w:rPr>
        <w:t>Main Group Organometallics; Group 13 Elements</w:t>
      </w:r>
      <w:r w:rsidRPr="003A3C0B">
        <w:rPr>
          <w:sz w:val="22"/>
        </w:rPr>
        <w:tab/>
      </w:r>
      <w:r w:rsidRPr="003A3C0B">
        <w:rPr>
          <w:sz w:val="22"/>
        </w:rPr>
        <w:tab/>
      </w:r>
      <w:r w:rsidRPr="003A3C0B">
        <w:rPr>
          <w:sz w:val="22"/>
        </w:rPr>
        <w:tab/>
      </w:r>
      <w:r w:rsidRPr="003A3C0B">
        <w:rPr>
          <w:sz w:val="22"/>
        </w:rPr>
        <w:tab/>
      </w:r>
      <w:r w:rsidR="00797566" w:rsidRPr="003A3C0B">
        <w:rPr>
          <w:sz w:val="22"/>
        </w:rPr>
        <w:tab/>
      </w:r>
      <w:r w:rsidRPr="003A3C0B">
        <w:rPr>
          <w:sz w:val="22"/>
        </w:rPr>
        <w:tab/>
      </w:r>
      <w:r w:rsidRPr="003A3C0B">
        <w:rPr>
          <w:sz w:val="22"/>
        </w:rPr>
        <w:tab/>
      </w:r>
      <w:r w:rsidRPr="003A3C0B">
        <w:rPr>
          <w:sz w:val="22"/>
        </w:rPr>
        <w:tab/>
      </w:r>
      <w:r w:rsidRPr="003A3C0B">
        <w:rPr>
          <w:sz w:val="22"/>
        </w:rPr>
        <w:tab/>
      </w:r>
      <w:r w:rsidR="006F5401" w:rsidRPr="003A3C0B">
        <w:rPr>
          <w:sz w:val="22"/>
        </w:rPr>
        <w:tab/>
      </w:r>
      <w:r w:rsidR="006F5401" w:rsidRPr="003A3C0B">
        <w:rPr>
          <w:sz w:val="22"/>
        </w:rPr>
        <w:tab/>
      </w:r>
      <w:r w:rsidR="006F5401" w:rsidRPr="003A3C0B">
        <w:rPr>
          <w:sz w:val="22"/>
        </w:rPr>
        <w:tab/>
      </w:r>
    </w:p>
    <w:p w14:paraId="26DD595E" w14:textId="4E455FFF" w:rsidR="009E4E7F" w:rsidRPr="003A3C0B" w:rsidRDefault="00AB1CB4" w:rsidP="00967A5C">
      <w:pPr>
        <w:tabs>
          <w:tab w:val="left" w:pos="900"/>
        </w:tabs>
        <w:spacing w:after="0" w:line="240" w:lineRule="auto"/>
        <w:rPr>
          <w:sz w:val="22"/>
        </w:rPr>
      </w:pPr>
      <w:r w:rsidRPr="003A3C0B">
        <w:rPr>
          <w:sz w:val="22"/>
        </w:rPr>
        <w:t>7</w:t>
      </w:r>
      <w:r w:rsidRPr="003A3C0B">
        <w:rPr>
          <w:sz w:val="22"/>
        </w:rPr>
        <w:tab/>
      </w:r>
      <w:r w:rsidR="006F5401" w:rsidRPr="003A3C0B">
        <w:rPr>
          <w:sz w:val="22"/>
        </w:rPr>
        <w:t>March 2&amp;4</w:t>
      </w:r>
      <w:r w:rsidR="006F5401" w:rsidRPr="003A3C0B">
        <w:rPr>
          <w:sz w:val="22"/>
        </w:rPr>
        <w:tab/>
      </w:r>
      <w:r w:rsidR="001355CA" w:rsidRPr="003A3C0B">
        <w:rPr>
          <w:sz w:val="22"/>
        </w:rPr>
        <w:tab/>
      </w:r>
      <w:r w:rsidR="001355CA" w:rsidRPr="003A3C0B">
        <w:rPr>
          <w:sz w:val="22"/>
        </w:rPr>
        <w:tab/>
      </w:r>
      <w:r w:rsidR="003A3C0B" w:rsidRPr="003A3C0B">
        <w:rPr>
          <w:sz w:val="22"/>
        </w:rPr>
        <w:t xml:space="preserve">Aluminosilicates, Zeolites, Inorganic Chemistry of </w:t>
      </w:r>
      <w:r w:rsidR="00A7567E" w:rsidRPr="003A3C0B">
        <w:rPr>
          <w:sz w:val="22"/>
        </w:rPr>
        <w:t>Carbon</w:t>
      </w:r>
    </w:p>
    <w:p w14:paraId="4F0B4922" w14:textId="3186351A" w:rsidR="00AB1CB4" w:rsidRPr="003A3C0B" w:rsidRDefault="009E4E7F" w:rsidP="00967A5C">
      <w:pPr>
        <w:tabs>
          <w:tab w:val="left" w:pos="900"/>
        </w:tabs>
        <w:spacing w:after="0" w:line="240" w:lineRule="auto"/>
        <w:rPr>
          <w:sz w:val="22"/>
        </w:rPr>
      </w:pP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p>
    <w:p w14:paraId="21640C54" w14:textId="086C120C" w:rsidR="00D53E3D" w:rsidRPr="003A3C0B" w:rsidRDefault="00AB1CB4" w:rsidP="00D53E3D">
      <w:pPr>
        <w:tabs>
          <w:tab w:val="left" w:pos="900"/>
        </w:tabs>
        <w:spacing w:after="0" w:line="240" w:lineRule="auto"/>
        <w:rPr>
          <w:sz w:val="22"/>
        </w:rPr>
      </w:pPr>
      <w:r w:rsidRPr="003A3C0B">
        <w:rPr>
          <w:sz w:val="22"/>
        </w:rPr>
        <w:t>8</w:t>
      </w:r>
      <w:r w:rsidRPr="003A3C0B">
        <w:rPr>
          <w:sz w:val="22"/>
        </w:rPr>
        <w:tab/>
      </w:r>
      <w:r w:rsidR="006F5401" w:rsidRPr="003A3C0B">
        <w:rPr>
          <w:sz w:val="22"/>
        </w:rPr>
        <w:t>Mach 9 &amp; 11</w:t>
      </w:r>
      <w:r w:rsidR="006F5401" w:rsidRPr="003A3C0B">
        <w:rPr>
          <w:sz w:val="22"/>
        </w:rPr>
        <w:tab/>
      </w:r>
      <w:r w:rsidR="001355CA" w:rsidRPr="003A3C0B">
        <w:rPr>
          <w:sz w:val="22"/>
        </w:rPr>
        <w:tab/>
      </w:r>
      <w:r w:rsidR="006F5401" w:rsidRPr="003A3C0B">
        <w:rPr>
          <w:sz w:val="22"/>
        </w:rPr>
        <w:tab/>
      </w:r>
      <w:r w:rsidR="006A7A63" w:rsidRPr="003A3C0B">
        <w:rPr>
          <w:sz w:val="22"/>
        </w:rPr>
        <w:t>Group 14 and Organosilicon Chemistry</w:t>
      </w:r>
      <w:r w:rsidR="009E4E7F" w:rsidRPr="003A3C0B">
        <w:rPr>
          <w:sz w:val="22"/>
        </w:rPr>
        <w:tab/>
      </w:r>
      <w:r w:rsidR="009E4E7F" w:rsidRPr="003A3C0B">
        <w:rPr>
          <w:sz w:val="22"/>
        </w:rPr>
        <w:tab/>
      </w:r>
    </w:p>
    <w:p w14:paraId="5543A72E" w14:textId="71F839A6" w:rsidR="00AB1CB4" w:rsidRPr="003A3C0B" w:rsidRDefault="00376A75" w:rsidP="00967A5C">
      <w:pPr>
        <w:tabs>
          <w:tab w:val="left" w:pos="900"/>
        </w:tabs>
        <w:spacing w:after="0" w:line="240" w:lineRule="auto"/>
        <w:rPr>
          <w:sz w:val="22"/>
        </w:rPr>
      </w:pPr>
      <w:r w:rsidRPr="003A3C0B">
        <w:rPr>
          <w:sz w:val="22"/>
        </w:rPr>
        <w:tab/>
      </w:r>
    </w:p>
    <w:p w14:paraId="5F6EFAED" w14:textId="3FB1E03B" w:rsidR="00AB1CB4" w:rsidRPr="003A3C0B" w:rsidRDefault="003A15F1" w:rsidP="001355CA">
      <w:pPr>
        <w:tabs>
          <w:tab w:val="left" w:pos="900"/>
        </w:tabs>
        <w:spacing w:after="0" w:line="240" w:lineRule="auto"/>
        <w:rPr>
          <w:sz w:val="22"/>
        </w:rPr>
      </w:pPr>
      <w:r>
        <w:rPr>
          <w:sz w:val="22"/>
        </w:rPr>
        <w:t>9</w:t>
      </w:r>
      <w:r w:rsidR="00AB1CB4" w:rsidRPr="003A3C0B">
        <w:rPr>
          <w:sz w:val="22"/>
        </w:rPr>
        <w:tab/>
      </w:r>
      <w:r w:rsidR="001355CA" w:rsidRPr="003A3C0B">
        <w:rPr>
          <w:sz w:val="22"/>
        </w:rPr>
        <w:t>March</w:t>
      </w:r>
      <w:r w:rsidR="00376A75" w:rsidRPr="003A3C0B">
        <w:rPr>
          <w:sz w:val="22"/>
        </w:rPr>
        <w:t xml:space="preserve"> </w:t>
      </w:r>
      <w:r w:rsidR="001355CA" w:rsidRPr="003A3C0B">
        <w:rPr>
          <w:sz w:val="22"/>
        </w:rPr>
        <w:t>1</w:t>
      </w:r>
      <w:r w:rsidR="006F5401" w:rsidRPr="003A3C0B">
        <w:rPr>
          <w:sz w:val="22"/>
        </w:rPr>
        <w:t>6</w:t>
      </w:r>
      <w:r w:rsidR="00376A75" w:rsidRPr="003A3C0B">
        <w:rPr>
          <w:sz w:val="22"/>
        </w:rPr>
        <w:t xml:space="preserve"> &amp; </w:t>
      </w:r>
      <w:r w:rsidR="001355CA" w:rsidRPr="003A3C0B">
        <w:rPr>
          <w:sz w:val="22"/>
        </w:rPr>
        <w:t>1</w:t>
      </w:r>
      <w:r w:rsidR="006F5401" w:rsidRPr="003A3C0B">
        <w:rPr>
          <w:sz w:val="22"/>
        </w:rPr>
        <w:t>8</w:t>
      </w:r>
      <w:r w:rsidR="00AB1CB4" w:rsidRPr="003A3C0B">
        <w:rPr>
          <w:sz w:val="22"/>
        </w:rPr>
        <w:tab/>
      </w:r>
      <w:r w:rsidR="00AB1CB4" w:rsidRPr="003A3C0B">
        <w:rPr>
          <w:sz w:val="22"/>
        </w:rPr>
        <w:tab/>
      </w:r>
      <w:r w:rsidR="006A7A63" w:rsidRPr="003A3C0B">
        <w:rPr>
          <w:sz w:val="22"/>
        </w:rPr>
        <w:t>Group 14 (continued); Nitrogen</w:t>
      </w:r>
    </w:p>
    <w:p w14:paraId="3F9D2D17" w14:textId="77777777" w:rsidR="00AB1CB4" w:rsidRPr="003A3C0B" w:rsidRDefault="00AB1CB4" w:rsidP="00967A5C">
      <w:pPr>
        <w:tabs>
          <w:tab w:val="left" w:pos="900"/>
        </w:tabs>
        <w:spacing w:after="0" w:line="240" w:lineRule="auto"/>
        <w:rPr>
          <w:sz w:val="22"/>
        </w:rPr>
      </w:pPr>
    </w:p>
    <w:p w14:paraId="6A3FA877" w14:textId="49E3CE49" w:rsidR="00AB1CB4" w:rsidRPr="003A3C0B" w:rsidRDefault="00AB1CB4" w:rsidP="00967A5C">
      <w:pPr>
        <w:tabs>
          <w:tab w:val="left" w:pos="900"/>
        </w:tabs>
        <w:spacing w:after="0" w:line="240" w:lineRule="auto"/>
        <w:rPr>
          <w:sz w:val="22"/>
        </w:rPr>
      </w:pPr>
      <w:r w:rsidRPr="003A3C0B">
        <w:rPr>
          <w:sz w:val="22"/>
        </w:rPr>
        <w:t>1</w:t>
      </w:r>
      <w:r w:rsidR="003A15F1">
        <w:rPr>
          <w:sz w:val="22"/>
        </w:rPr>
        <w:t>0</w:t>
      </w:r>
      <w:r w:rsidRPr="003A3C0B">
        <w:rPr>
          <w:sz w:val="22"/>
        </w:rPr>
        <w:tab/>
      </w:r>
      <w:r w:rsidR="001355CA" w:rsidRPr="003A3C0B">
        <w:rPr>
          <w:sz w:val="22"/>
        </w:rPr>
        <w:t>March 2</w:t>
      </w:r>
      <w:r w:rsidR="006F5401" w:rsidRPr="003A3C0B">
        <w:rPr>
          <w:sz w:val="22"/>
        </w:rPr>
        <w:t>3</w:t>
      </w:r>
      <w:r w:rsidRPr="003A3C0B">
        <w:rPr>
          <w:sz w:val="22"/>
        </w:rPr>
        <w:t xml:space="preserve"> &amp; </w:t>
      </w:r>
      <w:r w:rsidR="001355CA" w:rsidRPr="003A3C0B">
        <w:rPr>
          <w:sz w:val="22"/>
        </w:rPr>
        <w:t>2</w:t>
      </w:r>
      <w:r w:rsidR="006F5401" w:rsidRPr="003A3C0B">
        <w:rPr>
          <w:sz w:val="22"/>
        </w:rPr>
        <w:t>5</w:t>
      </w:r>
      <w:r w:rsidRPr="003A3C0B">
        <w:rPr>
          <w:sz w:val="22"/>
        </w:rPr>
        <w:tab/>
      </w:r>
      <w:r w:rsidRPr="003A3C0B">
        <w:rPr>
          <w:sz w:val="22"/>
        </w:rPr>
        <w:tab/>
      </w:r>
      <w:r w:rsidR="006A7A63" w:rsidRPr="003A3C0B">
        <w:rPr>
          <w:sz w:val="22"/>
        </w:rPr>
        <w:t>Nitrogen (continued)</w:t>
      </w:r>
      <w:r w:rsidR="00EF38BB" w:rsidRPr="003A3C0B">
        <w:rPr>
          <w:sz w:val="22"/>
        </w:rPr>
        <w:tab/>
      </w:r>
      <w:r w:rsidR="00EF38BB" w:rsidRPr="003A3C0B">
        <w:rPr>
          <w:sz w:val="22"/>
        </w:rPr>
        <w:tab/>
      </w:r>
      <w:r w:rsidR="00EF38BB" w:rsidRPr="003A3C0B">
        <w:rPr>
          <w:sz w:val="22"/>
        </w:rPr>
        <w:tab/>
      </w:r>
      <w:r w:rsidR="00EF38BB" w:rsidRPr="003A3C0B">
        <w:rPr>
          <w:sz w:val="22"/>
        </w:rPr>
        <w:tab/>
      </w:r>
      <w:r w:rsidR="00EF38BB" w:rsidRPr="003A3C0B">
        <w:rPr>
          <w:b/>
          <w:sz w:val="22"/>
        </w:rPr>
        <w:t>Exam 2, March 2</w:t>
      </w:r>
      <w:r w:rsidR="006F5401" w:rsidRPr="003A3C0B">
        <w:rPr>
          <w:b/>
          <w:sz w:val="22"/>
        </w:rPr>
        <w:t>3</w:t>
      </w:r>
    </w:p>
    <w:p w14:paraId="4812099D" w14:textId="2DB33DCE" w:rsidR="00AB1CB4" w:rsidRPr="003A3C0B" w:rsidRDefault="00AB1CB4" w:rsidP="00967A5C">
      <w:pPr>
        <w:tabs>
          <w:tab w:val="left" w:pos="900"/>
        </w:tabs>
        <w:spacing w:after="0" w:line="240" w:lineRule="auto"/>
        <w:rPr>
          <w:sz w:val="22"/>
        </w:rPr>
      </w:pP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t xml:space="preserve"> </w:t>
      </w:r>
    </w:p>
    <w:p w14:paraId="17AA505E" w14:textId="4151B296" w:rsidR="001355CA" w:rsidRPr="003A3C0B" w:rsidRDefault="001355CA" w:rsidP="00967A5C">
      <w:pPr>
        <w:tabs>
          <w:tab w:val="left" w:pos="900"/>
        </w:tabs>
        <w:spacing w:after="0" w:line="240" w:lineRule="auto"/>
        <w:rPr>
          <w:sz w:val="22"/>
        </w:rPr>
      </w:pPr>
      <w:r w:rsidRPr="003A3C0B">
        <w:rPr>
          <w:sz w:val="22"/>
        </w:rPr>
        <w:t>1</w:t>
      </w:r>
      <w:r w:rsidR="003A15F1">
        <w:rPr>
          <w:sz w:val="22"/>
        </w:rPr>
        <w:t>1</w:t>
      </w:r>
      <w:r w:rsidRPr="003A3C0B">
        <w:rPr>
          <w:sz w:val="22"/>
        </w:rPr>
        <w:tab/>
        <w:t>March</w:t>
      </w:r>
      <w:r w:rsidR="00AB1CB4" w:rsidRPr="003A3C0B">
        <w:rPr>
          <w:sz w:val="22"/>
        </w:rPr>
        <w:t xml:space="preserve"> </w:t>
      </w:r>
      <w:r w:rsidR="006F5401" w:rsidRPr="003A3C0B">
        <w:rPr>
          <w:sz w:val="22"/>
        </w:rPr>
        <w:t>30</w:t>
      </w:r>
      <w:r w:rsidR="00AB1CB4" w:rsidRPr="003A3C0B">
        <w:rPr>
          <w:sz w:val="22"/>
        </w:rPr>
        <w:t xml:space="preserve"> &amp; </w:t>
      </w:r>
      <w:r w:rsidR="006F5401" w:rsidRPr="003A3C0B">
        <w:rPr>
          <w:sz w:val="22"/>
        </w:rPr>
        <w:t>April 1</w:t>
      </w:r>
      <w:r w:rsidR="00AB1CB4" w:rsidRPr="003A3C0B">
        <w:rPr>
          <w:sz w:val="22"/>
        </w:rPr>
        <w:tab/>
      </w:r>
      <w:r w:rsidR="00AB1CB4" w:rsidRPr="003A3C0B">
        <w:rPr>
          <w:sz w:val="22"/>
        </w:rPr>
        <w:tab/>
      </w:r>
      <w:r w:rsidR="006A7A63" w:rsidRPr="003A3C0B">
        <w:rPr>
          <w:sz w:val="22"/>
        </w:rPr>
        <w:t>Phosphorus, Arsenic, Antimony and Bismuth</w:t>
      </w:r>
    </w:p>
    <w:p w14:paraId="574C8117" w14:textId="7BD9EF80" w:rsidR="00AB1CB4" w:rsidRPr="003A3C0B" w:rsidRDefault="00AB1CB4" w:rsidP="00967A5C">
      <w:pPr>
        <w:tabs>
          <w:tab w:val="left" w:pos="900"/>
        </w:tabs>
        <w:spacing w:after="0" w:line="240" w:lineRule="auto"/>
        <w:rPr>
          <w:sz w:val="22"/>
        </w:rPr>
      </w:pPr>
      <w:r w:rsidRPr="003A3C0B">
        <w:rPr>
          <w:sz w:val="22"/>
        </w:rPr>
        <w:tab/>
      </w:r>
      <w:r w:rsidRPr="003A3C0B">
        <w:rPr>
          <w:sz w:val="22"/>
        </w:rPr>
        <w:tab/>
      </w:r>
      <w:r w:rsidRPr="003A3C0B">
        <w:rPr>
          <w:sz w:val="22"/>
        </w:rPr>
        <w:tab/>
        <w:t xml:space="preserve"> </w:t>
      </w:r>
    </w:p>
    <w:p w14:paraId="72C5FB08" w14:textId="61A714F5" w:rsidR="001355CA" w:rsidRPr="003A3C0B" w:rsidRDefault="00AB1CB4" w:rsidP="00967A5C">
      <w:pPr>
        <w:tabs>
          <w:tab w:val="left" w:pos="900"/>
        </w:tabs>
        <w:spacing w:after="0" w:line="240" w:lineRule="auto"/>
        <w:rPr>
          <w:sz w:val="22"/>
        </w:rPr>
      </w:pPr>
      <w:r w:rsidRPr="003A3C0B">
        <w:rPr>
          <w:sz w:val="22"/>
        </w:rPr>
        <w:t>1</w:t>
      </w:r>
      <w:r w:rsidR="003A15F1">
        <w:rPr>
          <w:sz w:val="22"/>
        </w:rPr>
        <w:t>2</w:t>
      </w:r>
      <w:r w:rsidRPr="003A3C0B">
        <w:rPr>
          <w:sz w:val="22"/>
        </w:rPr>
        <w:tab/>
      </w:r>
      <w:r w:rsidR="001355CA" w:rsidRPr="003A3C0B">
        <w:rPr>
          <w:sz w:val="22"/>
        </w:rPr>
        <w:t>April</w:t>
      </w:r>
      <w:r w:rsidRPr="003A3C0B">
        <w:rPr>
          <w:sz w:val="22"/>
        </w:rPr>
        <w:t xml:space="preserve"> </w:t>
      </w:r>
      <w:r w:rsidR="006F5401" w:rsidRPr="003A3C0B">
        <w:rPr>
          <w:sz w:val="22"/>
        </w:rPr>
        <w:t>6</w:t>
      </w:r>
      <w:r w:rsidR="001355CA" w:rsidRPr="003A3C0B">
        <w:rPr>
          <w:sz w:val="22"/>
        </w:rPr>
        <w:t xml:space="preserve"> </w:t>
      </w:r>
      <w:r w:rsidR="00376A75" w:rsidRPr="003A3C0B">
        <w:rPr>
          <w:sz w:val="22"/>
        </w:rPr>
        <w:t xml:space="preserve">&amp; </w:t>
      </w:r>
      <w:r w:rsidR="006F5401" w:rsidRPr="003A3C0B">
        <w:rPr>
          <w:sz w:val="22"/>
        </w:rPr>
        <w:t>8</w:t>
      </w:r>
      <w:r w:rsidRPr="003A3C0B">
        <w:rPr>
          <w:sz w:val="22"/>
        </w:rPr>
        <w:tab/>
      </w:r>
      <w:r w:rsidR="006A7A63" w:rsidRPr="003A3C0B">
        <w:rPr>
          <w:sz w:val="22"/>
        </w:rPr>
        <w:tab/>
      </w:r>
      <w:r w:rsidR="006A7A63" w:rsidRPr="003A3C0B">
        <w:rPr>
          <w:sz w:val="22"/>
        </w:rPr>
        <w:tab/>
        <w:t>Group 15 Elements (continued)</w:t>
      </w:r>
    </w:p>
    <w:p w14:paraId="2D012DFE" w14:textId="303C5393" w:rsidR="00AB1CB4" w:rsidRPr="003A3C0B" w:rsidRDefault="00376A75" w:rsidP="00967A5C">
      <w:pPr>
        <w:tabs>
          <w:tab w:val="left" w:pos="900"/>
        </w:tabs>
        <w:spacing w:after="0" w:line="240" w:lineRule="auto"/>
        <w:rPr>
          <w:sz w:val="22"/>
        </w:rPr>
      </w:pPr>
      <w:r w:rsidRPr="003A3C0B">
        <w:rPr>
          <w:sz w:val="22"/>
        </w:rPr>
        <w:tab/>
      </w:r>
      <w:r w:rsidR="001355CA" w:rsidRPr="003A3C0B">
        <w:rPr>
          <w:sz w:val="22"/>
        </w:rPr>
        <w:tab/>
      </w:r>
      <w:r w:rsidR="00AB1CB4" w:rsidRPr="003A3C0B">
        <w:rPr>
          <w:sz w:val="22"/>
        </w:rPr>
        <w:tab/>
      </w:r>
      <w:r w:rsidR="00AB1CB4" w:rsidRPr="003A3C0B">
        <w:rPr>
          <w:sz w:val="22"/>
        </w:rPr>
        <w:tab/>
      </w:r>
      <w:r w:rsidR="00AB1CB4" w:rsidRPr="003A3C0B">
        <w:rPr>
          <w:sz w:val="22"/>
        </w:rPr>
        <w:tab/>
      </w:r>
      <w:r w:rsidR="00AB1CB4" w:rsidRPr="003A3C0B">
        <w:rPr>
          <w:sz w:val="22"/>
        </w:rPr>
        <w:tab/>
      </w:r>
    </w:p>
    <w:p w14:paraId="214E2C90" w14:textId="505D6966" w:rsidR="00AB1CB4" w:rsidRPr="003A3C0B" w:rsidRDefault="00AB1CB4" w:rsidP="00967A5C">
      <w:pPr>
        <w:tabs>
          <w:tab w:val="left" w:pos="900"/>
        </w:tabs>
        <w:spacing w:after="0" w:line="240" w:lineRule="auto"/>
        <w:rPr>
          <w:sz w:val="22"/>
        </w:rPr>
      </w:pPr>
      <w:r w:rsidRPr="003A3C0B">
        <w:rPr>
          <w:sz w:val="22"/>
        </w:rPr>
        <w:t>1</w:t>
      </w:r>
      <w:r w:rsidR="003A15F1">
        <w:rPr>
          <w:sz w:val="22"/>
        </w:rPr>
        <w:t>3</w:t>
      </w:r>
      <w:r w:rsidRPr="003A3C0B">
        <w:rPr>
          <w:sz w:val="22"/>
        </w:rPr>
        <w:tab/>
      </w:r>
      <w:r w:rsidR="001355CA" w:rsidRPr="003A3C0B">
        <w:rPr>
          <w:sz w:val="22"/>
        </w:rPr>
        <w:t>April</w:t>
      </w:r>
      <w:r w:rsidRPr="003A3C0B">
        <w:rPr>
          <w:sz w:val="22"/>
        </w:rPr>
        <w:t xml:space="preserve"> </w:t>
      </w:r>
      <w:r w:rsidR="001355CA" w:rsidRPr="003A3C0B">
        <w:rPr>
          <w:sz w:val="22"/>
        </w:rPr>
        <w:t>1</w:t>
      </w:r>
      <w:r w:rsidR="006F5401" w:rsidRPr="003A3C0B">
        <w:rPr>
          <w:sz w:val="22"/>
        </w:rPr>
        <w:t>3</w:t>
      </w:r>
      <w:r w:rsidR="001355CA" w:rsidRPr="003A3C0B">
        <w:rPr>
          <w:sz w:val="22"/>
        </w:rPr>
        <w:t xml:space="preserve"> &amp; 1</w:t>
      </w:r>
      <w:r w:rsidR="006F5401" w:rsidRPr="003A3C0B">
        <w:rPr>
          <w:sz w:val="22"/>
        </w:rPr>
        <w:t>5</w:t>
      </w:r>
      <w:r w:rsidRPr="003A3C0B">
        <w:rPr>
          <w:sz w:val="22"/>
        </w:rPr>
        <w:tab/>
      </w:r>
      <w:r w:rsidRPr="003A3C0B">
        <w:rPr>
          <w:sz w:val="22"/>
        </w:rPr>
        <w:tab/>
      </w:r>
      <w:r w:rsidR="00376A75" w:rsidRPr="003A3C0B">
        <w:rPr>
          <w:sz w:val="22"/>
        </w:rPr>
        <w:tab/>
      </w:r>
      <w:r w:rsidR="007F0445" w:rsidRPr="003A3C0B">
        <w:rPr>
          <w:sz w:val="22"/>
        </w:rPr>
        <w:t>Group 16 Elements</w:t>
      </w:r>
      <w:r w:rsidRPr="003A3C0B">
        <w:rPr>
          <w:sz w:val="22"/>
        </w:rPr>
        <w:t xml:space="preserve"> </w:t>
      </w:r>
    </w:p>
    <w:p w14:paraId="3EAC268E" w14:textId="23CECAC5" w:rsidR="00AB1CB4" w:rsidRPr="003A3C0B" w:rsidRDefault="00376A75" w:rsidP="00967A5C">
      <w:pPr>
        <w:tabs>
          <w:tab w:val="left" w:pos="900"/>
        </w:tabs>
        <w:spacing w:after="0" w:line="240" w:lineRule="auto"/>
        <w:rPr>
          <w:sz w:val="22"/>
        </w:rPr>
      </w:pP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r w:rsidRPr="003A3C0B">
        <w:rPr>
          <w:sz w:val="22"/>
        </w:rPr>
        <w:tab/>
      </w:r>
    </w:p>
    <w:p w14:paraId="6D4FE622" w14:textId="5A0F8E1C" w:rsidR="00AB1CB4" w:rsidRPr="003A3C0B" w:rsidRDefault="00AB1CB4" w:rsidP="00967A5C">
      <w:pPr>
        <w:tabs>
          <w:tab w:val="left" w:pos="900"/>
        </w:tabs>
        <w:spacing w:after="0" w:line="240" w:lineRule="auto"/>
        <w:rPr>
          <w:sz w:val="22"/>
        </w:rPr>
      </w:pPr>
      <w:r w:rsidRPr="003A3C0B">
        <w:rPr>
          <w:sz w:val="22"/>
        </w:rPr>
        <w:t>1</w:t>
      </w:r>
      <w:r w:rsidR="003A15F1">
        <w:rPr>
          <w:sz w:val="22"/>
        </w:rPr>
        <w:t>4</w:t>
      </w:r>
      <w:r w:rsidRPr="003A3C0B">
        <w:rPr>
          <w:sz w:val="22"/>
        </w:rPr>
        <w:tab/>
      </w:r>
      <w:r w:rsidR="001355CA" w:rsidRPr="003A3C0B">
        <w:rPr>
          <w:sz w:val="22"/>
        </w:rPr>
        <w:t xml:space="preserve">April </w:t>
      </w:r>
      <w:r w:rsidR="006F5401" w:rsidRPr="003A3C0B">
        <w:rPr>
          <w:sz w:val="22"/>
        </w:rPr>
        <w:t>20</w:t>
      </w:r>
      <w:r w:rsidR="001355CA" w:rsidRPr="003A3C0B">
        <w:rPr>
          <w:sz w:val="22"/>
        </w:rPr>
        <w:t xml:space="preserve"> </w:t>
      </w:r>
      <w:r w:rsidR="00376A75" w:rsidRPr="003A3C0B">
        <w:rPr>
          <w:sz w:val="22"/>
        </w:rPr>
        <w:t xml:space="preserve">&amp; </w:t>
      </w:r>
      <w:r w:rsidR="006F5401" w:rsidRPr="003A3C0B">
        <w:rPr>
          <w:sz w:val="22"/>
        </w:rPr>
        <w:t>22</w:t>
      </w:r>
      <w:r w:rsidR="00376A75" w:rsidRPr="003A3C0B">
        <w:rPr>
          <w:sz w:val="22"/>
        </w:rPr>
        <w:tab/>
      </w:r>
      <w:r w:rsidR="001355CA" w:rsidRPr="003A3C0B">
        <w:rPr>
          <w:sz w:val="22"/>
        </w:rPr>
        <w:tab/>
      </w:r>
      <w:r w:rsidR="001355CA" w:rsidRPr="003A3C0B">
        <w:rPr>
          <w:sz w:val="22"/>
        </w:rPr>
        <w:tab/>
      </w:r>
      <w:r w:rsidR="007F0445" w:rsidRPr="003A3C0B">
        <w:rPr>
          <w:sz w:val="22"/>
        </w:rPr>
        <w:t>Group 1</w:t>
      </w:r>
      <w:r w:rsidR="003A3C0B" w:rsidRPr="003A3C0B">
        <w:rPr>
          <w:sz w:val="22"/>
        </w:rPr>
        <w:t>7-18</w:t>
      </w:r>
      <w:r w:rsidR="007F0445" w:rsidRPr="003A3C0B">
        <w:rPr>
          <w:sz w:val="22"/>
        </w:rPr>
        <w:t xml:space="preserve"> Elements</w:t>
      </w:r>
      <w:r w:rsidR="00EF38BB" w:rsidRPr="003A3C0B">
        <w:rPr>
          <w:sz w:val="22"/>
        </w:rPr>
        <w:tab/>
      </w:r>
      <w:r w:rsidR="00EF38BB" w:rsidRPr="003A3C0B">
        <w:rPr>
          <w:sz w:val="22"/>
        </w:rPr>
        <w:tab/>
      </w:r>
      <w:r w:rsidR="00EF38BB" w:rsidRPr="003A3C0B">
        <w:rPr>
          <w:sz w:val="22"/>
        </w:rPr>
        <w:tab/>
      </w:r>
      <w:r w:rsidR="003A3C0B" w:rsidRPr="003A3C0B">
        <w:rPr>
          <w:sz w:val="22"/>
        </w:rPr>
        <w:tab/>
      </w:r>
      <w:r w:rsidR="00EF38BB" w:rsidRPr="003A3C0B">
        <w:rPr>
          <w:b/>
          <w:sz w:val="22"/>
        </w:rPr>
        <w:t xml:space="preserve">Exam </w:t>
      </w:r>
      <w:r w:rsidR="006F5401" w:rsidRPr="003A3C0B">
        <w:rPr>
          <w:b/>
          <w:sz w:val="22"/>
        </w:rPr>
        <w:t>3, April 22</w:t>
      </w:r>
    </w:p>
    <w:p w14:paraId="2D3C8A4F" w14:textId="77777777" w:rsidR="00AB1CB4" w:rsidRPr="003A3C0B" w:rsidRDefault="00AB1CB4" w:rsidP="00967A5C">
      <w:pPr>
        <w:tabs>
          <w:tab w:val="left" w:pos="900"/>
        </w:tabs>
        <w:spacing w:after="0" w:line="240" w:lineRule="auto"/>
        <w:rPr>
          <w:sz w:val="22"/>
        </w:rPr>
      </w:pPr>
    </w:p>
    <w:p w14:paraId="3D84BE2D" w14:textId="5B9ACF89" w:rsidR="001355CA" w:rsidRDefault="00AB1CB4" w:rsidP="00967A5C">
      <w:pPr>
        <w:tabs>
          <w:tab w:val="left" w:pos="900"/>
        </w:tabs>
        <w:spacing w:after="0" w:line="240" w:lineRule="auto"/>
        <w:rPr>
          <w:sz w:val="22"/>
        </w:rPr>
      </w:pPr>
      <w:r w:rsidRPr="003A3C0B">
        <w:rPr>
          <w:sz w:val="22"/>
        </w:rPr>
        <w:t>1</w:t>
      </w:r>
      <w:r w:rsidR="003A15F1">
        <w:rPr>
          <w:sz w:val="22"/>
        </w:rPr>
        <w:t>5</w:t>
      </w:r>
      <w:r w:rsidRPr="003A3C0B">
        <w:rPr>
          <w:sz w:val="22"/>
        </w:rPr>
        <w:tab/>
      </w:r>
      <w:r w:rsidR="001355CA" w:rsidRPr="003A3C0B">
        <w:rPr>
          <w:sz w:val="22"/>
        </w:rPr>
        <w:t>April 2</w:t>
      </w:r>
      <w:r w:rsidR="006F5401" w:rsidRPr="003A3C0B">
        <w:rPr>
          <w:sz w:val="22"/>
        </w:rPr>
        <w:t>7</w:t>
      </w:r>
      <w:r w:rsidRPr="003A3C0B">
        <w:rPr>
          <w:sz w:val="22"/>
        </w:rPr>
        <w:t xml:space="preserve"> &amp; </w:t>
      </w:r>
      <w:r w:rsidR="001355CA" w:rsidRPr="003A3C0B">
        <w:rPr>
          <w:sz w:val="22"/>
        </w:rPr>
        <w:t>2</w:t>
      </w:r>
      <w:r w:rsidR="006F5401" w:rsidRPr="003A3C0B">
        <w:rPr>
          <w:sz w:val="22"/>
        </w:rPr>
        <w:t>9</w:t>
      </w:r>
      <w:r w:rsidRPr="003A3C0B">
        <w:rPr>
          <w:sz w:val="22"/>
        </w:rPr>
        <w:tab/>
      </w:r>
      <w:r w:rsidRPr="003A3C0B">
        <w:rPr>
          <w:sz w:val="22"/>
        </w:rPr>
        <w:tab/>
      </w:r>
      <w:r w:rsidR="001355CA" w:rsidRPr="003A3C0B">
        <w:rPr>
          <w:sz w:val="22"/>
        </w:rPr>
        <w:tab/>
      </w:r>
      <w:r w:rsidR="006F5401" w:rsidRPr="003A3C0B">
        <w:rPr>
          <w:sz w:val="22"/>
        </w:rPr>
        <w:t>Wrap-Up and Review</w:t>
      </w:r>
      <w:r w:rsidR="006F5401" w:rsidRPr="003A3C0B">
        <w:rPr>
          <w:sz w:val="22"/>
        </w:rPr>
        <w:tab/>
      </w:r>
      <w:r w:rsidR="006F5401" w:rsidRPr="003A3C0B">
        <w:rPr>
          <w:sz w:val="22"/>
        </w:rPr>
        <w:tab/>
      </w:r>
      <w:r w:rsidR="006F5401" w:rsidRPr="003A3C0B">
        <w:rPr>
          <w:sz w:val="22"/>
        </w:rPr>
        <w:tab/>
      </w:r>
      <w:r w:rsidR="006F5401" w:rsidRPr="003A3C0B">
        <w:rPr>
          <w:sz w:val="22"/>
        </w:rPr>
        <w:tab/>
      </w:r>
      <w:r w:rsidR="003A3C0B" w:rsidRPr="003A3C0B">
        <w:rPr>
          <w:b/>
          <w:sz w:val="22"/>
        </w:rPr>
        <w:t>No class, April 29</w:t>
      </w:r>
    </w:p>
    <w:p w14:paraId="45AA3796" w14:textId="288098A5" w:rsidR="00AB1CB4" w:rsidRPr="00967A5C" w:rsidRDefault="00AB1CB4" w:rsidP="00967A5C">
      <w:pPr>
        <w:tabs>
          <w:tab w:val="left" w:pos="900"/>
        </w:tabs>
        <w:spacing w:after="0" w:line="240" w:lineRule="auto"/>
        <w:rPr>
          <w:sz w:val="22"/>
        </w:rPr>
      </w:pPr>
      <w:r w:rsidRPr="00967A5C">
        <w:rPr>
          <w:sz w:val="22"/>
        </w:rPr>
        <w:tab/>
      </w:r>
      <w:r w:rsidRPr="00967A5C">
        <w:rPr>
          <w:sz w:val="22"/>
        </w:rPr>
        <w:tab/>
      </w:r>
    </w:p>
    <w:p w14:paraId="4C49B1E2" w14:textId="45966619" w:rsidR="00AB1CB4" w:rsidRPr="00A308F4" w:rsidRDefault="00AB1CB4" w:rsidP="00A308F4">
      <w:pPr>
        <w:tabs>
          <w:tab w:val="left" w:pos="900"/>
        </w:tabs>
        <w:spacing w:after="0" w:line="240" w:lineRule="auto"/>
        <w:rPr>
          <w:sz w:val="22"/>
          <w:u w:val="single"/>
        </w:rPr>
      </w:pPr>
      <w:r w:rsidRPr="003C7808">
        <w:rPr>
          <w:sz w:val="22"/>
          <w:u w:val="single"/>
        </w:rPr>
        <w:t>1</w:t>
      </w:r>
      <w:r w:rsidR="003A15F1">
        <w:rPr>
          <w:sz w:val="22"/>
          <w:u w:val="single"/>
        </w:rPr>
        <w:t>6</w:t>
      </w:r>
      <w:r w:rsidRPr="003C7808">
        <w:rPr>
          <w:sz w:val="22"/>
          <w:u w:val="single"/>
        </w:rPr>
        <w:tab/>
      </w:r>
      <w:r w:rsidR="001355CA" w:rsidRPr="00EF38BB">
        <w:rPr>
          <w:sz w:val="22"/>
          <w:u w:val="single"/>
        </w:rPr>
        <w:t xml:space="preserve">May </w:t>
      </w:r>
      <w:r w:rsidR="00FD1D8C">
        <w:rPr>
          <w:sz w:val="22"/>
          <w:u w:val="single"/>
        </w:rPr>
        <w:t>4</w:t>
      </w:r>
      <w:r w:rsidRPr="00EF38BB">
        <w:rPr>
          <w:sz w:val="22"/>
          <w:u w:val="single"/>
        </w:rPr>
        <w:tab/>
      </w:r>
      <w:r w:rsidRPr="00EF38BB">
        <w:rPr>
          <w:sz w:val="22"/>
          <w:u w:val="single"/>
        </w:rPr>
        <w:tab/>
      </w:r>
      <w:r w:rsidR="00376A75" w:rsidRPr="00EF38BB">
        <w:rPr>
          <w:sz w:val="22"/>
          <w:u w:val="single"/>
        </w:rPr>
        <w:tab/>
      </w:r>
      <w:r w:rsidRPr="00EF38BB">
        <w:rPr>
          <w:b/>
          <w:sz w:val="22"/>
          <w:u w:val="single"/>
        </w:rPr>
        <w:t>Final Exam, 5:00 – 7:00 pm</w:t>
      </w:r>
      <w:r w:rsidRPr="00EF38BB">
        <w:rPr>
          <w:sz w:val="22"/>
          <w:u w:val="single"/>
        </w:rPr>
        <w:tab/>
      </w:r>
      <w:r w:rsidRPr="00EF38BB">
        <w:rPr>
          <w:sz w:val="22"/>
          <w:u w:val="single"/>
        </w:rPr>
        <w:tab/>
      </w:r>
      <w:r w:rsidRPr="00EF38BB">
        <w:rPr>
          <w:sz w:val="22"/>
          <w:u w:val="single"/>
        </w:rPr>
        <w:tab/>
      </w:r>
      <w:r w:rsidRPr="00EF38BB">
        <w:rPr>
          <w:b/>
          <w:sz w:val="22"/>
          <w:u w:val="single"/>
        </w:rPr>
        <w:t>Cumulative</w:t>
      </w:r>
      <w:r w:rsidRPr="00AB1CB4">
        <w:rPr>
          <w:i/>
          <w:sz w:val="22"/>
        </w:rPr>
        <w:tab/>
      </w:r>
    </w:p>
    <w:p w14:paraId="619A0BF3" w14:textId="77777777" w:rsidR="000260D3" w:rsidRDefault="00AB1CB4" w:rsidP="00AB1CB4">
      <w:pPr>
        <w:tabs>
          <w:tab w:val="left" w:pos="2495"/>
        </w:tabs>
        <w:rPr>
          <w:i/>
          <w:sz w:val="22"/>
        </w:rPr>
      </w:pPr>
      <w:r w:rsidRPr="00AB1CB4">
        <w:rPr>
          <w:i/>
          <w:sz w:val="22"/>
        </w:rPr>
        <w:tab/>
      </w:r>
      <w:r w:rsidRPr="00AB1CB4">
        <w:rPr>
          <w:i/>
          <w:sz w:val="22"/>
        </w:rPr>
        <w:tab/>
      </w:r>
    </w:p>
    <w:p w14:paraId="7C6E61C4" w14:textId="2A66084C" w:rsidR="00F31DFB" w:rsidRPr="00EF12C1" w:rsidRDefault="000260D3" w:rsidP="00AB1CB4">
      <w:pPr>
        <w:tabs>
          <w:tab w:val="left" w:pos="2495"/>
        </w:tabs>
        <w:rPr>
          <w:i/>
          <w:sz w:val="22"/>
        </w:rPr>
      </w:pPr>
      <w:r>
        <w:rPr>
          <w:i/>
          <w:sz w:val="22"/>
        </w:rPr>
        <w:t>The course schedule is subject to change due to weather, cancelled classes, or extended discussion and coverage of some topics throughout the semester.</w:t>
      </w:r>
      <w:r w:rsidR="00AB1CB4" w:rsidRPr="00AB1CB4">
        <w:rPr>
          <w:i/>
          <w:sz w:val="22"/>
        </w:rPr>
        <w:tab/>
      </w:r>
      <w:r w:rsidR="00AB1CB4" w:rsidRPr="00AB1CB4">
        <w:rPr>
          <w:i/>
          <w:sz w:val="22"/>
        </w:rPr>
        <w:tab/>
      </w:r>
    </w:p>
    <w:sectPr w:rsidR="00F31DFB" w:rsidRPr="00EF12C1" w:rsidSect="00EF38BB">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87483" w14:textId="77777777" w:rsidR="00CA38BA" w:rsidRDefault="00CA38BA" w:rsidP="00F31DFB">
      <w:pPr>
        <w:spacing w:after="0" w:line="240" w:lineRule="auto"/>
      </w:pPr>
      <w:r>
        <w:separator/>
      </w:r>
    </w:p>
  </w:endnote>
  <w:endnote w:type="continuationSeparator" w:id="0">
    <w:p w14:paraId="0E678B01" w14:textId="77777777" w:rsidR="00CA38BA" w:rsidRDefault="00CA38B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FE08" w14:textId="5817DE86" w:rsidR="009F7D98" w:rsidRDefault="009F7D98"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A15F1">
      <w:rPr>
        <w:rStyle w:val="PageNumber"/>
        <w:noProof/>
      </w:rPr>
      <w:t>4</w:t>
    </w:r>
    <w:r>
      <w:rPr>
        <w:rStyle w:val="PageNumber"/>
      </w:rPr>
      <w:fldChar w:fldCharType="end"/>
    </w:r>
  </w:p>
  <w:p w14:paraId="2F532932" w14:textId="294AA915" w:rsidR="009F7D98" w:rsidRPr="00EF4B19" w:rsidRDefault="009F7D98" w:rsidP="00BE4B3A">
    <w:pPr>
      <w:pStyle w:val="Footer"/>
      <w:jc w:val="right"/>
      <w:rPr>
        <w:sz w:val="16"/>
        <w:szCs w:val="16"/>
      </w:rPr>
    </w:pPr>
    <w:r w:rsidRPr="00EF4B19">
      <w:rPr>
        <w:sz w:val="16"/>
        <w:szCs w:val="16"/>
      </w:rPr>
      <w:t>Syll</w:t>
    </w:r>
    <w:r>
      <w:rPr>
        <w:sz w:val="16"/>
        <w:szCs w:val="16"/>
      </w:rPr>
      <w:t xml:space="preserve">abus Development Resources: Template/REV: January 29, 2016 </w:t>
    </w:r>
  </w:p>
  <w:p w14:paraId="26B05B66" w14:textId="1A348BF1" w:rsidR="009F7D98" w:rsidRDefault="009F7D98" w:rsidP="005D5407">
    <w:pPr>
      <w:pStyle w:val="Footer"/>
      <w:jc w:val="right"/>
      <w:rPr>
        <w:sz w:val="16"/>
        <w:szCs w:val="16"/>
      </w:rPr>
    </w:pPr>
    <w:r>
      <w:rPr>
        <w:sz w:val="16"/>
        <w:szCs w:val="16"/>
      </w:rPr>
      <w:t>Office of the Provost/University Teaching Center/</w:t>
    </w:r>
  </w:p>
  <w:p w14:paraId="2247E49C" w14:textId="1573E568" w:rsidR="009F7D98" w:rsidRDefault="009F7D98" w:rsidP="005D5407">
    <w:pPr>
      <w:pStyle w:val="Footer"/>
      <w:jc w:val="right"/>
      <w:rPr>
        <w:sz w:val="16"/>
        <w:szCs w:val="16"/>
      </w:rPr>
    </w:pPr>
    <w:r>
      <w:rPr>
        <w:sz w:val="16"/>
        <w:szCs w:val="16"/>
      </w:rPr>
      <w:t>Office of Assessment, Accreditation and Program Review</w:t>
    </w:r>
    <w:r w:rsidRPr="00EF4B1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3224B" w14:textId="77777777" w:rsidR="00CA38BA" w:rsidRDefault="00CA38BA" w:rsidP="00F31DFB">
      <w:pPr>
        <w:spacing w:after="0" w:line="240" w:lineRule="auto"/>
      </w:pPr>
      <w:r>
        <w:separator/>
      </w:r>
    </w:p>
  </w:footnote>
  <w:footnote w:type="continuationSeparator" w:id="0">
    <w:p w14:paraId="28C13409" w14:textId="77777777" w:rsidR="00CA38BA" w:rsidRDefault="00CA38B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E4FC" w14:textId="5D434B46" w:rsidR="009F7D98" w:rsidRPr="00F31DFB" w:rsidRDefault="009F7D98" w:rsidP="00F31DFB">
    <w:pPr>
      <w:widowControl w:val="0"/>
      <w:kinsoku w:val="0"/>
      <w:overflowPunct w:val="0"/>
      <w:autoSpaceDE w:val="0"/>
      <w:autoSpaceDN w:val="0"/>
      <w:adjustRightInd w:val="0"/>
      <w:spacing w:after="0" w:line="200" w:lineRule="atLeast"/>
      <w:ind w:left="6497"/>
      <w:rPr>
        <w:rFonts w:ascii="Times New Roman" w:hAnsi="Times New Roman" w:cs="Times New Roman"/>
        <w:szCs w:val="20"/>
      </w:rPr>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1A41B93B" wp14:editId="30546305">
          <wp:simplePos x="0" y="0"/>
          <wp:positionH relativeFrom="column">
            <wp:posOffset>2310765</wp:posOffset>
          </wp:positionH>
          <wp:positionV relativeFrom="paragraph">
            <wp:posOffset>-31115</wp:posOffset>
          </wp:positionV>
          <wp:extent cx="1445260" cy="55880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F6A39" w14:textId="77777777" w:rsidR="009F7D98" w:rsidRDefault="009F7D98" w:rsidP="00F31DFB">
    <w:pPr>
      <w:pStyle w:val="Header"/>
    </w:pPr>
  </w:p>
  <w:p w14:paraId="65E84456" w14:textId="77777777" w:rsidR="009F7D98" w:rsidRDefault="009F7D98" w:rsidP="00F3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7"/>
  </w:num>
  <w:num w:numId="5">
    <w:abstractNumId w:val="5"/>
  </w:num>
  <w:num w:numId="6">
    <w:abstractNumId w:val="13"/>
  </w:num>
  <w:num w:numId="7">
    <w:abstractNumId w:val="15"/>
  </w:num>
  <w:num w:numId="8">
    <w:abstractNumId w:val="6"/>
  </w:num>
  <w:num w:numId="9">
    <w:abstractNumId w:val="0"/>
  </w:num>
  <w:num w:numId="10">
    <w:abstractNumId w:val="10"/>
  </w:num>
  <w:num w:numId="11">
    <w:abstractNumId w:val="12"/>
  </w:num>
  <w:num w:numId="12">
    <w:abstractNumId w:val="3"/>
  </w:num>
  <w:num w:numId="13">
    <w:abstractNumId w:val="11"/>
  </w:num>
  <w:num w:numId="14">
    <w:abstractNumId w:val="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7"/>
    <w:rsid w:val="000022D2"/>
    <w:rsid w:val="00006EFD"/>
    <w:rsid w:val="0001771F"/>
    <w:rsid w:val="000233D1"/>
    <w:rsid w:val="00024CCD"/>
    <w:rsid w:val="000253F6"/>
    <w:rsid w:val="00025524"/>
    <w:rsid w:val="000260D3"/>
    <w:rsid w:val="00036127"/>
    <w:rsid w:val="00036D99"/>
    <w:rsid w:val="00037E6D"/>
    <w:rsid w:val="00040D71"/>
    <w:rsid w:val="00043EA2"/>
    <w:rsid w:val="00045129"/>
    <w:rsid w:val="000454DC"/>
    <w:rsid w:val="00045710"/>
    <w:rsid w:val="00050CD9"/>
    <w:rsid w:val="00050EC6"/>
    <w:rsid w:val="000539AB"/>
    <w:rsid w:val="00054C0D"/>
    <w:rsid w:val="0005773C"/>
    <w:rsid w:val="00067697"/>
    <w:rsid w:val="000701BA"/>
    <w:rsid w:val="00070D04"/>
    <w:rsid w:val="00071CBD"/>
    <w:rsid w:val="000736A9"/>
    <w:rsid w:val="00077140"/>
    <w:rsid w:val="00080D67"/>
    <w:rsid w:val="00084834"/>
    <w:rsid w:val="00086D4D"/>
    <w:rsid w:val="00087015"/>
    <w:rsid w:val="00090C05"/>
    <w:rsid w:val="000917B9"/>
    <w:rsid w:val="00097710"/>
    <w:rsid w:val="000A60A4"/>
    <w:rsid w:val="000B1183"/>
    <w:rsid w:val="000B5FF1"/>
    <w:rsid w:val="000C2B26"/>
    <w:rsid w:val="000D11C8"/>
    <w:rsid w:val="000D760F"/>
    <w:rsid w:val="000E014B"/>
    <w:rsid w:val="000E115F"/>
    <w:rsid w:val="000E1B6F"/>
    <w:rsid w:val="000F13A6"/>
    <w:rsid w:val="000F1E42"/>
    <w:rsid w:val="000F2512"/>
    <w:rsid w:val="000F2FD3"/>
    <w:rsid w:val="000F357C"/>
    <w:rsid w:val="000F3F80"/>
    <w:rsid w:val="000F48A4"/>
    <w:rsid w:val="000F59CB"/>
    <w:rsid w:val="000F6BD1"/>
    <w:rsid w:val="0010608C"/>
    <w:rsid w:val="00106915"/>
    <w:rsid w:val="00112722"/>
    <w:rsid w:val="00117685"/>
    <w:rsid w:val="001229F2"/>
    <w:rsid w:val="00126C4D"/>
    <w:rsid w:val="001302A9"/>
    <w:rsid w:val="00133999"/>
    <w:rsid w:val="001355CA"/>
    <w:rsid w:val="00136C0A"/>
    <w:rsid w:val="00141F87"/>
    <w:rsid w:val="00142264"/>
    <w:rsid w:val="001430DA"/>
    <w:rsid w:val="0014646B"/>
    <w:rsid w:val="001465DD"/>
    <w:rsid w:val="00146EBC"/>
    <w:rsid w:val="001500BC"/>
    <w:rsid w:val="00152621"/>
    <w:rsid w:val="001575BF"/>
    <w:rsid w:val="00162F87"/>
    <w:rsid w:val="00163C7B"/>
    <w:rsid w:val="00165670"/>
    <w:rsid w:val="00170C7C"/>
    <w:rsid w:val="00170E80"/>
    <w:rsid w:val="00172BD2"/>
    <w:rsid w:val="00174747"/>
    <w:rsid w:val="001875D8"/>
    <w:rsid w:val="001910F4"/>
    <w:rsid w:val="00191A5D"/>
    <w:rsid w:val="00195D0B"/>
    <w:rsid w:val="001A0707"/>
    <w:rsid w:val="001A158B"/>
    <w:rsid w:val="001A5DB3"/>
    <w:rsid w:val="001B35A1"/>
    <w:rsid w:val="001B65EA"/>
    <w:rsid w:val="001B73A3"/>
    <w:rsid w:val="001B75C1"/>
    <w:rsid w:val="001C1218"/>
    <w:rsid w:val="001C469D"/>
    <w:rsid w:val="001C656F"/>
    <w:rsid w:val="001C6D52"/>
    <w:rsid w:val="001D2EED"/>
    <w:rsid w:val="001D3DA9"/>
    <w:rsid w:val="001D7291"/>
    <w:rsid w:val="001D738D"/>
    <w:rsid w:val="001E0493"/>
    <w:rsid w:val="001E0968"/>
    <w:rsid w:val="001E12FF"/>
    <w:rsid w:val="001E66C1"/>
    <w:rsid w:val="001E69DC"/>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EBE"/>
    <w:rsid w:val="00276563"/>
    <w:rsid w:val="00276ACC"/>
    <w:rsid w:val="002778D2"/>
    <w:rsid w:val="002805C9"/>
    <w:rsid w:val="002826A1"/>
    <w:rsid w:val="002934FF"/>
    <w:rsid w:val="002955B3"/>
    <w:rsid w:val="00296B40"/>
    <w:rsid w:val="002972E3"/>
    <w:rsid w:val="002A47B7"/>
    <w:rsid w:val="002B0BA9"/>
    <w:rsid w:val="002B3054"/>
    <w:rsid w:val="002B313B"/>
    <w:rsid w:val="002B3335"/>
    <w:rsid w:val="002B517E"/>
    <w:rsid w:val="002B55AF"/>
    <w:rsid w:val="002C2101"/>
    <w:rsid w:val="002D005B"/>
    <w:rsid w:val="002D098C"/>
    <w:rsid w:val="002D4F97"/>
    <w:rsid w:val="002E3DAA"/>
    <w:rsid w:val="002E6C77"/>
    <w:rsid w:val="002E6FF1"/>
    <w:rsid w:val="002F44E3"/>
    <w:rsid w:val="002F5CFF"/>
    <w:rsid w:val="003006F6"/>
    <w:rsid w:val="00303975"/>
    <w:rsid w:val="003044DB"/>
    <w:rsid w:val="00304739"/>
    <w:rsid w:val="00307BEB"/>
    <w:rsid w:val="003112C4"/>
    <w:rsid w:val="00317129"/>
    <w:rsid w:val="00320957"/>
    <w:rsid w:val="003212F3"/>
    <w:rsid w:val="00323F37"/>
    <w:rsid w:val="00330F90"/>
    <w:rsid w:val="003338AD"/>
    <w:rsid w:val="003412C5"/>
    <w:rsid w:val="0034130F"/>
    <w:rsid w:val="003428C6"/>
    <w:rsid w:val="0034449A"/>
    <w:rsid w:val="003445E1"/>
    <w:rsid w:val="00356A8A"/>
    <w:rsid w:val="00364DB1"/>
    <w:rsid w:val="00376935"/>
    <w:rsid w:val="00376A75"/>
    <w:rsid w:val="003859BB"/>
    <w:rsid w:val="00386662"/>
    <w:rsid w:val="0038716B"/>
    <w:rsid w:val="003876EF"/>
    <w:rsid w:val="00387ABF"/>
    <w:rsid w:val="00393737"/>
    <w:rsid w:val="00393F1F"/>
    <w:rsid w:val="003942FF"/>
    <w:rsid w:val="00395987"/>
    <w:rsid w:val="00397865"/>
    <w:rsid w:val="003A042B"/>
    <w:rsid w:val="003A15F1"/>
    <w:rsid w:val="003A3C0B"/>
    <w:rsid w:val="003B72A9"/>
    <w:rsid w:val="003B7D93"/>
    <w:rsid w:val="003C3527"/>
    <w:rsid w:val="003C43B6"/>
    <w:rsid w:val="003C56E5"/>
    <w:rsid w:val="003C6E57"/>
    <w:rsid w:val="003C752D"/>
    <w:rsid w:val="003C7808"/>
    <w:rsid w:val="003D0663"/>
    <w:rsid w:val="003D1DB1"/>
    <w:rsid w:val="003D272E"/>
    <w:rsid w:val="003D7F0B"/>
    <w:rsid w:val="003F2CD5"/>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457E"/>
    <w:rsid w:val="00445389"/>
    <w:rsid w:val="0044729E"/>
    <w:rsid w:val="0044741D"/>
    <w:rsid w:val="004528E7"/>
    <w:rsid w:val="004531A8"/>
    <w:rsid w:val="0045563B"/>
    <w:rsid w:val="0046132C"/>
    <w:rsid w:val="00464A46"/>
    <w:rsid w:val="004674E3"/>
    <w:rsid w:val="00473C45"/>
    <w:rsid w:val="00475219"/>
    <w:rsid w:val="00475AF6"/>
    <w:rsid w:val="00476B53"/>
    <w:rsid w:val="0047721D"/>
    <w:rsid w:val="00484242"/>
    <w:rsid w:val="0049121A"/>
    <w:rsid w:val="004918CC"/>
    <w:rsid w:val="0049191A"/>
    <w:rsid w:val="00491BB7"/>
    <w:rsid w:val="00494677"/>
    <w:rsid w:val="004A34CB"/>
    <w:rsid w:val="004A4EF7"/>
    <w:rsid w:val="004B16ED"/>
    <w:rsid w:val="004B3439"/>
    <w:rsid w:val="004B54E6"/>
    <w:rsid w:val="004B5EA4"/>
    <w:rsid w:val="004B72F3"/>
    <w:rsid w:val="004B7715"/>
    <w:rsid w:val="004D0CC3"/>
    <w:rsid w:val="004D11D7"/>
    <w:rsid w:val="004D5600"/>
    <w:rsid w:val="004D7B3D"/>
    <w:rsid w:val="004E0A65"/>
    <w:rsid w:val="004F2C9E"/>
    <w:rsid w:val="004F470E"/>
    <w:rsid w:val="00516C6A"/>
    <w:rsid w:val="00522C79"/>
    <w:rsid w:val="00530E6E"/>
    <w:rsid w:val="00531054"/>
    <w:rsid w:val="00532E63"/>
    <w:rsid w:val="00534737"/>
    <w:rsid w:val="005359A1"/>
    <w:rsid w:val="0053615F"/>
    <w:rsid w:val="00536C19"/>
    <w:rsid w:val="005405AD"/>
    <w:rsid w:val="00540867"/>
    <w:rsid w:val="005409A3"/>
    <w:rsid w:val="00540C86"/>
    <w:rsid w:val="00541C77"/>
    <w:rsid w:val="005503EC"/>
    <w:rsid w:val="00554A96"/>
    <w:rsid w:val="00554CEC"/>
    <w:rsid w:val="00556B61"/>
    <w:rsid w:val="0056509E"/>
    <w:rsid w:val="005654A1"/>
    <w:rsid w:val="00565551"/>
    <w:rsid w:val="00565DC4"/>
    <w:rsid w:val="005724CD"/>
    <w:rsid w:val="00573DAD"/>
    <w:rsid w:val="00577A3A"/>
    <w:rsid w:val="0058300C"/>
    <w:rsid w:val="00583CB9"/>
    <w:rsid w:val="0058670E"/>
    <w:rsid w:val="0058765B"/>
    <w:rsid w:val="00587C84"/>
    <w:rsid w:val="005A39F9"/>
    <w:rsid w:val="005A4E24"/>
    <w:rsid w:val="005B065F"/>
    <w:rsid w:val="005C1B62"/>
    <w:rsid w:val="005C7998"/>
    <w:rsid w:val="005D1A7A"/>
    <w:rsid w:val="005D47AC"/>
    <w:rsid w:val="005D5407"/>
    <w:rsid w:val="005E067E"/>
    <w:rsid w:val="005E54CF"/>
    <w:rsid w:val="005E6EED"/>
    <w:rsid w:val="005E74D9"/>
    <w:rsid w:val="005F04C2"/>
    <w:rsid w:val="005F2444"/>
    <w:rsid w:val="005F4AA7"/>
    <w:rsid w:val="005F5D51"/>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5DF"/>
    <w:rsid w:val="006545A4"/>
    <w:rsid w:val="00663A8B"/>
    <w:rsid w:val="00664EDB"/>
    <w:rsid w:val="00665677"/>
    <w:rsid w:val="00665C0A"/>
    <w:rsid w:val="006666B4"/>
    <w:rsid w:val="0066735F"/>
    <w:rsid w:val="006729B8"/>
    <w:rsid w:val="00674643"/>
    <w:rsid w:val="006768B3"/>
    <w:rsid w:val="00680286"/>
    <w:rsid w:val="0068087A"/>
    <w:rsid w:val="0068217E"/>
    <w:rsid w:val="00682702"/>
    <w:rsid w:val="0068317A"/>
    <w:rsid w:val="00693FAA"/>
    <w:rsid w:val="00696B2A"/>
    <w:rsid w:val="006A289F"/>
    <w:rsid w:val="006A2FFE"/>
    <w:rsid w:val="006A36A1"/>
    <w:rsid w:val="006A5F85"/>
    <w:rsid w:val="006A7A63"/>
    <w:rsid w:val="006B031C"/>
    <w:rsid w:val="006B27E1"/>
    <w:rsid w:val="006B4610"/>
    <w:rsid w:val="006D011D"/>
    <w:rsid w:val="006D221E"/>
    <w:rsid w:val="006E33F5"/>
    <w:rsid w:val="006F1605"/>
    <w:rsid w:val="006F483F"/>
    <w:rsid w:val="006F5401"/>
    <w:rsid w:val="006F5510"/>
    <w:rsid w:val="006F59F7"/>
    <w:rsid w:val="006F65F3"/>
    <w:rsid w:val="006F6CE1"/>
    <w:rsid w:val="00705A0F"/>
    <w:rsid w:val="00705A7B"/>
    <w:rsid w:val="00715582"/>
    <w:rsid w:val="00720996"/>
    <w:rsid w:val="00724124"/>
    <w:rsid w:val="00725FD2"/>
    <w:rsid w:val="00731F1B"/>
    <w:rsid w:val="00733203"/>
    <w:rsid w:val="0073734D"/>
    <w:rsid w:val="00740DC6"/>
    <w:rsid w:val="0074642E"/>
    <w:rsid w:val="007477B1"/>
    <w:rsid w:val="007514A6"/>
    <w:rsid w:val="00752D26"/>
    <w:rsid w:val="00756349"/>
    <w:rsid w:val="00763BE1"/>
    <w:rsid w:val="00763E8F"/>
    <w:rsid w:val="0076765B"/>
    <w:rsid w:val="0077502F"/>
    <w:rsid w:val="007813FE"/>
    <w:rsid w:val="00784140"/>
    <w:rsid w:val="00785BE1"/>
    <w:rsid w:val="00787B28"/>
    <w:rsid w:val="00792A0E"/>
    <w:rsid w:val="0079340E"/>
    <w:rsid w:val="00797566"/>
    <w:rsid w:val="007A1E44"/>
    <w:rsid w:val="007A4305"/>
    <w:rsid w:val="007B055F"/>
    <w:rsid w:val="007B2540"/>
    <w:rsid w:val="007C0AFD"/>
    <w:rsid w:val="007D0870"/>
    <w:rsid w:val="007D4A1A"/>
    <w:rsid w:val="007D4D5C"/>
    <w:rsid w:val="007D5982"/>
    <w:rsid w:val="007D70B7"/>
    <w:rsid w:val="007D7C76"/>
    <w:rsid w:val="007E3B83"/>
    <w:rsid w:val="007F0445"/>
    <w:rsid w:val="007F5466"/>
    <w:rsid w:val="007F64F0"/>
    <w:rsid w:val="00802C05"/>
    <w:rsid w:val="00803294"/>
    <w:rsid w:val="00804D59"/>
    <w:rsid w:val="00805E56"/>
    <w:rsid w:val="00812521"/>
    <w:rsid w:val="0081406E"/>
    <w:rsid w:val="00823D0F"/>
    <w:rsid w:val="00827C6A"/>
    <w:rsid w:val="00827CFB"/>
    <w:rsid w:val="00831182"/>
    <w:rsid w:val="0083299F"/>
    <w:rsid w:val="00832E89"/>
    <w:rsid w:val="00837613"/>
    <w:rsid w:val="00840B39"/>
    <w:rsid w:val="00844417"/>
    <w:rsid w:val="00844F20"/>
    <w:rsid w:val="00854B43"/>
    <w:rsid w:val="00863515"/>
    <w:rsid w:val="00873D28"/>
    <w:rsid w:val="008749E0"/>
    <w:rsid w:val="0088128D"/>
    <w:rsid w:val="00883DEA"/>
    <w:rsid w:val="008849B9"/>
    <w:rsid w:val="008867AF"/>
    <w:rsid w:val="00887A82"/>
    <w:rsid w:val="008909CB"/>
    <w:rsid w:val="0089132B"/>
    <w:rsid w:val="0089418B"/>
    <w:rsid w:val="008A1CC1"/>
    <w:rsid w:val="008A5AC0"/>
    <w:rsid w:val="008B32CE"/>
    <w:rsid w:val="008B3CDD"/>
    <w:rsid w:val="008C3BD0"/>
    <w:rsid w:val="008C707D"/>
    <w:rsid w:val="008D3ECC"/>
    <w:rsid w:val="008E1D88"/>
    <w:rsid w:val="008E6DED"/>
    <w:rsid w:val="008F38B0"/>
    <w:rsid w:val="008F3A75"/>
    <w:rsid w:val="009041AE"/>
    <w:rsid w:val="0090576C"/>
    <w:rsid w:val="0091353E"/>
    <w:rsid w:val="00914E3E"/>
    <w:rsid w:val="0092159B"/>
    <w:rsid w:val="0092520C"/>
    <w:rsid w:val="00937778"/>
    <w:rsid w:val="00941085"/>
    <w:rsid w:val="009428FB"/>
    <w:rsid w:val="00951385"/>
    <w:rsid w:val="009526E7"/>
    <w:rsid w:val="00960DFD"/>
    <w:rsid w:val="009638D8"/>
    <w:rsid w:val="00967840"/>
    <w:rsid w:val="00967A5C"/>
    <w:rsid w:val="0097256D"/>
    <w:rsid w:val="009731CE"/>
    <w:rsid w:val="00973D6C"/>
    <w:rsid w:val="0097522D"/>
    <w:rsid w:val="00980CA8"/>
    <w:rsid w:val="00985365"/>
    <w:rsid w:val="0098798B"/>
    <w:rsid w:val="0099047C"/>
    <w:rsid w:val="00991F76"/>
    <w:rsid w:val="00994B34"/>
    <w:rsid w:val="00997F5F"/>
    <w:rsid w:val="009A745E"/>
    <w:rsid w:val="009B022B"/>
    <w:rsid w:val="009B0818"/>
    <w:rsid w:val="009B12D0"/>
    <w:rsid w:val="009B14B5"/>
    <w:rsid w:val="009B2C71"/>
    <w:rsid w:val="009B2DDB"/>
    <w:rsid w:val="009B4EEE"/>
    <w:rsid w:val="009C2B89"/>
    <w:rsid w:val="009D0074"/>
    <w:rsid w:val="009E1FAC"/>
    <w:rsid w:val="009E4E7F"/>
    <w:rsid w:val="009F3A94"/>
    <w:rsid w:val="009F7D98"/>
    <w:rsid w:val="00A024A9"/>
    <w:rsid w:val="00A02DC3"/>
    <w:rsid w:val="00A033C5"/>
    <w:rsid w:val="00A076DA"/>
    <w:rsid w:val="00A1362B"/>
    <w:rsid w:val="00A2491B"/>
    <w:rsid w:val="00A3074F"/>
    <w:rsid w:val="00A308F4"/>
    <w:rsid w:val="00A30A9E"/>
    <w:rsid w:val="00A31C5B"/>
    <w:rsid w:val="00A31D3B"/>
    <w:rsid w:val="00A33629"/>
    <w:rsid w:val="00A3559D"/>
    <w:rsid w:val="00A4400B"/>
    <w:rsid w:val="00A45B9C"/>
    <w:rsid w:val="00A46BB4"/>
    <w:rsid w:val="00A510E4"/>
    <w:rsid w:val="00A571BD"/>
    <w:rsid w:val="00A6016A"/>
    <w:rsid w:val="00A71538"/>
    <w:rsid w:val="00A73415"/>
    <w:rsid w:val="00A745E6"/>
    <w:rsid w:val="00A74781"/>
    <w:rsid w:val="00A74E6B"/>
    <w:rsid w:val="00A7567E"/>
    <w:rsid w:val="00A76D8C"/>
    <w:rsid w:val="00A845D4"/>
    <w:rsid w:val="00A84DAF"/>
    <w:rsid w:val="00A91CBB"/>
    <w:rsid w:val="00A96B18"/>
    <w:rsid w:val="00AB1CB4"/>
    <w:rsid w:val="00AB4E2D"/>
    <w:rsid w:val="00AB7051"/>
    <w:rsid w:val="00AD0E16"/>
    <w:rsid w:val="00AD30D2"/>
    <w:rsid w:val="00AD38F2"/>
    <w:rsid w:val="00AD61BA"/>
    <w:rsid w:val="00AD7219"/>
    <w:rsid w:val="00AE12D0"/>
    <w:rsid w:val="00AE334A"/>
    <w:rsid w:val="00AE4626"/>
    <w:rsid w:val="00AF06B5"/>
    <w:rsid w:val="00AF2C19"/>
    <w:rsid w:val="00AF4A24"/>
    <w:rsid w:val="00AF6C06"/>
    <w:rsid w:val="00B03E55"/>
    <w:rsid w:val="00B04A7C"/>
    <w:rsid w:val="00B05B62"/>
    <w:rsid w:val="00B065E1"/>
    <w:rsid w:val="00B10238"/>
    <w:rsid w:val="00B1110A"/>
    <w:rsid w:val="00B1185B"/>
    <w:rsid w:val="00B124B1"/>
    <w:rsid w:val="00B13A76"/>
    <w:rsid w:val="00B14401"/>
    <w:rsid w:val="00B1775B"/>
    <w:rsid w:val="00B21692"/>
    <w:rsid w:val="00B23F93"/>
    <w:rsid w:val="00B2525E"/>
    <w:rsid w:val="00B26730"/>
    <w:rsid w:val="00B32E3B"/>
    <w:rsid w:val="00B334F5"/>
    <w:rsid w:val="00B34452"/>
    <w:rsid w:val="00B44D1A"/>
    <w:rsid w:val="00B47AEF"/>
    <w:rsid w:val="00B57522"/>
    <w:rsid w:val="00B603CE"/>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6832"/>
    <w:rsid w:val="00BB7A71"/>
    <w:rsid w:val="00BC0205"/>
    <w:rsid w:val="00BC0442"/>
    <w:rsid w:val="00BC451F"/>
    <w:rsid w:val="00BC739C"/>
    <w:rsid w:val="00BD18A6"/>
    <w:rsid w:val="00BD4788"/>
    <w:rsid w:val="00BD4999"/>
    <w:rsid w:val="00BD5CBF"/>
    <w:rsid w:val="00BE2744"/>
    <w:rsid w:val="00BE42C7"/>
    <w:rsid w:val="00BE4B3A"/>
    <w:rsid w:val="00BF338B"/>
    <w:rsid w:val="00BF6DA9"/>
    <w:rsid w:val="00C01D54"/>
    <w:rsid w:val="00C03CAF"/>
    <w:rsid w:val="00C05047"/>
    <w:rsid w:val="00C107BE"/>
    <w:rsid w:val="00C108D2"/>
    <w:rsid w:val="00C11525"/>
    <w:rsid w:val="00C26DFC"/>
    <w:rsid w:val="00C33823"/>
    <w:rsid w:val="00C41BDC"/>
    <w:rsid w:val="00C43224"/>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38BA"/>
    <w:rsid w:val="00CA5AD7"/>
    <w:rsid w:val="00CA6172"/>
    <w:rsid w:val="00CA7F05"/>
    <w:rsid w:val="00CB0A5B"/>
    <w:rsid w:val="00CC103D"/>
    <w:rsid w:val="00CC3B31"/>
    <w:rsid w:val="00CC418E"/>
    <w:rsid w:val="00CC527B"/>
    <w:rsid w:val="00CD4340"/>
    <w:rsid w:val="00CD48EB"/>
    <w:rsid w:val="00CD5523"/>
    <w:rsid w:val="00CD5AFB"/>
    <w:rsid w:val="00CE0CE6"/>
    <w:rsid w:val="00CE18D1"/>
    <w:rsid w:val="00CE3134"/>
    <w:rsid w:val="00CE38EA"/>
    <w:rsid w:val="00CE703C"/>
    <w:rsid w:val="00CF0CFA"/>
    <w:rsid w:val="00CF4A2C"/>
    <w:rsid w:val="00CF5DE0"/>
    <w:rsid w:val="00CF6B97"/>
    <w:rsid w:val="00CF7203"/>
    <w:rsid w:val="00D00935"/>
    <w:rsid w:val="00D00D43"/>
    <w:rsid w:val="00D059E1"/>
    <w:rsid w:val="00D05E2C"/>
    <w:rsid w:val="00D129D9"/>
    <w:rsid w:val="00D179E5"/>
    <w:rsid w:val="00D20AB4"/>
    <w:rsid w:val="00D21606"/>
    <w:rsid w:val="00D222AB"/>
    <w:rsid w:val="00D2244A"/>
    <w:rsid w:val="00D23397"/>
    <w:rsid w:val="00D26E33"/>
    <w:rsid w:val="00D30EC6"/>
    <w:rsid w:val="00D338CC"/>
    <w:rsid w:val="00D33EDC"/>
    <w:rsid w:val="00D34B55"/>
    <w:rsid w:val="00D3730C"/>
    <w:rsid w:val="00D428FE"/>
    <w:rsid w:val="00D431CE"/>
    <w:rsid w:val="00D437D4"/>
    <w:rsid w:val="00D471A2"/>
    <w:rsid w:val="00D53E3D"/>
    <w:rsid w:val="00D64939"/>
    <w:rsid w:val="00D70F07"/>
    <w:rsid w:val="00D75BCC"/>
    <w:rsid w:val="00D814A9"/>
    <w:rsid w:val="00D83744"/>
    <w:rsid w:val="00D97919"/>
    <w:rsid w:val="00DA5E16"/>
    <w:rsid w:val="00DB28F9"/>
    <w:rsid w:val="00DC0723"/>
    <w:rsid w:val="00DC27DF"/>
    <w:rsid w:val="00DC37D5"/>
    <w:rsid w:val="00DC47CA"/>
    <w:rsid w:val="00DC5823"/>
    <w:rsid w:val="00DD0B22"/>
    <w:rsid w:val="00DD4AB2"/>
    <w:rsid w:val="00DD5452"/>
    <w:rsid w:val="00DD7636"/>
    <w:rsid w:val="00DE0A02"/>
    <w:rsid w:val="00DE3AD2"/>
    <w:rsid w:val="00DF0557"/>
    <w:rsid w:val="00DF1C05"/>
    <w:rsid w:val="00E079C2"/>
    <w:rsid w:val="00E10350"/>
    <w:rsid w:val="00E11794"/>
    <w:rsid w:val="00E14976"/>
    <w:rsid w:val="00E16A57"/>
    <w:rsid w:val="00E17A47"/>
    <w:rsid w:val="00E20FDC"/>
    <w:rsid w:val="00E21C5E"/>
    <w:rsid w:val="00E258EA"/>
    <w:rsid w:val="00E26973"/>
    <w:rsid w:val="00E31D37"/>
    <w:rsid w:val="00E333DB"/>
    <w:rsid w:val="00E372D0"/>
    <w:rsid w:val="00E4604D"/>
    <w:rsid w:val="00E506E0"/>
    <w:rsid w:val="00E51942"/>
    <w:rsid w:val="00E51B7D"/>
    <w:rsid w:val="00E51CD5"/>
    <w:rsid w:val="00E51EB1"/>
    <w:rsid w:val="00E56AAA"/>
    <w:rsid w:val="00E61CDE"/>
    <w:rsid w:val="00E62169"/>
    <w:rsid w:val="00E72F64"/>
    <w:rsid w:val="00E73523"/>
    <w:rsid w:val="00E759B2"/>
    <w:rsid w:val="00E769B0"/>
    <w:rsid w:val="00E85172"/>
    <w:rsid w:val="00E86576"/>
    <w:rsid w:val="00E865A2"/>
    <w:rsid w:val="00E866B4"/>
    <w:rsid w:val="00E93155"/>
    <w:rsid w:val="00E94C72"/>
    <w:rsid w:val="00EA3CD3"/>
    <w:rsid w:val="00EA7D10"/>
    <w:rsid w:val="00EB27B1"/>
    <w:rsid w:val="00EB42B3"/>
    <w:rsid w:val="00EB45EE"/>
    <w:rsid w:val="00EB4C8B"/>
    <w:rsid w:val="00EB5DF7"/>
    <w:rsid w:val="00EC33AF"/>
    <w:rsid w:val="00EC59E4"/>
    <w:rsid w:val="00ED4B53"/>
    <w:rsid w:val="00ED5AD5"/>
    <w:rsid w:val="00ED641D"/>
    <w:rsid w:val="00EE0640"/>
    <w:rsid w:val="00EE2A99"/>
    <w:rsid w:val="00EE6D5E"/>
    <w:rsid w:val="00EF12C1"/>
    <w:rsid w:val="00EF2D70"/>
    <w:rsid w:val="00EF38BB"/>
    <w:rsid w:val="00EF3A86"/>
    <w:rsid w:val="00EF3AC6"/>
    <w:rsid w:val="00EF431A"/>
    <w:rsid w:val="00EF4B19"/>
    <w:rsid w:val="00EF6E7D"/>
    <w:rsid w:val="00F11D09"/>
    <w:rsid w:val="00F15B97"/>
    <w:rsid w:val="00F21793"/>
    <w:rsid w:val="00F23EC1"/>
    <w:rsid w:val="00F27A8A"/>
    <w:rsid w:val="00F31DFB"/>
    <w:rsid w:val="00F34607"/>
    <w:rsid w:val="00F3637E"/>
    <w:rsid w:val="00F42656"/>
    <w:rsid w:val="00F459F9"/>
    <w:rsid w:val="00F45ADE"/>
    <w:rsid w:val="00F46B49"/>
    <w:rsid w:val="00F46BD2"/>
    <w:rsid w:val="00F47A68"/>
    <w:rsid w:val="00F52C88"/>
    <w:rsid w:val="00F536D6"/>
    <w:rsid w:val="00F62D7A"/>
    <w:rsid w:val="00F64986"/>
    <w:rsid w:val="00F76E37"/>
    <w:rsid w:val="00F83692"/>
    <w:rsid w:val="00F929A1"/>
    <w:rsid w:val="00F95B90"/>
    <w:rsid w:val="00F95BC0"/>
    <w:rsid w:val="00FA077A"/>
    <w:rsid w:val="00FA2487"/>
    <w:rsid w:val="00FA2B2D"/>
    <w:rsid w:val="00FA4620"/>
    <w:rsid w:val="00FA4A61"/>
    <w:rsid w:val="00FB1C6B"/>
    <w:rsid w:val="00FB4233"/>
    <w:rsid w:val="00FB51D5"/>
    <w:rsid w:val="00FB6DD5"/>
    <w:rsid w:val="00FC05BE"/>
    <w:rsid w:val="00FC0FAB"/>
    <w:rsid w:val="00FC1648"/>
    <w:rsid w:val="00FC3E88"/>
    <w:rsid w:val="00FC5826"/>
    <w:rsid w:val="00FD1668"/>
    <w:rsid w:val="00FD1D8C"/>
    <w:rsid w:val="00FD21E8"/>
    <w:rsid w:val="00FD38EC"/>
    <w:rsid w:val="00FD497A"/>
    <w:rsid w:val="00FD65E1"/>
    <w:rsid w:val="00FD6E6C"/>
    <w:rsid w:val="00FE0552"/>
    <w:rsid w:val="00FE09A2"/>
    <w:rsid w:val="00FE3CC6"/>
    <w:rsid w:val="00FE5328"/>
    <w:rsid w:val="00FE63FF"/>
    <w:rsid w:val="00FE670E"/>
    <w:rsid w:val="00FF377C"/>
    <w:rsid w:val="00FF4D0D"/>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667B8E"/>
  <w15:docId w15:val="{E212447D-EA01-4450-91C1-F2D3F839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semiHidden/>
    <w:unhideWhenUsed/>
    <w:rsid w:val="00873D28"/>
    <w:pPr>
      <w:spacing w:before="100" w:beforeAutospacing="1" w:after="100" w:afterAutospacing="1" w:line="240" w:lineRule="auto"/>
    </w:pPr>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ackboard.utdl.edu/webapps/log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oledo.edu/dl/students/dishones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toledo.edu/offices/student-disability-services/index.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oledo.edu/policies/administration/diversity/pdfs/3364_50_03_Nondiscrimination_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E691E3FCB3C4C83F3FBA40713AF80" ma:contentTypeVersion="10" ma:contentTypeDescription="Create a new document." ma:contentTypeScope="" ma:versionID="f4069ac4e6817e052c98ea9a1a3a4de3">
  <xsd:schema xmlns:xsd="http://www.w3.org/2001/XMLSchema" xmlns:xs="http://www.w3.org/2001/XMLSchema" xmlns:p="http://schemas.microsoft.com/office/2006/metadata/properties" xmlns:ns3="db29392e-dc15-44d2-981a-be980081313e" targetNamespace="http://schemas.microsoft.com/office/2006/metadata/properties" ma:root="true" ma:fieldsID="70944ad44f06f4f02aabba8a09e9f84e" ns3:_="">
    <xsd:import namespace="db29392e-dc15-44d2-981a-be98008131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9392e-dc15-44d2-981a-be9800813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54CF-3249-4448-82FB-85F73B771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9392e-dc15-44d2-981a-be9800813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B5CA7-8609-4B4F-930B-32BB9DA0C1EF}">
  <ds:schemaRefs>
    <ds:schemaRef ds:uri="http://schemas.microsoft.com/sharepoint/v3/contenttype/forms"/>
  </ds:schemaRefs>
</ds:datastoreItem>
</file>

<file path=customXml/itemProps3.xml><?xml version="1.0" encoding="utf-8"?>
<ds:datastoreItem xmlns:ds="http://schemas.openxmlformats.org/officeDocument/2006/customXml" ds:itemID="{CC61074A-F693-4889-8E74-C94E31D35FC1}">
  <ds:schemaRefs>
    <ds:schemaRef ds:uri="http://www.w3.org/XML/1998/namespace"/>
    <ds:schemaRef ds:uri="http://purl.org/dc/dcmitype/"/>
    <ds:schemaRef ds:uri="db29392e-dc15-44d2-981a-be980081313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CEDC5B4-4AF4-4D02-9B59-F6D70F9D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7562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Mason, Mark R.</cp:lastModifiedBy>
  <cp:revision>6</cp:revision>
  <cp:lastPrinted>2021-01-19T15:03:00Z</cp:lastPrinted>
  <dcterms:created xsi:type="dcterms:W3CDTF">2021-01-05T19:53:00Z</dcterms:created>
  <dcterms:modified xsi:type="dcterms:W3CDTF">2021-01-19T15:03:00Z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0x010100325E691E3FCB3C4C83F3FBA40713AF80</vt:lpwstr>
  </property>
</Properties>
</file>