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AC69" w14:textId="3F48646A" w:rsidR="00133999" w:rsidRPr="00D3523A" w:rsidRDefault="006D3C71" w:rsidP="00D3523A">
      <w:pPr>
        <w:pStyle w:val="Heading1"/>
        <w:spacing w:before="120"/>
        <w:ind w:right="-270"/>
        <w:jc w:val="center"/>
        <w:rPr>
          <w:sz w:val="28"/>
          <w:szCs w:val="28"/>
        </w:rPr>
      </w:pPr>
      <w:r>
        <w:rPr>
          <w:sz w:val="28"/>
          <w:szCs w:val="28"/>
        </w:rPr>
        <w:t xml:space="preserve">Undergraduate Research I </w:t>
      </w:r>
    </w:p>
    <w:p w14:paraId="4F3E1FFF" w14:textId="77777777" w:rsidR="002A47B7" w:rsidRPr="00276ACC" w:rsidRDefault="002A47B7" w:rsidP="002A47B7">
      <w:pPr>
        <w:pStyle w:val="NoSpacing"/>
        <w:jc w:val="center"/>
        <w:rPr>
          <w:b/>
        </w:rPr>
      </w:pPr>
      <w:r w:rsidRPr="00276ACC">
        <w:rPr>
          <w:b/>
        </w:rPr>
        <w:t>The University of Toledo</w:t>
      </w:r>
    </w:p>
    <w:p w14:paraId="1D5E4A0A" w14:textId="1613C845" w:rsidR="00B124B1" w:rsidRDefault="00FE56E5" w:rsidP="00B124B1">
      <w:pPr>
        <w:pStyle w:val="NoSpacing"/>
        <w:jc w:val="center"/>
        <w:rPr>
          <w:b/>
        </w:rPr>
      </w:pPr>
      <w:r>
        <w:rPr>
          <w:b/>
        </w:rPr>
        <w:t>Department of Chemistry and Biochemistry</w:t>
      </w:r>
      <w:r w:rsidR="00C82303">
        <w:rPr>
          <w:b/>
        </w:rPr>
        <w:t xml:space="preserve"> </w:t>
      </w:r>
    </w:p>
    <w:p w14:paraId="0FF6C4AE" w14:textId="1FEF2CD5" w:rsidR="00FE56E5" w:rsidRPr="003338AD" w:rsidRDefault="00FE56E5" w:rsidP="00B124B1">
      <w:pPr>
        <w:pStyle w:val="NoSpacing"/>
        <w:jc w:val="center"/>
        <w:rPr>
          <w:b/>
          <w:color w:val="FF0000"/>
        </w:rPr>
      </w:pPr>
      <w:r>
        <w:rPr>
          <w:b/>
        </w:rPr>
        <w:t>College of Natural Sciences and Mathematics</w:t>
      </w:r>
    </w:p>
    <w:p w14:paraId="454B114A" w14:textId="3DE822A3" w:rsidR="002A47B7" w:rsidRDefault="00FE56E5" w:rsidP="002A47B7">
      <w:pPr>
        <w:pStyle w:val="NoSpacing"/>
        <w:jc w:val="center"/>
        <w:rPr>
          <w:b/>
          <w:color w:val="FF0000"/>
        </w:rPr>
      </w:pPr>
      <w:r>
        <w:rPr>
          <w:b/>
        </w:rPr>
        <w:t xml:space="preserve">CHEM </w:t>
      </w:r>
      <w:r w:rsidR="006D3C71">
        <w:rPr>
          <w:b/>
        </w:rPr>
        <w:t>2910</w:t>
      </w:r>
      <w:r w:rsidR="003C20BA">
        <w:rPr>
          <w:b/>
        </w:rPr>
        <w:t>-001, 091 (CRN: 11162, 11163</w:t>
      </w:r>
      <w:r>
        <w:rPr>
          <w:b/>
        </w:rPr>
        <w:t xml:space="preserve">) </w:t>
      </w:r>
      <w:r w:rsidR="00BA15D8">
        <w:rPr>
          <w:b/>
        </w:rPr>
        <w:t xml:space="preserve"> </w:t>
      </w:r>
      <w:r w:rsidR="004B72F3">
        <w:rPr>
          <w:b/>
          <w:color w:val="FF0000"/>
        </w:rPr>
        <w:t xml:space="preserve"> </w:t>
      </w:r>
    </w:p>
    <w:p w14:paraId="003AB370" w14:textId="77777777" w:rsidR="002A47B7" w:rsidRDefault="001D3F40"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3C20BA">
          <w:headerReference w:type="default" r:id="rId11"/>
          <w:footerReference w:type="default" r:id="rId12"/>
          <w:pgSz w:w="12240" w:h="15840" w:code="1"/>
          <w:pgMar w:top="1080" w:right="1440" w:bottom="720" w:left="1440" w:header="720" w:footer="720" w:gutter="0"/>
          <w:cols w:space="720"/>
          <w:docGrid w:linePitch="360"/>
        </w:sectPr>
      </w:pPr>
    </w:p>
    <w:p w14:paraId="6799A67B" w14:textId="471428D6" w:rsidR="002A47B7" w:rsidRDefault="00BB455B" w:rsidP="002A47B7">
      <w:pPr>
        <w:pStyle w:val="NoSpacing"/>
      </w:pPr>
      <w:r>
        <w:rPr>
          <w:b/>
        </w:rPr>
        <w:t>Instructor</w:t>
      </w:r>
      <w:r w:rsidR="00276ACC">
        <w:t>:</w:t>
      </w:r>
      <w:r w:rsidR="001430DA">
        <w:tab/>
      </w:r>
      <w:r w:rsidR="009A745E">
        <w:t xml:space="preserve"> </w:t>
      </w:r>
      <w:r w:rsidR="004152C5">
        <w:t xml:space="preserve">  </w:t>
      </w:r>
      <w:r w:rsidR="00FE56E5">
        <w:t>Jon R. Kirchhoff</w:t>
      </w:r>
      <w:r w:rsidR="002A47B7">
        <w:t xml:space="preserve">  </w:t>
      </w:r>
    </w:p>
    <w:p w14:paraId="0C949DDE" w14:textId="104850D9"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FE56E5">
        <w:t>jon.kirchhoff@utoledo.edu</w:t>
      </w:r>
    </w:p>
    <w:p w14:paraId="3C7917AE" w14:textId="472804DD" w:rsidR="002A47B7" w:rsidRDefault="002A47B7" w:rsidP="001D3F40">
      <w:pPr>
        <w:pStyle w:val="NoSpacing"/>
        <w:tabs>
          <w:tab w:val="left" w:pos="1530"/>
        </w:tabs>
        <w:ind w:left="1575" w:hanging="1575"/>
      </w:pPr>
      <w:r w:rsidRPr="00BE41B2">
        <w:rPr>
          <w:b/>
        </w:rPr>
        <w:t>Office Hours</w:t>
      </w:r>
      <w:r>
        <w:t xml:space="preserve">:  </w:t>
      </w:r>
      <w:r w:rsidR="002631C8">
        <w:tab/>
      </w:r>
      <w:r w:rsidR="00BE41B2">
        <w:t xml:space="preserve"> M,</w:t>
      </w:r>
      <w:r w:rsidR="00813C23">
        <w:t xml:space="preserve"> </w:t>
      </w:r>
      <w:r w:rsidR="00BE41B2">
        <w:t>W 9:30-11 am; T 2-3 pm</w:t>
      </w:r>
      <w:r w:rsidR="001D3F40">
        <w:t xml:space="preserve"> and by </w:t>
      </w:r>
      <w:bookmarkStart w:id="0" w:name="_GoBack"/>
      <w:bookmarkEnd w:id="0"/>
      <w:r w:rsidR="001D3F40">
        <w:t>appointment</w:t>
      </w:r>
      <w:r w:rsidR="00276ACC">
        <w:tab/>
      </w:r>
    </w:p>
    <w:p w14:paraId="0C8E3360" w14:textId="381EC5D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E56E5">
        <w:t>BO 2024</w:t>
      </w:r>
    </w:p>
    <w:p w14:paraId="46559017" w14:textId="43AE6542" w:rsidR="002A47B7" w:rsidRDefault="009A745E" w:rsidP="002A47B7">
      <w:pPr>
        <w:pStyle w:val="NoSpacing"/>
      </w:pPr>
      <w:r>
        <w:rPr>
          <w:b/>
        </w:rPr>
        <w:t>Instructor Phone</w:t>
      </w:r>
      <w:r w:rsidR="002A47B7">
        <w:t xml:space="preserve">: </w:t>
      </w:r>
      <w:r w:rsidR="004152C5">
        <w:t xml:space="preserve">  </w:t>
      </w:r>
      <w:r w:rsidR="003338AD">
        <w:t>(</w:t>
      </w:r>
      <w:r w:rsidR="00FE56E5">
        <w:t>419) 530-1592</w:t>
      </w:r>
    </w:p>
    <w:p w14:paraId="5B858E42" w14:textId="328F0C59"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3C20BA">
        <w:t>Spring</w:t>
      </w:r>
      <w:r w:rsidR="00FE56E5">
        <w:t xml:space="preserve"> 202</w:t>
      </w:r>
      <w:r w:rsidR="003C20BA">
        <w:t>1</w:t>
      </w:r>
    </w:p>
    <w:p w14:paraId="2DAF53E4" w14:textId="0FACBEFD" w:rsidR="00BB455B" w:rsidRPr="00BB455B" w:rsidRDefault="00BB455B" w:rsidP="00BB455B">
      <w:pPr>
        <w:pStyle w:val="NoSpacing"/>
      </w:pPr>
      <w:r w:rsidRPr="006D3C71">
        <w:rPr>
          <w:b/>
        </w:rPr>
        <w:t>Course Website</w:t>
      </w:r>
      <w:r w:rsidRPr="006D3C71">
        <w:t>:</w:t>
      </w:r>
      <w:r w:rsidRPr="005635C0">
        <w:t xml:space="preserve"> </w:t>
      </w:r>
      <w:r>
        <w:tab/>
      </w:r>
      <w:r w:rsidR="006D3C71">
        <w:t>n/a</w:t>
      </w:r>
      <w:r>
        <w:t xml:space="preserve">   </w:t>
      </w:r>
    </w:p>
    <w:p w14:paraId="3A322A78" w14:textId="78300657" w:rsidR="005A4E24" w:rsidRDefault="00CE3134" w:rsidP="005A4E24">
      <w:pPr>
        <w:pStyle w:val="NoSpacing"/>
      </w:pPr>
      <w:r>
        <w:rPr>
          <w:b/>
        </w:rPr>
        <w:t>Class</w:t>
      </w:r>
      <w:r w:rsidR="005A4E24" w:rsidRPr="00276ACC">
        <w:rPr>
          <w:b/>
        </w:rPr>
        <w:t xml:space="preserve"> Location</w:t>
      </w:r>
      <w:r w:rsidR="00296B40">
        <w:t xml:space="preserve">: </w:t>
      </w:r>
      <w:r w:rsidR="00296B40">
        <w:tab/>
      </w:r>
      <w:r w:rsidR="006D3C71">
        <w:t>BO/WO Laboratories</w:t>
      </w:r>
      <w:r w:rsidR="00802C05">
        <w:rPr>
          <w:b/>
        </w:rPr>
        <w:br/>
      </w:r>
      <w:r w:rsidR="0041685E">
        <w:rPr>
          <w:b/>
        </w:rPr>
        <w:t>Class Day/Time</w:t>
      </w:r>
      <w:r w:rsidR="00296B40">
        <w:t xml:space="preserve">:  </w:t>
      </w:r>
      <w:r w:rsidR="006D3C71">
        <w:t>schedule with research advisor</w:t>
      </w:r>
    </w:p>
    <w:p w14:paraId="319412DD" w14:textId="33A091ED" w:rsidR="00F52C88" w:rsidRDefault="00F52C88" w:rsidP="001500BC">
      <w:pPr>
        <w:pStyle w:val="NoSpacing"/>
        <w:rPr>
          <w:b/>
        </w:rPr>
      </w:pPr>
      <w:r>
        <w:rPr>
          <w:b/>
        </w:rPr>
        <w:t>Lab Location</w:t>
      </w:r>
      <w:r>
        <w:t xml:space="preserve">:  </w:t>
      </w:r>
      <w:r>
        <w:tab/>
      </w:r>
      <w:r w:rsidR="00FE56E5">
        <w:t>n/a</w:t>
      </w:r>
      <w:r>
        <w:rPr>
          <w:b/>
        </w:rPr>
        <w:t xml:space="preserve"> </w:t>
      </w:r>
    </w:p>
    <w:p w14:paraId="0A6DCDED" w14:textId="5A2D0A6E" w:rsidR="00FE56E5" w:rsidRDefault="00F52C88" w:rsidP="001500BC">
      <w:pPr>
        <w:pStyle w:val="NoSpacing"/>
      </w:pPr>
      <w:r>
        <w:rPr>
          <w:b/>
        </w:rPr>
        <w:t>Lab Day/Time</w:t>
      </w:r>
      <w:r>
        <w:t xml:space="preserve">: </w:t>
      </w:r>
      <w:r>
        <w:tab/>
      </w:r>
      <w:r w:rsidR="006D3C71">
        <w:t>schedule with research advisor</w:t>
      </w:r>
    </w:p>
    <w:p w14:paraId="18A476E3" w14:textId="30D048F2" w:rsidR="002A47B7" w:rsidRDefault="00CF0CFA" w:rsidP="001500BC">
      <w:pPr>
        <w:pStyle w:val="NoSpacing"/>
      </w:pPr>
      <w:r>
        <w:rPr>
          <w:b/>
        </w:rPr>
        <w:t>Credit Hours</w:t>
      </w:r>
      <w:r w:rsidR="002A47B7">
        <w:t xml:space="preserve">: </w:t>
      </w:r>
      <w:r w:rsidR="00276ACC">
        <w:tab/>
      </w:r>
      <w:r w:rsidR="006D3C71">
        <w:t>1-3</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1D3F40"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5CCC533B" w14:textId="46D792E6" w:rsidR="00F73F78" w:rsidRPr="00001821" w:rsidRDefault="00D3523A" w:rsidP="00001821">
      <w:pPr>
        <w:suppressAutoHyphens/>
        <w:spacing w:after="0" w:line="240" w:lineRule="auto"/>
        <w:rPr>
          <w:rStyle w:val="heading2char0"/>
          <w:rFonts w:ascii="Calibri" w:hAnsi="Calibri" w:cs="Calibri"/>
          <w:b/>
          <w:bCs/>
          <w:color w:val="000000"/>
          <w:sz w:val="22"/>
        </w:rPr>
      </w:pPr>
      <w:r w:rsidRPr="00001821">
        <w:rPr>
          <w:rStyle w:val="heading2char0"/>
          <w:rFonts w:ascii="Calibri" w:hAnsi="Calibri" w:cs="Calibri"/>
          <w:b/>
          <w:bCs/>
          <w:color w:val="FF0000"/>
          <w:sz w:val="22"/>
        </w:rPr>
        <w:t xml:space="preserve">SPECIAL </w:t>
      </w:r>
      <w:r w:rsidR="00092145" w:rsidRPr="00001821">
        <w:rPr>
          <w:rStyle w:val="heading2char0"/>
          <w:rFonts w:ascii="Calibri" w:hAnsi="Calibri" w:cs="Calibri"/>
          <w:b/>
          <w:bCs/>
          <w:color w:val="FF0000"/>
          <w:sz w:val="22"/>
        </w:rPr>
        <w:t xml:space="preserve">UNIVERSITY </w:t>
      </w:r>
      <w:r w:rsidRPr="00001821">
        <w:rPr>
          <w:rStyle w:val="heading2char0"/>
          <w:rFonts w:ascii="Calibri" w:hAnsi="Calibri" w:cs="Calibri"/>
          <w:b/>
          <w:bCs/>
          <w:color w:val="FF0000"/>
          <w:sz w:val="22"/>
        </w:rPr>
        <w:t>COURSE EXPECTATIONS DURING COVID-19</w:t>
      </w:r>
      <w:r w:rsidRPr="00001821">
        <w:rPr>
          <w:rStyle w:val="apple-converted-space"/>
          <w:rFonts w:ascii="Calibri" w:hAnsi="Calibri" w:cs="Calibri"/>
          <w:b/>
          <w:bCs/>
          <w:color w:val="FF0000"/>
          <w:sz w:val="22"/>
        </w:rPr>
        <w:t> </w:t>
      </w:r>
      <w:r w:rsidRPr="00001821">
        <w:rPr>
          <w:rFonts w:ascii="Calibri" w:hAnsi="Calibri" w:cs="Calibri"/>
          <w:b/>
          <w:bCs/>
          <w:color w:val="FF0000"/>
          <w:sz w:val="22"/>
        </w:rPr>
        <w:br/>
      </w:r>
    </w:p>
    <w:p w14:paraId="50E9F452" w14:textId="77777777" w:rsidR="00F73F78" w:rsidRPr="00001821" w:rsidRDefault="00D3523A" w:rsidP="00001821">
      <w:pPr>
        <w:suppressAutoHyphens/>
        <w:spacing w:after="0" w:line="240" w:lineRule="auto"/>
        <w:rPr>
          <w:rStyle w:val="apple-converted-space"/>
          <w:rFonts w:cstheme="minorHAnsi"/>
          <w:b/>
          <w:bCs/>
          <w:color w:val="000000"/>
          <w:sz w:val="22"/>
        </w:rPr>
      </w:pPr>
      <w:r w:rsidRPr="00001821">
        <w:rPr>
          <w:rStyle w:val="heading2char0"/>
          <w:rFonts w:cstheme="minorHAnsi"/>
          <w:b/>
          <w:bCs/>
          <w:color w:val="000000"/>
          <w:sz w:val="22"/>
        </w:rPr>
        <w:t>ATTENDANCE</w:t>
      </w:r>
      <w:r w:rsidRPr="00001821">
        <w:rPr>
          <w:rStyle w:val="apple-converted-space"/>
          <w:rFonts w:cstheme="minorHAnsi"/>
          <w:b/>
          <w:bCs/>
          <w:color w:val="000000"/>
          <w:sz w:val="22"/>
        </w:rPr>
        <w:t> </w:t>
      </w:r>
    </w:p>
    <w:p w14:paraId="7F7C8E4E" w14:textId="4AE30324" w:rsidR="00F73F78" w:rsidRPr="00001821" w:rsidRDefault="00D3523A" w:rsidP="00001821">
      <w:pPr>
        <w:suppressAutoHyphens/>
        <w:spacing w:after="0" w:line="240" w:lineRule="auto"/>
        <w:rPr>
          <w:rStyle w:val="heading2char0"/>
          <w:rFonts w:cstheme="minorHAnsi"/>
          <w:b/>
          <w:bCs/>
          <w:color w:val="000000"/>
          <w:sz w:val="22"/>
        </w:rPr>
      </w:pPr>
      <w:r w:rsidRPr="00001821">
        <w:rPr>
          <w:rFonts w:cstheme="minorHAnsi"/>
          <w:b/>
          <w:bCs/>
          <w:color w:val="000000"/>
          <w:sz w:val="22"/>
        </w:rPr>
        <w:br/>
      </w:r>
      <w:r w:rsidRPr="00001821">
        <w:rPr>
          <w:rFonts w:cstheme="minorHAnsi"/>
          <w:color w:val="000000"/>
          <w:sz w:val="22"/>
        </w:rPr>
        <w:t>Students must perform a daily health assessment,</w:t>
      </w:r>
      <w:r w:rsidRPr="00001821">
        <w:rPr>
          <w:rStyle w:val="apple-converted-space"/>
          <w:rFonts w:cstheme="minorHAnsi"/>
          <w:color w:val="000000"/>
          <w:sz w:val="22"/>
        </w:rPr>
        <w:t> </w:t>
      </w:r>
      <w:r w:rsidRPr="00001821">
        <w:rPr>
          <w:rFonts w:cstheme="minorHAnsi"/>
          <w:color w:val="000000"/>
          <w:sz w:val="22"/>
        </w:rPr>
        <w:t>based on based on </w:t>
      </w:r>
      <w:hyperlink r:id="rId13" w:history="1">
        <w:r w:rsidRPr="00001821">
          <w:rPr>
            <w:rStyle w:val="Hyperlink"/>
            <w:rFonts w:cstheme="minorHAnsi"/>
            <w:b/>
            <w:bCs/>
            <w:color w:val="2F5496"/>
            <w:sz w:val="22"/>
          </w:rPr>
          <w:t>CDC guidelines</w:t>
        </w:r>
      </w:hyperlink>
      <w:r w:rsidRPr="00001821">
        <w:rPr>
          <w:rStyle w:val="Hyperlink"/>
          <w:rFonts w:cstheme="minorHAnsi"/>
          <w:b/>
          <w:bCs/>
          <w:color w:val="2F5496"/>
          <w:sz w:val="22"/>
        </w:rPr>
        <w:t>,</w:t>
      </w:r>
      <w:r w:rsidRPr="00001821">
        <w:rPr>
          <w:rStyle w:val="apple-converted-space"/>
          <w:rFonts w:cstheme="minorHAnsi"/>
          <w:color w:val="000000"/>
          <w:sz w:val="22"/>
        </w:rPr>
        <w:t> </w:t>
      </w:r>
      <w:r w:rsidRPr="00001821">
        <w:rPr>
          <w:rFonts w:cstheme="minorHAnsi"/>
          <w:color w:val="000000"/>
          <w:sz w:val="22"/>
        </w:rPr>
        <w:t>before coming to campus each day, which include</w:t>
      </w:r>
      <w:r w:rsidR="00092145" w:rsidRPr="00001821">
        <w:rPr>
          <w:rFonts w:cstheme="minorHAnsi"/>
          <w:color w:val="000000"/>
          <w:sz w:val="22"/>
        </w:rPr>
        <w:t>s</w:t>
      </w:r>
      <w:r w:rsidRPr="00001821">
        <w:rPr>
          <w:rFonts w:cstheme="minorHAnsi"/>
          <w:color w:val="000000"/>
          <w:sz w:val="22"/>
        </w:rPr>
        <w:t xml:space="preserve"> taking their temperature.</w:t>
      </w:r>
      <w:r w:rsidRPr="00001821">
        <w:rPr>
          <w:rStyle w:val="apple-converted-space"/>
          <w:rFonts w:cstheme="minorHAnsi"/>
          <w:color w:val="000000"/>
          <w:sz w:val="22"/>
        </w:rPr>
        <w:t> </w:t>
      </w:r>
      <w:r w:rsidRPr="00001821">
        <w:rPr>
          <w:rFonts w:cstheme="minorHAnsi"/>
          <w:color w:val="000000"/>
          <w:sz w:val="22"/>
        </w:rPr>
        <w:t>Students who are symptomatic/sick should</w:t>
      </w:r>
      <w:r w:rsidRPr="00001821">
        <w:rPr>
          <w:rStyle w:val="apple-converted-space"/>
          <w:rFonts w:cstheme="minorHAnsi"/>
          <w:color w:val="000000"/>
          <w:sz w:val="22"/>
        </w:rPr>
        <w:t> </w:t>
      </w:r>
      <w:r w:rsidRPr="00BE41B2">
        <w:rPr>
          <w:rFonts w:cstheme="minorHAnsi"/>
          <w:color w:val="000000"/>
          <w:sz w:val="22"/>
        </w:rPr>
        <w:t>not</w:t>
      </w:r>
      <w:r w:rsidRPr="00001821">
        <w:rPr>
          <w:rStyle w:val="apple-converted-space"/>
          <w:rFonts w:cstheme="minorHAnsi"/>
          <w:color w:val="000000"/>
          <w:sz w:val="22"/>
        </w:rPr>
        <w:t> </w:t>
      </w:r>
      <w:r w:rsidRPr="00001821">
        <w:rPr>
          <w:rFonts w:cstheme="minorHAnsi"/>
          <w:color w:val="000000"/>
          <w:sz w:val="22"/>
        </w:rPr>
        <w:t>come to class and should contact the Main Campus Health Center at 419-530-3451. </w:t>
      </w:r>
      <w:r w:rsidRPr="00001821">
        <w:rPr>
          <w:rStyle w:val="apple-converted-space"/>
          <w:rFonts w:cstheme="minorHAnsi"/>
          <w:color w:val="000000"/>
          <w:sz w:val="22"/>
        </w:rPr>
        <w:t> </w:t>
      </w:r>
      <w:r w:rsidRPr="00001821">
        <w:rPr>
          <w:rFonts w:cstheme="minorHAnsi"/>
          <w:color w:val="000000"/>
          <w:sz w:val="22"/>
        </w:rPr>
        <w:t>Absences due to COVID-19 quarantine or isolation requirements</w:t>
      </w:r>
      <w:r w:rsidRPr="00001821">
        <w:rPr>
          <w:rStyle w:val="apple-converted-space"/>
          <w:rFonts w:cstheme="minorHAnsi"/>
          <w:color w:val="000000"/>
          <w:sz w:val="22"/>
        </w:rPr>
        <w:t> </w:t>
      </w:r>
      <w:r w:rsidRPr="00E77326">
        <w:rPr>
          <w:rFonts w:cstheme="minorHAnsi"/>
          <w:bCs/>
          <w:color w:val="000000"/>
          <w:sz w:val="22"/>
        </w:rPr>
        <w:t>are</w:t>
      </w:r>
      <w:r w:rsidRPr="00001821">
        <w:rPr>
          <w:rStyle w:val="apple-converted-space"/>
          <w:rFonts w:cstheme="minorHAnsi"/>
          <w:color w:val="000000"/>
          <w:sz w:val="22"/>
        </w:rPr>
        <w:t> </w:t>
      </w:r>
      <w:r w:rsidRPr="00001821">
        <w:rPr>
          <w:rFonts w:cstheme="minorHAnsi"/>
          <w:color w:val="000000"/>
          <w:sz w:val="22"/>
        </w:rPr>
        <w:t xml:space="preserve">considered excused absences. Students should notify </w:t>
      </w:r>
      <w:r w:rsidR="00F73F78" w:rsidRPr="00001821">
        <w:rPr>
          <w:rFonts w:cstheme="minorHAnsi"/>
          <w:color w:val="000000"/>
          <w:sz w:val="22"/>
        </w:rPr>
        <w:t>me as soon as possible. T</w:t>
      </w:r>
      <w:r w:rsidRPr="00001821">
        <w:rPr>
          <w:rFonts w:cstheme="minorHAnsi"/>
          <w:color w:val="000000"/>
          <w:sz w:val="22"/>
        </w:rPr>
        <w:t>hese absences may not require written notice.</w:t>
      </w:r>
      <w:r w:rsidR="006D3C71">
        <w:rPr>
          <w:rFonts w:cstheme="minorHAnsi"/>
          <w:color w:val="000000"/>
          <w:sz w:val="22"/>
        </w:rPr>
        <w:t xml:space="preserve">  </w:t>
      </w:r>
      <w:r w:rsidR="006D3C71" w:rsidRPr="006D3C71">
        <w:rPr>
          <w:rFonts w:cstheme="minorHAnsi"/>
          <w:b/>
          <w:color w:val="000000"/>
          <w:sz w:val="22"/>
        </w:rPr>
        <w:t>Each laboratory researcher must complete a Commitment to Public Health Form and understand the Research Operation Plan for the laboratory</w:t>
      </w:r>
      <w:r w:rsidR="006D3C71">
        <w:rPr>
          <w:rFonts w:cstheme="minorHAnsi"/>
          <w:b/>
          <w:color w:val="000000"/>
          <w:sz w:val="22"/>
        </w:rPr>
        <w:t xml:space="preserve"> prior to beginning work (see below)</w:t>
      </w:r>
      <w:r w:rsidR="006D3C71" w:rsidRPr="006D3C71">
        <w:rPr>
          <w:rFonts w:cstheme="minorHAnsi"/>
          <w:b/>
          <w:color w:val="000000"/>
          <w:sz w:val="22"/>
        </w:rPr>
        <w:t>.</w:t>
      </w:r>
      <w:r w:rsidRPr="006D3C71">
        <w:rPr>
          <w:rFonts w:cstheme="minorHAnsi"/>
          <w:b/>
          <w:color w:val="000000"/>
          <w:sz w:val="22"/>
        </w:rPr>
        <w:br/>
      </w:r>
    </w:p>
    <w:p w14:paraId="559DDF90" w14:textId="77777777" w:rsidR="00F73F78" w:rsidRPr="00001821" w:rsidRDefault="00D3523A" w:rsidP="00001821">
      <w:pPr>
        <w:suppressAutoHyphens/>
        <w:spacing w:after="0" w:line="240" w:lineRule="auto"/>
        <w:rPr>
          <w:rStyle w:val="heading2char0"/>
          <w:rFonts w:cstheme="minorHAnsi"/>
          <w:b/>
          <w:bCs/>
          <w:color w:val="000000"/>
          <w:sz w:val="22"/>
        </w:rPr>
      </w:pPr>
      <w:r w:rsidRPr="00001821">
        <w:rPr>
          <w:rStyle w:val="heading2char0"/>
          <w:rFonts w:cstheme="minorHAnsi"/>
          <w:b/>
          <w:bCs/>
          <w:color w:val="000000"/>
          <w:sz w:val="22"/>
        </w:rPr>
        <w:t>FACE COVERINGS</w:t>
      </w:r>
    </w:p>
    <w:p w14:paraId="66CB85D5" w14:textId="4D6E5402" w:rsidR="00F73F78" w:rsidRPr="00001821" w:rsidRDefault="00D3523A" w:rsidP="00001821">
      <w:pPr>
        <w:suppressAutoHyphens/>
        <w:spacing w:after="0" w:line="240" w:lineRule="auto"/>
        <w:rPr>
          <w:rStyle w:val="heading2char0"/>
          <w:rFonts w:cstheme="minorHAnsi"/>
          <w:b/>
          <w:bCs/>
          <w:color w:val="000000"/>
          <w:sz w:val="22"/>
        </w:rPr>
      </w:pPr>
      <w:r w:rsidRPr="00001821">
        <w:rPr>
          <w:rFonts w:cstheme="minorHAnsi"/>
          <w:b/>
          <w:bCs/>
          <w:color w:val="000000"/>
          <w:sz w:val="22"/>
        </w:rPr>
        <w:br/>
      </w:r>
      <w:r w:rsidRPr="00001821">
        <w:rPr>
          <w:rFonts w:cstheme="minorHAnsi"/>
          <w:color w:val="000000"/>
          <w:sz w:val="22"/>
        </w:rPr>
        <w:t>All students must wear face coverings while on campus, except while eating, alone in an enclosed space, or outdoors practicing social distancing. N</w:t>
      </w:r>
      <w:r w:rsidR="00F73F78" w:rsidRPr="00001821">
        <w:rPr>
          <w:rFonts w:cstheme="minorHAnsi"/>
          <w:color w:val="000000"/>
          <w:sz w:val="22"/>
        </w:rPr>
        <w:t>o</w:t>
      </w:r>
      <w:r w:rsidRPr="00001821">
        <w:rPr>
          <w:rFonts w:cstheme="minorHAnsi"/>
          <w:color w:val="000000"/>
          <w:sz w:val="22"/>
        </w:rPr>
        <w:t xml:space="preserve"> students will be permitted in class without a face covering. If you have a medical reason that prevents you from wearing a face covering due to a health condition deemed high-risk for COVID-19 by the Centers for Disease Control and Prevention (CDC), you should submit a request for an accommodation through the Student Disability Services Office (SDS) by completing the</w:t>
      </w:r>
      <w:r w:rsidRPr="00001821">
        <w:rPr>
          <w:rStyle w:val="apple-converted-space"/>
          <w:rFonts w:cstheme="minorHAnsi"/>
          <w:color w:val="000000"/>
          <w:sz w:val="22"/>
        </w:rPr>
        <w:t> </w:t>
      </w:r>
      <w:hyperlink r:id="rId14" w:history="1">
        <w:r w:rsidRPr="00001821">
          <w:rPr>
            <w:rStyle w:val="Hyperlink"/>
            <w:rFonts w:cstheme="minorHAnsi"/>
            <w:color w:val="0563C1"/>
            <w:sz w:val="22"/>
          </w:rPr>
          <w:t>online application</w:t>
        </w:r>
      </w:hyperlink>
      <w:r w:rsidRPr="00001821">
        <w:rPr>
          <w:rFonts w:cstheme="minorHAnsi"/>
          <w:color w:val="000000"/>
          <w:sz w:val="22"/>
        </w:rPr>
        <w:t xml:space="preserve">. Students will need to provide documentation that verifies their health condition or disability and supports the need for accommodations. If a student is already affiliated with SDS and would like to request additional accommodations due to the impact of COVID-19, </w:t>
      </w:r>
      <w:r w:rsidR="00BE41B2">
        <w:rPr>
          <w:rFonts w:cstheme="minorHAnsi"/>
          <w:color w:val="000000"/>
          <w:sz w:val="22"/>
        </w:rPr>
        <w:t xml:space="preserve">they should </w:t>
      </w:r>
      <w:r w:rsidRPr="00001821">
        <w:rPr>
          <w:rFonts w:cstheme="minorHAnsi"/>
          <w:color w:val="000000"/>
          <w:sz w:val="22"/>
        </w:rPr>
        <w:t>contact their accessibility specialist to discuss their specific needs. </w:t>
      </w:r>
      <w:r w:rsidRPr="00001821">
        <w:rPr>
          <w:rStyle w:val="apple-converted-space"/>
          <w:rFonts w:cstheme="minorHAnsi"/>
          <w:color w:val="000000"/>
          <w:sz w:val="22"/>
        </w:rPr>
        <w:t> </w:t>
      </w:r>
      <w:r w:rsidRPr="00001821">
        <w:rPr>
          <w:rFonts w:cstheme="minorHAnsi"/>
          <w:color w:val="000000"/>
          <w:sz w:val="22"/>
        </w:rPr>
        <w:br/>
      </w:r>
    </w:p>
    <w:p w14:paraId="59338B51" w14:textId="77777777" w:rsidR="00F73F78" w:rsidRPr="00001821" w:rsidRDefault="00D3523A" w:rsidP="00001821">
      <w:pPr>
        <w:suppressAutoHyphens/>
        <w:spacing w:after="0" w:line="240" w:lineRule="auto"/>
        <w:rPr>
          <w:rStyle w:val="apple-converted-space"/>
          <w:rFonts w:cstheme="minorHAnsi"/>
          <w:color w:val="000000"/>
          <w:sz w:val="22"/>
        </w:rPr>
      </w:pPr>
      <w:r w:rsidRPr="00001821">
        <w:rPr>
          <w:rStyle w:val="heading2char0"/>
          <w:rFonts w:cstheme="minorHAnsi"/>
          <w:b/>
          <w:bCs/>
          <w:color w:val="000000"/>
          <w:sz w:val="22"/>
        </w:rPr>
        <w:t>SOCIAL DISTANCING</w:t>
      </w:r>
      <w:r w:rsidRPr="00001821">
        <w:rPr>
          <w:rStyle w:val="apple-converted-space"/>
          <w:rFonts w:cstheme="minorHAnsi"/>
          <w:color w:val="000000"/>
          <w:sz w:val="22"/>
        </w:rPr>
        <w:t> </w:t>
      </w:r>
    </w:p>
    <w:p w14:paraId="0C06DB45" w14:textId="5DA65E20" w:rsidR="00F73F78" w:rsidRPr="00001821" w:rsidRDefault="00D3523A" w:rsidP="0081624C">
      <w:pPr>
        <w:widowControl w:val="0"/>
        <w:suppressAutoHyphens/>
        <w:spacing w:after="0" w:line="240" w:lineRule="auto"/>
        <w:rPr>
          <w:rStyle w:val="heading2char0"/>
          <w:rFonts w:cstheme="minorHAnsi"/>
          <w:b/>
          <w:bCs/>
          <w:color w:val="000000"/>
          <w:sz w:val="22"/>
        </w:rPr>
      </w:pPr>
      <w:r w:rsidRPr="00001821">
        <w:rPr>
          <w:rFonts w:cstheme="minorHAnsi"/>
          <w:color w:val="000000"/>
          <w:sz w:val="22"/>
        </w:rPr>
        <w:br/>
        <w:t>Students should practice social distancing inside and outside the classroom</w:t>
      </w:r>
      <w:r w:rsidR="00F73F78" w:rsidRPr="00001821">
        <w:rPr>
          <w:rFonts w:cstheme="minorHAnsi"/>
          <w:color w:val="000000"/>
          <w:sz w:val="22"/>
        </w:rPr>
        <w:t>.  P</w:t>
      </w:r>
      <w:r w:rsidRPr="00001821">
        <w:rPr>
          <w:rFonts w:cstheme="minorHAnsi"/>
          <w:color w:val="000000"/>
          <w:sz w:val="22"/>
        </w:rPr>
        <w:t>lease follow signage and pay attention to the seating arrangements. Do not remove stickers or tape from seats and/or tables</w:t>
      </w:r>
      <w:r w:rsidR="00F73F78" w:rsidRPr="00001821">
        <w:rPr>
          <w:rFonts w:cstheme="minorHAnsi"/>
          <w:color w:val="000000"/>
          <w:sz w:val="22"/>
        </w:rPr>
        <w:t>; these items are</w:t>
      </w:r>
      <w:r w:rsidRPr="00001821">
        <w:rPr>
          <w:rFonts w:cstheme="minorHAnsi"/>
          <w:color w:val="000000"/>
          <w:sz w:val="22"/>
        </w:rPr>
        <w:t xml:space="preserve"> there to provide guidance on the appropriate classroom capacity based on the recommended </w:t>
      </w:r>
      <w:r w:rsidR="00BE41B2">
        <w:rPr>
          <w:rFonts w:cstheme="minorHAnsi"/>
          <w:color w:val="000000"/>
          <w:sz w:val="22"/>
        </w:rPr>
        <w:t>six (</w:t>
      </w:r>
      <w:r w:rsidRPr="00001821">
        <w:rPr>
          <w:rFonts w:cstheme="minorHAnsi"/>
          <w:color w:val="000000"/>
          <w:sz w:val="22"/>
        </w:rPr>
        <w:t>6</w:t>
      </w:r>
      <w:r w:rsidR="00BE41B2">
        <w:rPr>
          <w:rFonts w:cstheme="minorHAnsi"/>
          <w:color w:val="000000"/>
          <w:sz w:val="22"/>
        </w:rPr>
        <w:t>)</w:t>
      </w:r>
      <w:r w:rsidRPr="00001821">
        <w:rPr>
          <w:rFonts w:cstheme="minorHAnsi"/>
          <w:color w:val="000000"/>
          <w:sz w:val="22"/>
        </w:rPr>
        <w:t xml:space="preserve"> feet of social distancing between individuals. Please be conscious of your personal space and respectful of others. Also be cognizant of how you enter and exit the room; always try to maintain at least </w:t>
      </w:r>
      <w:r w:rsidR="00BE41B2">
        <w:rPr>
          <w:rFonts w:cstheme="minorHAnsi"/>
          <w:color w:val="000000"/>
          <w:sz w:val="22"/>
        </w:rPr>
        <w:t>six (6)</w:t>
      </w:r>
      <w:r w:rsidRPr="00001821">
        <w:rPr>
          <w:rFonts w:cstheme="minorHAnsi"/>
          <w:color w:val="000000"/>
          <w:sz w:val="22"/>
        </w:rPr>
        <w:t xml:space="preserve"> feet of distance between yourself and others.</w:t>
      </w:r>
      <w:r w:rsidRPr="00001821">
        <w:rPr>
          <w:rFonts w:cstheme="minorHAnsi"/>
          <w:color w:val="000000"/>
          <w:sz w:val="22"/>
        </w:rPr>
        <w:br/>
      </w:r>
    </w:p>
    <w:p w14:paraId="29B02C33" w14:textId="77777777" w:rsidR="003D1ABE" w:rsidRDefault="003D1ABE" w:rsidP="0081624C">
      <w:pPr>
        <w:widowControl w:val="0"/>
        <w:suppressAutoHyphens/>
        <w:spacing w:after="0" w:line="240" w:lineRule="auto"/>
        <w:rPr>
          <w:rStyle w:val="heading2char0"/>
          <w:rFonts w:cstheme="minorHAnsi"/>
          <w:b/>
          <w:bCs/>
          <w:color w:val="000000"/>
          <w:sz w:val="22"/>
        </w:rPr>
      </w:pPr>
    </w:p>
    <w:p w14:paraId="379E7E59" w14:textId="77777777" w:rsidR="003D1ABE" w:rsidRDefault="003D1ABE" w:rsidP="0081624C">
      <w:pPr>
        <w:widowControl w:val="0"/>
        <w:suppressAutoHyphens/>
        <w:spacing w:after="0" w:line="240" w:lineRule="auto"/>
        <w:rPr>
          <w:rStyle w:val="heading2char0"/>
          <w:rFonts w:cstheme="minorHAnsi"/>
          <w:b/>
          <w:bCs/>
          <w:color w:val="000000"/>
          <w:sz w:val="22"/>
        </w:rPr>
      </w:pPr>
    </w:p>
    <w:p w14:paraId="2CE164CD" w14:textId="77777777" w:rsidR="003D1ABE" w:rsidRDefault="003D1ABE" w:rsidP="0081624C">
      <w:pPr>
        <w:widowControl w:val="0"/>
        <w:suppressAutoHyphens/>
        <w:spacing w:after="0" w:line="240" w:lineRule="auto"/>
        <w:rPr>
          <w:rStyle w:val="heading2char0"/>
          <w:rFonts w:cstheme="minorHAnsi"/>
          <w:b/>
          <w:bCs/>
          <w:color w:val="000000"/>
          <w:sz w:val="22"/>
        </w:rPr>
      </w:pPr>
    </w:p>
    <w:p w14:paraId="7B1895A4" w14:textId="77777777" w:rsidR="00500ED7" w:rsidRDefault="00500ED7" w:rsidP="003D1ABE">
      <w:pPr>
        <w:widowControl w:val="0"/>
        <w:suppressAutoHyphens/>
        <w:spacing w:after="0" w:line="240" w:lineRule="auto"/>
        <w:rPr>
          <w:rStyle w:val="heading2char0"/>
          <w:rFonts w:cstheme="minorHAnsi"/>
          <w:b/>
          <w:bCs/>
          <w:color w:val="000000"/>
          <w:sz w:val="22"/>
        </w:rPr>
      </w:pPr>
    </w:p>
    <w:p w14:paraId="41875B31" w14:textId="543E74ED" w:rsidR="00F73F78" w:rsidRPr="00001821" w:rsidRDefault="00D3523A" w:rsidP="003D1ABE">
      <w:pPr>
        <w:widowControl w:val="0"/>
        <w:suppressAutoHyphens/>
        <w:spacing w:after="0" w:line="240" w:lineRule="auto"/>
        <w:rPr>
          <w:rStyle w:val="heading2char0"/>
          <w:rFonts w:cstheme="minorHAnsi"/>
          <w:b/>
          <w:bCs/>
          <w:color w:val="000000"/>
          <w:sz w:val="22"/>
        </w:rPr>
      </w:pPr>
      <w:r w:rsidRPr="00001821">
        <w:rPr>
          <w:rStyle w:val="heading2char0"/>
          <w:rFonts w:cstheme="minorHAnsi"/>
          <w:b/>
          <w:bCs/>
          <w:color w:val="000000"/>
          <w:sz w:val="22"/>
        </w:rPr>
        <w:t>DESKS AND WORK SPACES</w:t>
      </w:r>
    </w:p>
    <w:p w14:paraId="1869ECCC" w14:textId="5A337B69" w:rsidR="00F73F78" w:rsidRPr="007C6960" w:rsidRDefault="00D3523A" w:rsidP="003D1ABE">
      <w:pPr>
        <w:widowControl w:val="0"/>
        <w:suppressAutoHyphens/>
        <w:spacing w:after="0" w:line="240" w:lineRule="auto"/>
        <w:rPr>
          <w:rFonts w:cstheme="minorHAnsi"/>
          <w:bCs/>
          <w:color w:val="000000"/>
          <w:sz w:val="22"/>
        </w:rPr>
      </w:pPr>
      <w:r w:rsidRPr="00001821">
        <w:rPr>
          <w:rFonts w:cstheme="minorHAnsi"/>
          <w:b/>
          <w:bCs/>
          <w:color w:val="000000"/>
          <w:sz w:val="22"/>
        </w:rPr>
        <w:br/>
      </w:r>
      <w:r w:rsidR="006D3C71" w:rsidRPr="006D3C71">
        <w:rPr>
          <w:rFonts w:cstheme="minorHAnsi"/>
          <w:bCs/>
          <w:color w:val="000000"/>
          <w:sz w:val="22"/>
        </w:rPr>
        <w:t>Each laboratory has a specific Research Operation Plan that each researcher must read, understand and</w:t>
      </w:r>
      <w:r w:rsidR="006D3C71">
        <w:rPr>
          <w:rFonts w:cstheme="minorHAnsi"/>
          <w:b/>
          <w:bCs/>
          <w:color w:val="000000"/>
          <w:sz w:val="22"/>
        </w:rPr>
        <w:t xml:space="preserve"> </w:t>
      </w:r>
      <w:r w:rsidR="00E77326">
        <w:rPr>
          <w:rFonts w:cstheme="minorHAnsi"/>
          <w:bCs/>
          <w:color w:val="000000"/>
          <w:sz w:val="22"/>
        </w:rPr>
        <w:t>follow.  Each Research G</w:t>
      </w:r>
      <w:r w:rsidR="006D3C71" w:rsidRPr="006D3C71">
        <w:rPr>
          <w:rFonts w:cstheme="minorHAnsi"/>
          <w:bCs/>
          <w:color w:val="000000"/>
          <w:sz w:val="22"/>
        </w:rPr>
        <w:t xml:space="preserve">roup </w:t>
      </w:r>
      <w:r w:rsidR="00E77326">
        <w:rPr>
          <w:rFonts w:cstheme="minorHAnsi"/>
          <w:bCs/>
          <w:color w:val="000000"/>
          <w:sz w:val="22"/>
        </w:rPr>
        <w:t>L</w:t>
      </w:r>
      <w:r w:rsidR="006D3C71" w:rsidRPr="006D3C71">
        <w:rPr>
          <w:rFonts w:cstheme="minorHAnsi"/>
          <w:bCs/>
          <w:color w:val="000000"/>
          <w:sz w:val="22"/>
        </w:rPr>
        <w:t>eader is required to explain the plan and specific lab guidelines and cleaning/disinfecting protocols.  Each lab will have slightly different guidelines depending on the nature of the research being conducted.  Any questions should be direct</w:t>
      </w:r>
      <w:r w:rsidR="006D3C71">
        <w:rPr>
          <w:rFonts w:cstheme="minorHAnsi"/>
          <w:bCs/>
          <w:color w:val="000000"/>
          <w:sz w:val="22"/>
        </w:rPr>
        <w:t>ed to the Research Group Leader.</w:t>
      </w:r>
      <w:r w:rsidR="006D3C71">
        <w:rPr>
          <w:rFonts w:cstheme="minorHAnsi"/>
          <w:b/>
          <w:bCs/>
          <w:color w:val="000000"/>
          <w:sz w:val="22"/>
        </w:rPr>
        <w:t xml:space="preserve">  </w:t>
      </w:r>
      <w:r w:rsidR="007C6960" w:rsidRPr="007C6960">
        <w:rPr>
          <w:rFonts w:cstheme="minorHAnsi"/>
          <w:bCs/>
          <w:color w:val="000000"/>
          <w:sz w:val="22"/>
        </w:rPr>
        <w:t xml:space="preserve">The UToledo Research and Sponsored Programs website </w:t>
      </w:r>
      <w:r w:rsidR="007C6960">
        <w:rPr>
          <w:rFonts w:cstheme="minorHAnsi"/>
          <w:bCs/>
          <w:color w:val="000000"/>
          <w:sz w:val="22"/>
        </w:rPr>
        <w:t xml:space="preserve">also </w:t>
      </w:r>
      <w:r w:rsidR="007C6960" w:rsidRPr="007C6960">
        <w:rPr>
          <w:rFonts w:cstheme="minorHAnsi"/>
          <w:bCs/>
          <w:color w:val="000000"/>
          <w:sz w:val="22"/>
        </w:rPr>
        <w:t>has valuable COVID-19 related information related to research activities.  (</w:t>
      </w:r>
      <w:hyperlink r:id="rId15" w:history="1">
        <w:r w:rsidR="007C6960" w:rsidRPr="007C6960">
          <w:rPr>
            <w:color w:val="0000FF"/>
            <w:sz w:val="22"/>
            <w:u w:val="single"/>
          </w:rPr>
          <w:t>https://www.utoledo.edu/research/rsp/coronavirus/</w:t>
        </w:r>
      </w:hyperlink>
      <w:r w:rsidR="007C6960" w:rsidRPr="007C6960">
        <w:rPr>
          <w:sz w:val="22"/>
        </w:rPr>
        <w:t>)</w:t>
      </w:r>
    </w:p>
    <w:p w14:paraId="346B055A" w14:textId="77777777" w:rsidR="0081624C" w:rsidRDefault="0081624C" w:rsidP="003D1ABE">
      <w:pPr>
        <w:suppressAutoHyphens/>
        <w:spacing w:after="0" w:line="240" w:lineRule="auto"/>
        <w:rPr>
          <w:rFonts w:cstheme="minorHAnsi"/>
          <w:b/>
          <w:bCs/>
          <w:color w:val="000000"/>
          <w:sz w:val="22"/>
        </w:rPr>
      </w:pPr>
    </w:p>
    <w:p w14:paraId="4A4D62DB" w14:textId="609AF9B9" w:rsidR="00BB4914" w:rsidRDefault="00D3523A" w:rsidP="003D1ABE">
      <w:pPr>
        <w:suppressAutoHyphens/>
        <w:spacing w:after="0" w:line="240" w:lineRule="auto"/>
        <w:rPr>
          <w:rFonts w:cstheme="minorHAnsi"/>
          <w:b/>
          <w:bCs/>
          <w:color w:val="000000"/>
          <w:sz w:val="22"/>
        </w:rPr>
      </w:pPr>
      <w:r w:rsidRPr="00F73F78">
        <w:rPr>
          <w:rFonts w:cstheme="minorHAnsi"/>
          <w:b/>
          <w:bCs/>
          <w:color w:val="000000"/>
          <w:sz w:val="22"/>
        </w:rPr>
        <w:t>SPECIAL NOTES</w:t>
      </w:r>
    </w:p>
    <w:p w14:paraId="4CB4C87F" w14:textId="0E991537" w:rsidR="00D3523A" w:rsidRPr="00F73F78" w:rsidRDefault="00D3523A" w:rsidP="003D1ABE">
      <w:pPr>
        <w:suppressAutoHyphens/>
        <w:spacing w:after="0" w:line="240" w:lineRule="auto"/>
        <w:rPr>
          <w:rFonts w:cstheme="minorHAnsi"/>
          <w:color w:val="000000"/>
          <w:sz w:val="22"/>
        </w:rPr>
      </w:pPr>
      <w:r w:rsidRPr="00F73F78">
        <w:rPr>
          <w:rFonts w:cstheme="minorHAnsi"/>
          <w:b/>
          <w:bCs/>
          <w:color w:val="000000"/>
          <w:sz w:val="22"/>
        </w:rPr>
        <w:br/>
      </w:r>
      <w:r w:rsidRPr="00F73F78">
        <w:rPr>
          <w:rFonts w:cstheme="minorHAnsi"/>
          <w:color w:val="000000"/>
          <w:sz w:val="22"/>
        </w:rPr>
        <w:t>It</w:t>
      </w:r>
      <w:r w:rsidR="00F73F78" w:rsidRPr="00F73F78">
        <w:rPr>
          <w:rFonts w:cstheme="minorHAnsi"/>
          <w:color w:val="000000"/>
          <w:sz w:val="22"/>
        </w:rPr>
        <w:t xml:space="preserve"> i</w:t>
      </w:r>
      <w:r w:rsidRPr="00F73F78">
        <w:rPr>
          <w:rFonts w:cstheme="minorHAnsi"/>
          <w:color w:val="000000"/>
          <w:sz w:val="22"/>
        </w:rPr>
        <w:t>s important to note that based on the unpredictability of the COVID-19 virus things can change at any time so please be patien</w:t>
      </w:r>
      <w:r w:rsidR="00092145">
        <w:rPr>
          <w:rFonts w:cstheme="minorHAnsi"/>
          <w:color w:val="000000"/>
          <w:sz w:val="22"/>
        </w:rPr>
        <w:t>t</w:t>
      </w:r>
      <w:r w:rsidRPr="00F73F78">
        <w:rPr>
          <w:rFonts w:cstheme="minorHAnsi"/>
          <w:color w:val="000000"/>
          <w:sz w:val="22"/>
        </w:rPr>
        <w:t xml:space="preserve"> and understanding as we move through the semester. </w:t>
      </w:r>
      <w:r w:rsidR="00BB4914">
        <w:rPr>
          <w:rFonts w:cstheme="minorHAnsi"/>
          <w:color w:val="000000"/>
          <w:sz w:val="22"/>
        </w:rPr>
        <w:t xml:space="preserve">Please </w:t>
      </w:r>
      <w:r w:rsidRPr="00F73F78">
        <w:rPr>
          <w:rFonts w:cstheme="minorHAnsi"/>
          <w:color w:val="000000"/>
          <w:sz w:val="22"/>
        </w:rPr>
        <w:t>keep me informed of concerns you may have about class, completing course work/assignments timely and/or health concerns related to COVID.</w:t>
      </w:r>
    </w:p>
    <w:p w14:paraId="30592410" w14:textId="041AE60A" w:rsidR="00F73F78" w:rsidRDefault="00F73F78" w:rsidP="003D1ABE">
      <w:pPr>
        <w:suppressAutoHyphens/>
        <w:spacing w:after="0" w:line="240" w:lineRule="auto"/>
        <w:rPr>
          <w:rFonts w:cstheme="minorHAnsi"/>
          <w:spacing w:val="-2"/>
          <w:sz w:val="22"/>
        </w:rPr>
      </w:pPr>
    </w:p>
    <w:p w14:paraId="16F7B041" w14:textId="4DE6063A" w:rsidR="00BB4914" w:rsidRPr="00BB4914" w:rsidRDefault="00BB4914" w:rsidP="003D1ABE">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145D9F4B" w14:textId="77777777" w:rsidR="0088541C" w:rsidRDefault="0088541C" w:rsidP="003D1ABE">
      <w:pPr>
        <w:suppressAutoHyphens/>
        <w:spacing w:after="0" w:line="240" w:lineRule="auto"/>
        <w:rPr>
          <w:rFonts w:cstheme="minorHAnsi"/>
          <w:spacing w:val="-2"/>
          <w:sz w:val="22"/>
        </w:rPr>
      </w:pPr>
    </w:p>
    <w:p w14:paraId="0C89CD25" w14:textId="2776D1DC" w:rsidR="00BB4914" w:rsidRPr="0088541C" w:rsidRDefault="0088541C" w:rsidP="003D1ABE">
      <w:pPr>
        <w:suppressAutoHyphens/>
        <w:spacing w:after="0" w:line="240" w:lineRule="auto"/>
        <w:rPr>
          <w:rFonts w:cstheme="minorHAnsi"/>
          <w:b/>
          <w:spacing w:val="-2"/>
          <w:sz w:val="22"/>
        </w:rPr>
      </w:pPr>
      <w:r w:rsidRPr="0088541C">
        <w:rPr>
          <w:rFonts w:cstheme="minorHAnsi"/>
          <w:b/>
          <w:spacing w:val="-2"/>
          <w:sz w:val="22"/>
        </w:rPr>
        <w:t>CATALOG/COURSE DESCRIPTION</w:t>
      </w:r>
    </w:p>
    <w:p w14:paraId="7BC3F62C" w14:textId="77777777" w:rsidR="007C6960" w:rsidRDefault="007C6960" w:rsidP="003D1ABE">
      <w:pPr>
        <w:keepNext/>
        <w:keepLines/>
        <w:spacing w:after="0" w:line="240" w:lineRule="auto"/>
        <w:outlineLvl w:val="1"/>
        <w:rPr>
          <w:rFonts w:eastAsiaTheme="majorEastAsia" w:cstheme="minorHAnsi"/>
          <w:sz w:val="22"/>
        </w:rPr>
      </w:pPr>
    </w:p>
    <w:p w14:paraId="5B4DB961" w14:textId="4ED27AF5" w:rsidR="007C6960" w:rsidRPr="007C6960" w:rsidRDefault="007C6960" w:rsidP="003D1ABE">
      <w:pPr>
        <w:keepNext/>
        <w:keepLines/>
        <w:spacing w:after="0" w:line="240" w:lineRule="auto"/>
        <w:outlineLvl w:val="1"/>
        <w:rPr>
          <w:rFonts w:eastAsiaTheme="majorEastAsia" w:cstheme="minorHAnsi"/>
          <w:sz w:val="22"/>
        </w:rPr>
      </w:pPr>
      <w:r w:rsidRPr="007C6960">
        <w:rPr>
          <w:rFonts w:eastAsiaTheme="majorEastAsia" w:cstheme="minorHAnsi"/>
          <w:sz w:val="22"/>
        </w:rPr>
        <w:t>An introduction to research under the guidance of a faculty member.  May be repeated. A maximum</w:t>
      </w:r>
    </w:p>
    <w:p w14:paraId="4A3A5B05" w14:textId="792FD744" w:rsidR="00FE56E5" w:rsidRDefault="007C6960" w:rsidP="003D1ABE">
      <w:pPr>
        <w:spacing w:after="0" w:line="240" w:lineRule="auto"/>
        <w:rPr>
          <w:rFonts w:cstheme="minorHAnsi"/>
          <w:sz w:val="22"/>
        </w:rPr>
      </w:pPr>
      <w:r w:rsidRPr="007C6960">
        <w:rPr>
          <w:rFonts w:cstheme="minorHAnsi"/>
          <w:sz w:val="22"/>
        </w:rPr>
        <w:t xml:space="preserve">accumulated credit of 4 hours in 2910 and total of 10 hours in 2910, 3910 </w:t>
      </w:r>
      <w:r w:rsidR="00BE41B2">
        <w:rPr>
          <w:rFonts w:cstheme="minorHAnsi"/>
          <w:sz w:val="22"/>
        </w:rPr>
        <w:t xml:space="preserve">and </w:t>
      </w:r>
      <w:r w:rsidRPr="007C6960">
        <w:rPr>
          <w:rFonts w:cstheme="minorHAnsi"/>
          <w:sz w:val="22"/>
        </w:rPr>
        <w:t>4910 may be applied toward a degree. May be taken only as P/NC.</w:t>
      </w:r>
    </w:p>
    <w:p w14:paraId="3B39D842" w14:textId="77777777" w:rsidR="007C6960" w:rsidRPr="00F73F78" w:rsidRDefault="007C6960" w:rsidP="003D1ABE">
      <w:pPr>
        <w:spacing w:after="0" w:line="240" w:lineRule="auto"/>
        <w:rPr>
          <w:rFonts w:cstheme="minorHAnsi"/>
          <w:sz w:val="22"/>
        </w:rPr>
      </w:pPr>
    </w:p>
    <w:p w14:paraId="579DB21A" w14:textId="77777777" w:rsidR="00500ED7" w:rsidRPr="00500ED7" w:rsidRDefault="00500ED7" w:rsidP="003D1ABE">
      <w:pPr>
        <w:spacing w:after="0" w:line="240" w:lineRule="auto"/>
        <w:rPr>
          <w:rFonts w:cstheme="minorHAnsi"/>
          <w:b/>
          <w:sz w:val="22"/>
        </w:rPr>
      </w:pPr>
      <w:r w:rsidRPr="00500ED7">
        <w:rPr>
          <w:rFonts w:cstheme="minorHAnsi"/>
          <w:b/>
          <w:sz w:val="22"/>
        </w:rPr>
        <w:t>COURSE OVERVIEW</w:t>
      </w:r>
    </w:p>
    <w:p w14:paraId="70DBF189" w14:textId="77777777" w:rsidR="00500ED7" w:rsidRPr="00500ED7" w:rsidRDefault="00500ED7" w:rsidP="003D1ABE">
      <w:pPr>
        <w:spacing w:after="0" w:line="240" w:lineRule="auto"/>
        <w:rPr>
          <w:rFonts w:cstheme="minorHAnsi"/>
          <w:b/>
          <w:sz w:val="22"/>
        </w:rPr>
      </w:pPr>
    </w:p>
    <w:p w14:paraId="06DAE4CD" w14:textId="57C6634A" w:rsidR="007C6960" w:rsidRPr="00197DF1" w:rsidRDefault="007C6960" w:rsidP="003D1ABE">
      <w:pPr>
        <w:spacing w:after="0" w:line="240" w:lineRule="auto"/>
        <w:rPr>
          <w:rFonts w:cstheme="minorHAnsi"/>
          <w:sz w:val="22"/>
        </w:rPr>
      </w:pPr>
      <w:r w:rsidRPr="00197DF1">
        <w:rPr>
          <w:rFonts w:cstheme="minorHAnsi"/>
          <w:sz w:val="22"/>
        </w:rPr>
        <w:t>Students will conduct research in an area of chemistry in the laboratory of a faculty advisor from the Department of Chemistry and Biochemistry.  Students should view the department web page and identify faculty whose research interests match their interest.  They should then contact the faculty member(s) and make an appointment to discuss research opportunities in their lab.  Once a faculty advisor is selected, the student and faculty advisor will formalize a schedule and specific learning outcomes for the assigned project.  Typically, 3 hours of research time in the laboratory per credit hour is required</w:t>
      </w:r>
      <w:r>
        <w:rPr>
          <w:rFonts w:cstheme="minorHAnsi"/>
          <w:sz w:val="22"/>
        </w:rPr>
        <w:t xml:space="preserve"> per week</w:t>
      </w:r>
      <w:r w:rsidRPr="00197DF1">
        <w:rPr>
          <w:rFonts w:cstheme="minorHAnsi"/>
          <w:sz w:val="22"/>
        </w:rPr>
        <w:t>.</w:t>
      </w:r>
    </w:p>
    <w:p w14:paraId="184897D3" w14:textId="77777777" w:rsidR="003F599D" w:rsidRPr="00F73F78" w:rsidRDefault="003F599D" w:rsidP="003D1ABE">
      <w:pPr>
        <w:spacing w:after="0" w:line="240" w:lineRule="auto"/>
        <w:rPr>
          <w:rFonts w:cstheme="minorHAnsi"/>
          <w:sz w:val="22"/>
        </w:rPr>
      </w:pPr>
    </w:p>
    <w:p w14:paraId="3E8A6320" w14:textId="77777777" w:rsidR="003F599D" w:rsidRPr="00F73F78" w:rsidRDefault="004B7715" w:rsidP="007E09CB">
      <w:pPr>
        <w:pStyle w:val="Heading2"/>
        <w:rPr>
          <w:rStyle w:val="Heading2Char"/>
          <w:szCs w:val="22"/>
        </w:rPr>
      </w:pPr>
      <w:r w:rsidRPr="00F73F78">
        <w:rPr>
          <w:rStyle w:val="Heading2Char"/>
          <w:b/>
          <w:szCs w:val="22"/>
        </w:rPr>
        <w:t>STUDENT LEARNING OUTCOMES</w:t>
      </w:r>
    </w:p>
    <w:p w14:paraId="6DACAE11" w14:textId="000F76DC" w:rsidR="003F599D" w:rsidRPr="007E09CB" w:rsidRDefault="00B81A7D" w:rsidP="007E09CB">
      <w:pPr>
        <w:pStyle w:val="Heading2"/>
        <w:rPr>
          <w:rFonts w:eastAsiaTheme="majorEastAsia"/>
        </w:rPr>
      </w:pPr>
      <w:r w:rsidRPr="00F73F78">
        <w:rPr>
          <w:rStyle w:val="Heading2Char"/>
          <w:szCs w:val="22"/>
        </w:rPr>
        <w:br/>
      </w:r>
      <w:r w:rsidR="007C6960" w:rsidRPr="007E09CB">
        <w:t>Students will learn specific laboratory techniques, the operation of scientific instrumentation, and the chemistry knowledge specific to the assigned project, including safe laboratory practices and chemical safety.</w:t>
      </w:r>
      <w:r w:rsidR="007C6960" w:rsidRPr="007E09CB">
        <w:tab/>
        <w:t>For detailed safety information see https://www.utoledo.edu/depts/safety/.</w:t>
      </w:r>
    </w:p>
    <w:p w14:paraId="2A033DF0" w14:textId="674695C0" w:rsidR="003F599D" w:rsidRPr="003D1ABE" w:rsidRDefault="003F599D" w:rsidP="003D1ABE">
      <w:pPr>
        <w:spacing w:after="0" w:line="240" w:lineRule="auto"/>
        <w:rPr>
          <w:rFonts w:cstheme="minorHAnsi"/>
          <w:color w:val="FF0000"/>
          <w:sz w:val="22"/>
        </w:rPr>
      </w:pPr>
    </w:p>
    <w:p w14:paraId="19EBD3C6" w14:textId="7E09963E" w:rsidR="00182437" w:rsidRDefault="00182437" w:rsidP="003D1ABE">
      <w:pPr>
        <w:spacing w:after="0" w:line="240" w:lineRule="auto"/>
        <w:rPr>
          <w:rFonts w:cstheme="minorHAnsi"/>
          <w:b/>
          <w:sz w:val="22"/>
        </w:rPr>
      </w:pPr>
      <w:r w:rsidRPr="00F73F78">
        <w:rPr>
          <w:rFonts w:cstheme="minorHAnsi"/>
          <w:b/>
          <w:sz w:val="22"/>
        </w:rPr>
        <w:t>TEACHING STRATEGIES</w:t>
      </w:r>
    </w:p>
    <w:p w14:paraId="78B28C0B" w14:textId="77777777" w:rsidR="007C6960" w:rsidRDefault="007C6960" w:rsidP="003D1ABE">
      <w:pPr>
        <w:spacing w:after="0" w:line="240" w:lineRule="auto"/>
        <w:rPr>
          <w:rFonts w:cstheme="minorHAnsi"/>
          <w:sz w:val="22"/>
        </w:rPr>
      </w:pPr>
    </w:p>
    <w:p w14:paraId="3FC02673" w14:textId="173BF396" w:rsidR="003D1ABE" w:rsidRPr="003D1ABE" w:rsidRDefault="007C6960" w:rsidP="007E09CB">
      <w:pPr>
        <w:pStyle w:val="Heading2"/>
        <w:rPr>
          <w:rFonts w:eastAsiaTheme="majorEastAsia"/>
          <w:szCs w:val="22"/>
        </w:rPr>
      </w:pPr>
      <w:r w:rsidRPr="003D1ABE">
        <w:t>Students will conduct hands on research in a laboratory setting under the direction of a faculty member and graduate students.</w:t>
      </w:r>
      <w:r w:rsidR="003D1ABE" w:rsidRPr="003D1ABE">
        <w:rPr>
          <w:rFonts w:eastAsiaTheme="majorEastAsia"/>
          <w:szCs w:val="22"/>
        </w:rPr>
        <w:tab/>
      </w:r>
    </w:p>
    <w:p w14:paraId="498FEBB5" w14:textId="77777777" w:rsidR="003D1ABE" w:rsidRPr="003D1ABE" w:rsidRDefault="003D1ABE" w:rsidP="003D1ABE">
      <w:pPr>
        <w:keepNext/>
        <w:keepLines/>
        <w:spacing w:after="0" w:line="240" w:lineRule="auto"/>
        <w:outlineLvl w:val="1"/>
        <w:rPr>
          <w:rFonts w:eastAsiaTheme="majorEastAsia" w:cstheme="minorHAnsi"/>
          <w:b/>
          <w:sz w:val="22"/>
        </w:rPr>
      </w:pPr>
    </w:p>
    <w:p w14:paraId="3152681B" w14:textId="77777777"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Students will communicate directly with their research advisor on research specific questions.  The course coordinator is available for all general questions.</w:t>
      </w:r>
    </w:p>
    <w:p w14:paraId="6D39465B" w14:textId="5E3D3129" w:rsidR="003F599D" w:rsidRPr="0088541C" w:rsidRDefault="00F11D09" w:rsidP="00F73F78">
      <w:pPr>
        <w:spacing w:after="0" w:line="240" w:lineRule="auto"/>
        <w:rPr>
          <w:rFonts w:cstheme="minorHAnsi"/>
          <w:b/>
          <w:sz w:val="22"/>
        </w:rPr>
      </w:pPr>
      <w:r w:rsidRPr="0088541C">
        <w:rPr>
          <w:rStyle w:val="Heading2Char"/>
          <w:sz w:val="22"/>
          <w:szCs w:val="22"/>
        </w:rPr>
        <w:br/>
      </w:r>
      <w:r w:rsidR="007E09CB">
        <w:rPr>
          <w:rFonts w:cstheme="minorHAnsi"/>
          <w:b/>
          <w:sz w:val="22"/>
        </w:rPr>
        <w:t>PREREQUISITES AND COREQUISITES</w:t>
      </w:r>
    </w:p>
    <w:p w14:paraId="3DFDB11F" w14:textId="77777777" w:rsidR="007E09CB" w:rsidRDefault="007E09CB" w:rsidP="007C6960">
      <w:pPr>
        <w:spacing w:after="0" w:line="240" w:lineRule="auto"/>
        <w:rPr>
          <w:rFonts w:cstheme="minorHAnsi"/>
          <w:sz w:val="22"/>
        </w:rPr>
      </w:pPr>
    </w:p>
    <w:p w14:paraId="1114C979" w14:textId="23BDA8B3" w:rsidR="007C6960" w:rsidRPr="00197DF1" w:rsidRDefault="007C6960" w:rsidP="007C6960">
      <w:pPr>
        <w:spacing w:after="0" w:line="240" w:lineRule="auto"/>
        <w:rPr>
          <w:rFonts w:cstheme="minorHAnsi"/>
          <w:sz w:val="22"/>
        </w:rPr>
      </w:pPr>
      <w:r w:rsidRPr="00197DF1">
        <w:rPr>
          <w:rFonts w:cstheme="minorHAnsi"/>
          <w:sz w:val="22"/>
        </w:rPr>
        <w:t>Prerequisite: GPA (overall and in chemistry courses) above 2.5 and permission of department</w:t>
      </w:r>
    </w:p>
    <w:p w14:paraId="6581D6AF" w14:textId="77777777" w:rsidR="007C6960" w:rsidRPr="00197DF1" w:rsidRDefault="007C6960" w:rsidP="007C6960">
      <w:pPr>
        <w:spacing w:after="0" w:line="240" w:lineRule="auto"/>
        <w:rPr>
          <w:rFonts w:cstheme="minorHAnsi"/>
          <w:sz w:val="22"/>
        </w:rPr>
      </w:pPr>
      <w:r w:rsidRPr="00197DF1">
        <w:rPr>
          <w:rFonts w:cstheme="minorHAnsi"/>
          <w:sz w:val="22"/>
        </w:rPr>
        <w:t>Corequisite: CHEM 1240</w:t>
      </w:r>
    </w:p>
    <w:p w14:paraId="15D141B9" w14:textId="79DFF815" w:rsidR="00B33132" w:rsidRPr="0088541C" w:rsidRDefault="00B33132" w:rsidP="007E09CB">
      <w:pPr>
        <w:pStyle w:val="Heading2"/>
      </w:pPr>
    </w:p>
    <w:p w14:paraId="2A522E7B" w14:textId="4E5C793E" w:rsidR="007C6960" w:rsidRDefault="007E09CB" w:rsidP="00F73F78">
      <w:pPr>
        <w:spacing w:after="0" w:line="240" w:lineRule="auto"/>
        <w:rPr>
          <w:rFonts w:cstheme="minorHAnsi"/>
          <w:sz w:val="22"/>
        </w:rPr>
      </w:pPr>
      <w:r>
        <w:rPr>
          <w:rFonts w:cstheme="minorHAnsi"/>
          <w:b/>
          <w:sz w:val="22"/>
        </w:rPr>
        <w:t>TEXT</w:t>
      </w:r>
      <w:r>
        <w:rPr>
          <w:rFonts w:cstheme="minorHAnsi"/>
          <w:sz w:val="22"/>
        </w:rPr>
        <w:t xml:space="preserve"> </w:t>
      </w:r>
      <w:r w:rsidRPr="007E09CB">
        <w:rPr>
          <w:rFonts w:cstheme="minorHAnsi"/>
          <w:b/>
          <w:sz w:val="22"/>
        </w:rPr>
        <w:t>AND ANCILLARY MATERIALS</w:t>
      </w:r>
    </w:p>
    <w:p w14:paraId="0A19A3F4" w14:textId="77777777" w:rsidR="007E09CB" w:rsidRDefault="007E09CB" w:rsidP="00F73F78">
      <w:pPr>
        <w:spacing w:after="0" w:line="240" w:lineRule="auto"/>
        <w:rPr>
          <w:rFonts w:cstheme="minorHAnsi"/>
          <w:sz w:val="22"/>
        </w:rPr>
      </w:pPr>
    </w:p>
    <w:p w14:paraId="19EDEED6" w14:textId="32A1F3FB" w:rsidR="003F599D" w:rsidRPr="00F73F78" w:rsidRDefault="007C6960" w:rsidP="00F73F78">
      <w:pPr>
        <w:spacing w:after="0" w:line="240" w:lineRule="auto"/>
        <w:rPr>
          <w:rFonts w:cstheme="minorHAnsi"/>
          <w:sz w:val="22"/>
        </w:rPr>
      </w:pPr>
      <w:r w:rsidRPr="00197DF1">
        <w:rPr>
          <w:rFonts w:cstheme="minorHAnsi"/>
          <w:sz w:val="22"/>
        </w:rPr>
        <w:t>Approved chemical safety goggles meeting the American National Standard Z87.1-1968 are required.</w:t>
      </w:r>
      <w:r>
        <w:rPr>
          <w:rFonts w:cstheme="minorHAnsi"/>
          <w:sz w:val="22"/>
        </w:rPr>
        <w:t xml:space="preserve">  Research Group Leaders will provide information specific to the research project.</w:t>
      </w:r>
    </w:p>
    <w:p w14:paraId="186ED5FF" w14:textId="438B2767" w:rsidR="00B33132" w:rsidRPr="007E09CB" w:rsidRDefault="00B33132" w:rsidP="00F73F78">
      <w:pPr>
        <w:spacing w:after="0" w:line="240" w:lineRule="auto"/>
        <w:rPr>
          <w:rFonts w:cstheme="minorHAnsi"/>
          <w:b/>
          <w:sz w:val="22"/>
        </w:rPr>
      </w:pPr>
      <w:r w:rsidRPr="00F73F78">
        <w:rPr>
          <w:rStyle w:val="Heading2Char"/>
          <w:sz w:val="22"/>
          <w:szCs w:val="22"/>
        </w:rPr>
        <w:t xml:space="preserve"> </w:t>
      </w:r>
      <w:r w:rsidRPr="00F73F78">
        <w:rPr>
          <w:rStyle w:val="Heading2Char"/>
          <w:sz w:val="22"/>
          <w:szCs w:val="22"/>
        </w:rPr>
        <w:br/>
      </w:r>
      <w:r w:rsidR="007E09CB">
        <w:rPr>
          <w:rFonts w:cstheme="minorHAnsi"/>
          <w:b/>
          <w:sz w:val="22"/>
        </w:rPr>
        <w:t>TECHNOLOGY REQUIREMENTS</w:t>
      </w:r>
    </w:p>
    <w:p w14:paraId="4404AB15" w14:textId="77777777" w:rsidR="007E09CB" w:rsidRDefault="007E09CB" w:rsidP="00F73F78">
      <w:pPr>
        <w:spacing w:after="0" w:line="240" w:lineRule="auto"/>
        <w:rPr>
          <w:rFonts w:cstheme="minorHAnsi"/>
          <w:sz w:val="22"/>
        </w:rPr>
      </w:pPr>
    </w:p>
    <w:p w14:paraId="1B2E0BFB" w14:textId="12683D4F" w:rsidR="00182437" w:rsidRPr="00F73F78" w:rsidRDefault="00D005F5" w:rsidP="00F73F78">
      <w:pPr>
        <w:spacing w:after="0" w:line="240" w:lineRule="auto"/>
        <w:rPr>
          <w:rFonts w:cstheme="minorHAnsi"/>
          <w:sz w:val="22"/>
        </w:rPr>
      </w:pPr>
      <w:r w:rsidRPr="00F73F78">
        <w:rPr>
          <w:rFonts w:cstheme="minorHAnsi"/>
          <w:sz w:val="22"/>
        </w:rPr>
        <w:t xml:space="preserve">Computer access to the internet will be necessary </w:t>
      </w:r>
      <w:r w:rsidR="007C6960">
        <w:rPr>
          <w:rFonts w:cstheme="minorHAnsi"/>
          <w:sz w:val="22"/>
        </w:rPr>
        <w:t xml:space="preserve">for literature research, data analysis and report writing.  </w:t>
      </w:r>
    </w:p>
    <w:p w14:paraId="547BAFDA" w14:textId="5861D99F" w:rsidR="00BB4914" w:rsidRDefault="00BB4914" w:rsidP="00F73F78">
      <w:pPr>
        <w:spacing w:after="0" w:line="240" w:lineRule="auto"/>
        <w:rPr>
          <w:rStyle w:val="Heading2Char"/>
          <w:sz w:val="22"/>
          <w:szCs w:val="22"/>
        </w:rPr>
      </w:pPr>
    </w:p>
    <w:p w14:paraId="4C604215" w14:textId="1928CEB3" w:rsidR="007E09CB" w:rsidRPr="00F73F78" w:rsidRDefault="007E09CB" w:rsidP="00F73F78">
      <w:pPr>
        <w:spacing w:after="0" w:line="240" w:lineRule="auto"/>
        <w:rPr>
          <w:rFonts w:cstheme="minorHAnsi"/>
          <w:sz w:val="22"/>
        </w:rPr>
      </w:pPr>
      <w:r>
        <w:rPr>
          <w:rStyle w:val="Heading2Char"/>
          <w:b/>
          <w:sz w:val="22"/>
          <w:szCs w:val="22"/>
        </w:rPr>
        <w:t>ACADEMIC POLICIES</w:t>
      </w:r>
    </w:p>
    <w:p w14:paraId="6B25C971" w14:textId="77777777" w:rsidR="007E09CB" w:rsidRDefault="007E09CB" w:rsidP="00F73F78">
      <w:pPr>
        <w:spacing w:after="0" w:line="240" w:lineRule="auto"/>
        <w:rPr>
          <w:rFonts w:cstheme="minorHAnsi"/>
          <w:sz w:val="22"/>
        </w:rPr>
      </w:pPr>
    </w:p>
    <w:p w14:paraId="5BB3FB3B" w14:textId="10B42CC2" w:rsidR="00D005F5" w:rsidRDefault="00D005F5" w:rsidP="00F73F78">
      <w:pPr>
        <w:spacing w:after="0" w:line="240" w:lineRule="auto"/>
        <w:rPr>
          <w:rFonts w:cstheme="minorHAnsi"/>
          <w:sz w:val="22"/>
        </w:rPr>
      </w:pPr>
      <w:r w:rsidRPr="00F73F78">
        <w:rPr>
          <w:rFonts w:cstheme="minorHAnsi"/>
          <w:sz w:val="22"/>
        </w:rPr>
        <w:t>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missed class policy. Please use the following URL to read a comprehensive list of academic policies that pertain to you in this class and throughout your academic journey. If you have any questions after reading through the policies, please let me know.</w:t>
      </w:r>
    </w:p>
    <w:p w14:paraId="69EF6898" w14:textId="77777777" w:rsidR="007E3FB4" w:rsidRPr="00F73F78" w:rsidRDefault="007E3FB4" w:rsidP="00F73F78">
      <w:pPr>
        <w:spacing w:after="0" w:line="240" w:lineRule="auto"/>
        <w:rPr>
          <w:rFonts w:cstheme="minorHAnsi"/>
          <w:sz w:val="22"/>
        </w:rPr>
      </w:pPr>
    </w:p>
    <w:p w14:paraId="336F678D" w14:textId="496AD58F" w:rsidR="00B33132" w:rsidRPr="007E09CB" w:rsidRDefault="001D3F40" w:rsidP="00F73F78">
      <w:pPr>
        <w:spacing w:after="0" w:line="240" w:lineRule="auto"/>
        <w:rPr>
          <w:rStyle w:val="Heading2Char"/>
          <w:b/>
          <w:sz w:val="22"/>
          <w:szCs w:val="22"/>
        </w:rPr>
      </w:pPr>
      <w:hyperlink r:id="rId16" w:history="1">
        <w:r w:rsidR="00B33132" w:rsidRPr="007E3FB4">
          <w:rPr>
            <w:rStyle w:val="Hyperlink"/>
            <w:rFonts w:cstheme="minorHAnsi"/>
            <w:b/>
            <w:color w:val="auto"/>
            <w:sz w:val="22"/>
            <w:u w:val="none"/>
          </w:rPr>
          <w:t>Undergraduate</w:t>
        </w:r>
        <w:r w:rsidR="001B4C26" w:rsidRPr="007E3FB4">
          <w:rPr>
            <w:rStyle w:val="Hyperlink"/>
            <w:rFonts w:cstheme="minorHAnsi"/>
            <w:b/>
            <w:color w:val="auto"/>
            <w:sz w:val="22"/>
            <w:u w:val="none"/>
          </w:rPr>
          <w:t xml:space="preserve"> Policies</w:t>
        </w:r>
      </w:hyperlink>
      <w:r w:rsidR="00B33132" w:rsidRPr="007E3FB4">
        <w:rPr>
          <w:rFonts w:cstheme="minorHAnsi"/>
          <w:b/>
          <w:sz w:val="22"/>
        </w:rPr>
        <w:t>:</w:t>
      </w:r>
      <w:r w:rsidR="00B33132" w:rsidRPr="00F73F78">
        <w:rPr>
          <w:rFonts w:cstheme="minorHAnsi"/>
          <w:sz w:val="22"/>
        </w:rPr>
        <w:t xml:space="preserve"> </w:t>
      </w:r>
      <w:hyperlink r:id="rId17" w:history="1">
        <w:r w:rsidR="00B33132" w:rsidRPr="00F73F78">
          <w:rPr>
            <w:rStyle w:val="Hyperlink"/>
            <w:rFonts w:cstheme="minorHAnsi"/>
            <w:sz w:val="22"/>
          </w:rPr>
          <w:t>http://www.utoledo.edu/policies/academic/undergraduate/</w:t>
        </w:r>
      </w:hyperlink>
      <w:r w:rsidR="00B33132" w:rsidRPr="00F73F78">
        <w:rPr>
          <w:rFonts w:cstheme="minorHAnsi"/>
          <w:sz w:val="22"/>
        </w:rPr>
        <w:t xml:space="preserve"> </w:t>
      </w:r>
      <w:r w:rsidR="00B33132" w:rsidRPr="00F73F78">
        <w:rPr>
          <w:rFonts w:cstheme="minorHAnsi"/>
          <w:sz w:val="22"/>
        </w:rPr>
        <w:br/>
      </w:r>
    </w:p>
    <w:p w14:paraId="1F798826" w14:textId="5C31852E" w:rsidR="000C46A7" w:rsidRDefault="007E09CB" w:rsidP="00F73F78">
      <w:pPr>
        <w:spacing w:after="0" w:line="240" w:lineRule="auto"/>
        <w:rPr>
          <w:rFonts w:cstheme="minorHAnsi"/>
          <w:b/>
          <w:sz w:val="22"/>
        </w:rPr>
      </w:pPr>
      <w:r>
        <w:rPr>
          <w:rFonts w:cstheme="minorHAnsi"/>
          <w:b/>
          <w:sz w:val="22"/>
        </w:rPr>
        <w:t>COURSE EXPECTATIONS</w:t>
      </w:r>
    </w:p>
    <w:p w14:paraId="72CF19F6" w14:textId="77777777" w:rsidR="007E09CB" w:rsidRPr="007E09CB" w:rsidRDefault="007E09CB" w:rsidP="00F73F78">
      <w:pPr>
        <w:spacing w:after="0" w:line="240" w:lineRule="auto"/>
        <w:rPr>
          <w:rFonts w:cstheme="minorHAnsi"/>
          <w:b/>
          <w:sz w:val="22"/>
        </w:rPr>
      </w:pPr>
    </w:p>
    <w:p w14:paraId="5F3A1DA0" w14:textId="77777777"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In consultation with their faculty advisor, it is expected that students create a regular schedule for continuous research activity throughout the semester to ensure timely completion of their project goals.  Regular communication with the research supervisor is essential to maintain progress.</w:t>
      </w:r>
    </w:p>
    <w:p w14:paraId="538F63B5" w14:textId="77777777" w:rsidR="003D1ABE" w:rsidRPr="003D1ABE" w:rsidRDefault="003D1ABE" w:rsidP="003D1ABE">
      <w:pPr>
        <w:keepNext/>
        <w:keepLines/>
        <w:spacing w:after="0" w:line="240" w:lineRule="auto"/>
        <w:outlineLvl w:val="1"/>
        <w:rPr>
          <w:rFonts w:eastAsiaTheme="majorEastAsia" w:cstheme="minorHAnsi"/>
          <w:b/>
          <w:sz w:val="22"/>
        </w:rPr>
      </w:pPr>
    </w:p>
    <w:p w14:paraId="73C64DA8" w14:textId="6770E820" w:rsidR="00ED7052" w:rsidRPr="00CA23CA" w:rsidRDefault="00ED7052" w:rsidP="00ED7052">
      <w:pPr>
        <w:spacing w:after="0" w:line="240" w:lineRule="auto"/>
        <w:rPr>
          <w:sz w:val="22"/>
        </w:rPr>
      </w:pPr>
      <w:r>
        <w:rPr>
          <w:b/>
          <w:sz w:val="22"/>
        </w:rPr>
        <w:t>Academic H</w:t>
      </w:r>
      <w:r w:rsidRPr="00CA23CA">
        <w:rPr>
          <w:b/>
          <w:sz w:val="22"/>
        </w:rPr>
        <w:t>onesty:</w:t>
      </w:r>
      <w:r w:rsidRPr="00CA23CA">
        <w:rPr>
          <w:sz w:val="22"/>
        </w:rPr>
        <w:t xml:space="preserve"> </w:t>
      </w:r>
      <w:r w:rsidR="003D1ABE">
        <w:rPr>
          <w:sz w:val="22"/>
        </w:rPr>
        <w:t xml:space="preserve">Ethical practices for conducting research </w:t>
      </w:r>
      <w:r>
        <w:rPr>
          <w:sz w:val="22"/>
        </w:rPr>
        <w:t>will be strictly enforced</w:t>
      </w:r>
      <w:r w:rsidRPr="00CA23CA">
        <w:rPr>
          <w:sz w:val="22"/>
        </w:rPr>
        <w:t xml:space="preserve">. </w:t>
      </w:r>
    </w:p>
    <w:p w14:paraId="199E0BDD" w14:textId="6CA20FCC" w:rsidR="00ED7052" w:rsidRDefault="00ED7052" w:rsidP="00ED7052">
      <w:pPr>
        <w:spacing w:after="0" w:line="240" w:lineRule="auto"/>
      </w:pPr>
    </w:p>
    <w:p w14:paraId="2044EEFC" w14:textId="5D1A7CC5" w:rsidR="007E09CB" w:rsidRPr="007E09CB" w:rsidRDefault="007E09CB" w:rsidP="00ED7052">
      <w:pPr>
        <w:spacing w:after="0" w:line="240" w:lineRule="auto"/>
        <w:rPr>
          <w:sz w:val="22"/>
        </w:rPr>
      </w:pPr>
      <w:r w:rsidRPr="007E09CB">
        <w:rPr>
          <w:b/>
          <w:sz w:val="22"/>
        </w:rPr>
        <w:t>OVERVIEW OF COURSE GRADE ASSIGNMENT</w:t>
      </w:r>
    </w:p>
    <w:p w14:paraId="7AF5D373" w14:textId="12BAD5B2" w:rsidR="00B33132" w:rsidRPr="002F6BF1" w:rsidRDefault="00B33132" w:rsidP="006533F3">
      <w:pPr>
        <w:spacing w:after="0"/>
        <w:rPr>
          <w:rStyle w:val="Heading2Char"/>
          <w:sz w:val="22"/>
        </w:rPr>
      </w:pPr>
      <w:r w:rsidRPr="002F6BF1">
        <w:rPr>
          <w:rStyle w:val="Heading2Char"/>
          <w:sz w:val="22"/>
        </w:rPr>
        <w:tab/>
      </w:r>
    </w:p>
    <w:p w14:paraId="3D460D5E" w14:textId="77777777" w:rsidR="003D1ABE" w:rsidRPr="003D1ABE" w:rsidRDefault="003D1ABE" w:rsidP="003D1ABE">
      <w:pPr>
        <w:spacing w:after="0" w:line="240" w:lineRule="auto"/>
        <w:rPr>
          <w:rFonts w:eastAsiaTheme="majorEastAsia" w:cstheme="minorHAnsi"/>
          <w:sz w:val="22"/>
        </w:rPr>
      </w:pPr>
      <w:r w:rsidRPr="003D1ABE">
        <w:rPr>
          <w:rFonts w:eastAsiaTheme="majorEastAsia" w:cstheme="minorHAnsi"/>
          <w:sz w:val="22"/>
        </w:rPr>
        <w:t>The faculty research advisor will provide the department’s coordinator of undergraduate research (course coordinator listed on front) a recommendation for a grade in the class.  The class is graded as Pass or No Credit.  A grade of Pass indicates the student has met the expectations for regular or Honors research as set forth by the faculty member.</w:t>
      </w:r>
    </w:p>
    <w:p w14:paraId="437B9F8C" w14:textId="7B242134" w:rsidR="003D1ABE" w:rsidRDefault="003D1ABE" w:rsidP="003D1ABE">
      <w:pPr>
        <w:spacing w:after="0" w:line="240" w:lineRule="auto"/>
        <w:rPr>
          <w:rFonts w:cstheme="minorHAnsi"/>
          <w:sz w:val="22"/>
        </w:rPr>
      </w:pPr>
    </w:p>
    <w:p w14:paraId="341ACD0A" w14:textId="1AC0FB59" w:rsidR="007E09CB" w:rsidRDefault="007E09CB" w:rsidP="003D1ABE">
      <w:pPr>
        <w:spacing w:after="0" w:line="240" w:lineRule="auto"/>
        <w:rPr>
          <w:rFonts w:cstheme="minorHAnsi"/>
          <w:sz w:val="22"/>
        </w:rPr>
      </w:pPr>
    </w:p>
    <w:p w14:paraId="78773FD9" w14:textId="77777777" w:rsidR="007E09CB" w:rsidRPr="003D1ABE" w:rsidRDefault="007E09CB" w:rsidP="003D1ABE">
      <w:pPr>
        <w:spacing w:after="0" w:line="240" w:lineRule="auto"/>
        <w:rPr>
          <w:rFonts w:cstheme="minorHAnsi"/>
          <w:sz w:val="22"/>
        </w:rPr>
      </w:pPr>
    </w:p>
    <w:p w14:paraId="44EDEAEC" w14:textId="23F7527A" w:rsidR="00CF4915" w:rsidRPr="002F6BF1" w:rsidRDefault="00CF4915" w:rsidP="00CF4915">
      <w:pPr>
        <w:spacing w:after="0" w:line="240" w:lineRule="auto"/>
        <w:rPr>
          <w:b/>
          <w:sz w:val="22"/>
        </w:rPr>
      </w:pPr>
      <w:r w:rsidRPr="002F6BF1">
        <w:rPr>
          <w:b/>
          <w:sz w:val="22"/>
        </w:rPr>
        <w:lastRenderedPageBreak/>
        <w:t xml:space="preserve">Midterm Grading </w:t>
      </w:r>
    </w:p>
    <w:p w14:paraId="6223E9FC" w14:textId="77777777" w:rsidR="002F6BF1" w:rsidRPr="002F6BF1" w:rsidRDefault="002F6BF1" w:rsidP="00CF4915">
      <w:pPr>
        <w:spacing w:after="0" w:line="240" w:lineRule="auto"/>
        <w:rPr>
          <w:b/>
          <w:sz w:val="22"/>
        </w:rPr>
      </w:pPr>
    </w:p>
    <w:p w14:paraId="43E69CD4" w14:textId="23CBBDC4" w:rsidR="0019013D" w:rsidRPr="0019013D" w:rsidRDefault="0019013D" w:rsidP="00CF4915">
      <w:pPr>
        <w:spacing w:after="0" w:line="240" w:lineRule="auto"/>
        <w:rPr>
          <w:sz w:val="22"/>
        </w:rPr>
      </w:pPr>
      <w:r w:rsidRPr="0019013D">
        <w:rPr>
          <w:sz w:val="22"/>
        </w:rPr>
        <w:t>Midterm grades are assigned the 8</w:t>
      </w:r>
      <w:r>
        <w:rPr>
          <w:sz w:val="22"/>
        </w:rPr>
        <w:t>th</w:t>
      </w:r>
      <w:r w:rsidRPr="0019013D">
        <w:rPr>
          <w:sz w:val="22"/>
        </w:rPr>
        <w:t xml:space="preserve"> week of class and are used to assist students with determining their academic standing. Attendance is also recorded during the 8</w:t>
      </w:r>
      <w:r>
        <w:rPr>
          <w:sz w:val="22"/>
        </w:rPr>
        <w:t>th</w:t>
      </w:r>
      <w:r w:rsidRPr="0019013D">
        <w:rPr>
          <w:sz w:val="22"/>
        </w:rPr>
        <w:t xml:space="preserve"> week to meet state and federal laws regarding financial aid disbursement. Please note, if you are not attending class it could affect your financial aid (scholarships, grants, loans or Federal Work Study). If</w:t>
      </w:r>
      <w:r>
        <w:rPr>
          <w:sz w:val="22"/>
        </w:rPr>
        <w:t xml:space="preserve"> </w:t>
      </w:r>
      <w:r w:rsidRPr="0019013D">
        <w:rPr>
          <w:sz w:val="22"/>
        </w:rPr>
        <w:t>you</w:t>
      </w:r>
      <w:r>
        <w:rPr>
          <w:sz w:val="22"/>
        </w:rPr>
        <w:t xml:space="preserve"> </w:t>
      </w:r>
      <w:r w:rsidRPr="0019013D">
        <w:rPr>
          <w:sz w:val="22"/>
        </w:rPr>
        <w:t>decide</w:t>
      </w:r>
      <w:r>
        <w:rPr>
          <w:sz w:val="22"/>
        </w:rPr>
        <w:t xml:space="preserve"> </w:t>
      </w:r>
      <w:r w:rsidRPr="0019013D">
        <w:rPr>
          <w:sz w:val="22"/>
        </w:rPr>
        <w:t>you</w:t>
      </w:r>
      <w:r>
        <w:rPr>
          <w:sz w:val="22"/>
        </w:rPr>
        <w:t xml:space="preserve"> </w:t>
      </w:r>
      <w:r w:rsidRPr="0019013D">
        <w:rPr>
          <w:sz w:val="22"/>
        </w:rPr>
        <w:t>are</w:t>
      </w:r>
      <w:r>
        <w:rPr>
          <w:sz w:val="22"/>
        </w:rPr>
        <w:t xml:space="preserve"> </w:t>
      </w:r>
      <w:r w:rsidRPr="0019013D">
        <w:rPr>
          <w:sz w:val="22"/>
        </w:rPr>
        <w:t>not</w:t>
      </w:r>
      <w:r>
        <w:rPr>
          <w:sz w:val="22"/>
        </w:rPr>
        <w:t xml:space="preserve"> </w:t>
      </w:r>
      <w:r w:rsidRPr="0019013D">
        <w:rPr>
          <w:sz w:val="22"/>
        </w:rPr>
        <w:t>going</w:t>
      </w:r>
      <w:r>
        <w:rPr>
          <w:sz w:val="22"/>
        </w:rPr>
        <w:t xml:space="preserve"> </w:t>
      </w:r>
      <w:r w:rsidRPr="0019013D">
        <w:rPr>
          <w:sz w:val="22"/>
        </w:rPr>
        <w:t>to</w:t>
      </w:r>
      <w:r>
        <w:rPr>
          <w:sz w:val="22"/>
        </w:rPr>
        <w:t xml:space="preserve"> </w:t>
      </w:r>
      <w:r w:rsidRPr="0019013D">
        <w:rPr>
          <w:sz w:val="22"/>
        </w:rPr>
        <w:t>attend</w:t>
      </w:r>
      <w:r>
        <w:rPr>
          <w:sz w:val="22"/>
        </w:rPr>
        <w:t xml:space="preserve"> </w:t>
      </w:r>
      <w:r w:rsidRPr="0019013D">
        <w:rPr>
          <w:sz w:val="22"/>
        </w:rPr>
        <w:t>this</w:t>
      </w:r>
      <w:r>
        <w:rPr>
          <w:sz w:val="22"/>
        </w:rPr>
        <w:t xml:space="preserve"> </w:t>
      </w:r>
      <w:r w:rsidRPr="0019013D">
        <w:rPr>
          <w:sz w:val="22"/>
        </w:rPr>
        <w:t>class</w:t>
      </w:r>
      <w:r>
        <w:rPr>
          <w:sz w:val="22"/>
        </w:rPr>
        <w:t xml:space="preserve"> </w:t>
      </w:r>
      <w:r w:rsidRPr="0019013D">
        <w:rPr>
          <w:sz w:val="22"/>
        </w:rPr>
        <w:t>(or</w:t>
      </w:r>
      <w:r>
        <w:rPr>
          <w:sz w:val="22"/>
        </w:rPr>
        <w:t xml:space="preserve"> </w:t>
      </w:r>
      <w:r w:rsidRPr="0019013D">
        <w:rPr>
          <w:sz w:val="22"/>
        </w:rPr>
        <w:t>any</w:t>
      </w:r>
      <w:r>
        <w:rPr>
          <w:sz w:val="22"/>
        </w:rPr>
        <w:t xml:space="preserve"> </w:t>
      </w:r>
      <w:r w:rsidRPr="0019013D">
        <w:rPr>
          <w:sz w:val="22"/>
        </w:rPr>
        <w:t>other</w:t>
      </w:r>
      <w:r>
        <w:rPr>
          <w:sz w:val="22"/>
        </w:rPr>
        <w:t xml:space="preserve"> </w:t>
      </w:r>
      <w:r w:rsidRPr="0019013D">
        <w:rPr>
          <w:sz w:val="22"/>
        </w:rPr>
        <w:t>class</w:t>
      </w:r>
      <w:r>
        <w:rPr>
          <w:sz w:val="22"/>
        </w:rPr>
        <w:t xml:space="preserve"> </w:t>
      </w:r>
      <w:r w:rsidRPr="0019013D">
        <w:rPr>
          <w:sz w:val="22"/>
        </w:rPr>
        <w:t>you</w:t>
      </w:r>
      <w:r>
        <w:rPr>
          <w:sz w:val="22"/>
        </w:rPr>
        <w:t xml:space="preserve"> </w:t>
      </w:r>
      <w:r w:rsidRPr="0019013D">
        <w:rPr>
          <w:sz w:val="22"/>
        </w:rPr>
        <w:t>have</w:t>
      </w:r>
      <w:r>
        <w:rPr>
          <w:sz w:val="22"/>
        </w:rPr>
        <w:t xml:space="preserve"> </w:t>
      </w:r>
      <w:r w:rsidRPr="0019013D">
        <w:rPr>
          <w:sz w:val="22"/>
        </w:rPr>
        <w:t>registered</w:t>
      </w:r>
      <w:r>
        <w:rPr>
          <w:sz w:val="22"/>
        </w:rPr>
        <w:t xml:space="preserve"> </w:t>
      </w:r>
      <w:r w:rsidRPr="0019013D">
        <w:rPr>
          <w:sz w:val="22"/>
        </w:rPr>
        <w:t>for),</w:t>
      </w:r>
      <w:r>
        <w:rPr>
          <w:sz w:val="22"/>
        </w:rPr>
        <w:t xml:space="preserve"> </w:t>
      </w:r>
      <w:r w:rsidRPr="0019013D">
        <w:rPr>
          <w:sz w:val="22"/>
        </w:rPr>
        <w:t>you must</w:t>
      </w:r>
      <w:r>
        <w:rPr>
          <w:sz w:val="22"/>
        </w:rPr>
        <w:t xml:space="preserve"> </w:t>
      </w:r>
      <w:r w:rsidRPr="0019013D">
        <w:rPr>
          <w:sz w:val="22"/>
        </w:rPr>
        <w:t>formally</w:t>
      </w:r>
      <w:r>
        <w:rPr>
          <w:sz w:val="22"/>
        </w:rPr>
        <w:t xml:space="preserve"> </w:t>
      </w:r>
      <w:r w:rsidRPr="0019013D">
        <w:rPr>
          <w:sz w:val="22"/>
        </w:rPr>
        <w:t>withdraw</w:t>
      </w:r>
      <w:r>
        <w:rPr>
          <w:sz w:val="22"/>
        </w:rPr>
        <w:t xml:space="preserve"> </w:t>
      </w:r>
      <w:r w:rsidRPr="0019013D">
        <w:rPr>
          <w:sz w:val="22"/>
        </w:rPr>
        <w:t>(drop)</w:t>
      </w:r>
      <w:r>
        <w:rPr>
          <w:sz w:val="22"/>
        </w:rPr>
        <w:t xml:space="preserve"> </w:t>
      </w:r>
      <w:r w:rsidRPr="0019013D">
        <w:rPr>
          <w:sz w:val="22"/>
        </w:rPr>
        <w:t>from</w:t>
      </w:r>
      <w:r>
        <w:rPr>
          <w:sz w:val="22"/>
        </w:rPr>
        <w:t xml:space="preserve"> </w:t>
      </w:r>
      <w:r w:rsidRPr="0019013D">
        <w:rPr>
          <w:sz w:val="22"/>
        </w:rPr>
        <w:t>the</w:t>
      </w:r>
      <w:r>
        <w:rPr>
          <w:sz w:val="22"/>
        </w:rPr>
        <w:t xml:space="preserve"> </w:t>
      </w:r>
      <w:r w:rsidRPr="0019013D">
        <w:rPr>
          <w:sz w:val="22"/>
        </w:rPr>
        <w:t>course.</w:t>
      </w:r>
      <w:r>
        <w:rPr>
          <w:sz w:val="22"/>
        </w:rPr>
        <w:t xml:space="preserve"> </w:t>
      </w:r>
      <w:r w:rsidRPr="0019013D">
        <w:rPr>
          <w:sz w:val="22"/>
        </w:rPr>
        <w:t>You</w:t>
      </w:r>
      <w:r>
        <w:rPr>
          <w:sz w:val="22"/>
        </w:rPr>
        <w:t xml:space="preserve"> </w:t>
      </w:r>
      <w:r w:rsidRPr="0019013D">
        <w:rPr>
          <w:sz w:val="22"/>
        </w:rPr>
        <w:t>can</w:t>
      </w:r>
      <w:r>
        <w:rPr>
          <w:sz w:val="22"/>
        </w:rPr>
        <w:t xml:space="preserve"> </w:t>
      </w:r>
      <w:r w:rsidRPr="0019013D">
        <w:rPr>
          <w:sz w:val="22"/>
        </w:rPr>
        <w:t>do</w:t>
      </w:r>
      <w:r>
        <w:rPr>
          <w:sz w:val="22"/>
        </w:rPr>
        <w:t xml:space="preserve"> </w:t>
      </w:r>
      <w:r w:rsidRPr="0019013D">
        <w:rPr>
          <w:sz w:val="22"/>
        </w:rPr>
        <w:t>this</w:t>
      </w:r>
      <w:r>
        <w:rPr>
          <w:sz w:val="22"/>
        </w:rPr>
        <w:t xml:space="preserve"> </w:t>
      </w:r>
      <w:r w:rsidRPr="0019013D">
        <w:rPr>
          <w:sz w:val="22"/>
        </w:rPr>
        <w:t>by</w:t>
      </w:r>
      <w:r>
        <w:rPr>
          <w:sz w:val="22"/>
        </w:rPr>
        <w:t xml:space="preserve"> </w:t>
      </w:r>
      <w:r w:rsidRPr="0019013D">
        <w:rPr>
          <w:sz w:val="22"/>
        </w:rPr>
        <w:t>logging</w:t>
      </w:r>
      <w:r>
        <w:rPr>
          <w:sz w:val="22"/>
        </w:rPr>
        <w:t xml:space="preserve"> </w:t>
      </w:r>
      <w:r w:rsidRPr="0019013D">
        <w:rPr>
          <w:sz w:val="22"/>
        </w:rPr>
        <w:t>on</w:t>
      </w:r>
      <w:r>
        <w:rPr>
          <w:sz w:val="22"/>
        </w:rPr>
        <w:t xml:space="preserve"> </w:t>
      </w:r>
      <w:r w:rsidRPr="0019013D">
        <w:rPr>
          <w:sz w:val="22"/>
        </w:rPr>
        <w:t>to</w:t>
      </w:r>
      <w:r>
        <w:rPr>
          <w:sz w:val="22"/>
        </w:rPr>
        <w:t xml:space="preserve"> </w:t>
      </w:r>
      <w:r w:rsidRPr="0019013D">
        <w:rPr>
          <w:sz w:val="22"/>
        </w:rPr>
        <w:t>the</w:t>
      </w:r>
      <w:r>
        <w:rPr>
          <w:sz w:val="22"/>
        </w:rPr>
        <w:t xml:space="preserve"> </w:t>
      </w:r>
      <w:r w:rsidRPr="0019013D">
        <w:rPr>
          <w:sz w:val="22"/>
        </w:rPr>
        <w:t>myUTportal, clicking on the “Student”</w:t>
      </w:r>
      <w:r>
        <w:rPr>
          <w:sz w:val="22"/>
        </w:rPr>
        <w:t xml:space="preserve"> </w:t>
      </w:r>
      <w:r w:rsidRPr="0019013D">
        <w:rPr>
          <w:sz w:val="22"/>
        </w:rPr>
        <w:t>tab, and then</w:t>
      </w:r>
      <w:r>
        <w:rPr>
          <w:sz w:val="22"/>
        </w:rPr>
        <w:t xml:space="preserve"> </w:t>
      </w:r>
      <w:r w:rsidRPr="0019013D">
        <w:rPr>
          <w:sz w:val="22"/>
        </w:rPr>
        <w:t>under</w:t>
      </w:r>
      <w:r>
        <w:rPr>
          <w:sz w:val="22"/>
        </w:rPr>
        <w:t xml:space="preserve"> </w:t>
      </w:r>
      <w:r w:rsidRPr="0019013D">
        <w:rPr>
          <w:sz w:val="22"/>
        </w:rPr>
        <w:t>“MyToolkit” click</w:t>
      </w:r>
      <w:r w:rsidR="009018FF">
        <w:rPr>
          <w:sz w:val="22"/>
        </w:rPr>
        <w:t xml:space="preserve"> </w:t>
      </w:r>
      <w:r w:rsidRPr="0019013D">
        <w:rPr>
          <w:sz w:val="22"/>
        </w:rPr>
        <w:t>on Register/Drop/Withdraw.</w:t>
      </w:r>
    </w:p>
    <w:p w14:paraId="18130DB9" w14:textId="77777777" w:rsidR="0019013D" w:rsidRDefault="0019013D" w:rsidP="00CF4915">
      <w:pPr>
        <w:spacing w:after="0" w:line="240" w:lineRule="auto"/>
        <w:rPr>
          <w:sz w:val="22"/>
        </w:rPr>
      </w:pPr>
    </w:p>
    <w:p w14:paraId="737EDF39" w14:textId="624E2607" w:rsidR="009F5CB1" w:rsidRDefault="0019013D" w:rsidP="0019013D">
      <w:pPr>
        <w:spacing w:after="0" w:line="240" w:lineRule="auto"/>
      </w:pPr>
      <w:r w:rsidRPr="00CA23CA">
        <w:rPr>
          <w:b/>
          <w:sz w:val="22"/>
        </w:rPr>
        <w:t>Drop, Withdrawal, and Incomplete Grades:</w:t>
      </w:r>
      <w:r w:rsidRPr="00CA23CA">
        <w:rPr>
          <w:sz w:val="22"/>
        </w:rPr>
        <w:t xml:space="preserve"> Course drop and withdrawal procedures have been set by the University faculty. Pay attention to th</w:t>
      </w:r>
      <w:r w:rsidR="009F5CB1">
        <w:rPr>
          <w:sz w:val="22"/>
        </w:rPr>
        <w:t>e</w:t>
      </w:r>
      <w:r w:rsidRPr="00CA23CA">
        <w:rPr>
          <w:sz w:val="22"/>
        </w:rPr>
        <w:t xml:space="preserve"> add/drop dates as they pass very quickly during the semester</w:t>
      </w:r>
      <w:r>
        <w:rPr>
          <w:sz w:val="22"/>
        </w:rPr>
        <w:t>.</w:t>
      </w:r>
      <w:r w:rsidRPr="00CA23CA">
        <w:rPr>
          <w:sz w:val="22"/>
        </w:rPr>
        <w:t xml:space="preserve"> </w:t>
      </w:r>
      <w:r w:rsidR="009F5CB1">
        <w:rPr>
          <w:sz w:val="22"/>
        </w:rPr>
        <w:t xml:space="preserve"> </w:t>
      </w:r>
      <w:r w:rsidR="009F5CB1" w:rsidRPr="009F5CB1">
        <w:rPr>
          <w:sz w:val="22"/>
        </w:rPr>
        <w:t xml:space="preserve">Dates can be found at </w:t>
      </w:r>
      <w:hyperlink r:id="rId18" w:history="1">
        <w:r w:rsidR="009F5CB1" w:rsidRPr="009F5CB1">
          <w:rPr>
            <w:color w:val="0000FF"/>
            <w:sz w:val="22"/>
            <w:u w:val="single"/>
          </w:rPr>
          <w:t>https://www.utoledo.edu/offices/registrar/registration_dates_fall.html</w:t>
        </w:r>
      </w:hyperlink>
    </w:p>
    <w:p w14:paraId="5E3ABB57" w14:textId="290709B7" w:rsidR="009F5CB1" w:rsidRDefault="009F5CB1" w:rsidP="0019013D">
      <w:pPr>
        <w:spacing w:after="0" w:line="240" w:lineRule="auto"/>
      </w:pPr>
    </w:p>
    <w:p w14:paraId="255C3BB4" w14:textId="1FA7767F" w:rsidR="009F5CB1" w:rsidRPr="009F5CB1" w:rsidRDefault="009F5CB1" w:rsidP="0019013D">
      <w:pPr>
        <w:spacing w:after="0" w:line="240" w:lineRule="auto"/>
        <w:rPr>
          <w:sz w:val="22"/>
        </w:rPr>
      </w:pPr>
      <w:r w:rsidRPr="009F5CB1">
        <w:rPr>
          <w:b/>
          <w:sz w:val="22"/>
        </w:rPr>
        <w:t xml:space="preserve">The last day to withdraw from a course is Friday </w:t>
      </w:r>
      <w:r w:rsidR="003C20BA">
        <w:rPr>
          <w:b/>
          <w:sz w:val="22"/>
        </w:rPr>
        <w:t>March 26, 2021</w:t>
      </w:r>
      <w:r w:rsidRPr="009F5CB1">
        <w:rPr>
          <w:b/>
          <w:sz w:val="22"/>
        </w:rPr>
        <w:t xml:space="preserve">.  </w:t>
      </w:r>
      <w:r w:rsidR="0019013D" w:rsidRPr="009F5CB1">
        <w:rPr>
          <w:sz w:val="22"/>
        </w:rPr>
        <w:t xml:space="preserve">Please note that course registration changes might change your financial aid. </w:t>
      </w:r>
    </w:p>
    <w:p w14:paraId="5154C013" w14:textId="77777777" w:rsidR="009F5CB1" w:rsidRDefault="009F5CB1" w:rsidP="0019013D">
      <w:pPr>
        <w:spacing w:after="0" w:line="240" w:lineRule="auto"/>
        <w:rPr>
          <w:sz w:val="22"/>
        </w:rPr>
      </w:pPr>
    </w:p>
    <w:p w14:paraId="0DF959FE" w14:textId="5E6B3172" w:rsidR="0019013D" w:rsidRPr="009F5CB1" w:rsidRDefault="0019013D" w:rsidP="009018FF">
      <w:pPr>
        <w:spacing w:after="0" w:line="240" w:lineRule="auto"/>
        <w:rPr>
          <w:b/>
        </w:rPr>
      </w:pPr>
      <w:r w:rsidRPr="00CA23CA">
        <w:rPr>
          <w:sz w:val="22"/>
        </w:rPr>
        <w:t xml:space="preserve">A course grade of incomplete is given only to those who have completed all but a small percentage of course requirements for an </w:t>
      </w:r>
      <w:r>
        <w:rPr>
          <w:sz w:val="22"/>
        </w:rPr>
        <w:t xml:space="preserve">unexpected and </w:t>
      </w:r>
      <w:r w:rsidRPr="00CA23CA">
        <w:rPr>
          <w:sz w:val="22"/>
        </w:rPr>
        <w:t xml:space="preserve">acceptable reason. </w:t>
      </w:r>
    </w:p>
    <w:p w14:paraId="2787366D" w14:textId="27BBCA88" w:rsidR="009018FF" w:rsidRDefault="009018FF" w:rsidP="009018FF">
      <w:pPr>
        <w:spacing w:after="0" w:line="240" w:lineRule="auto"/>
      </w:pPr>
    </w:p>
    <w:p w14:paraId="6786FA2F" w14:textId="2E0ADFC5" w:rsidR="006533F3" w:rsidRPr="009018FF" w:rsidRDefault="009018FF" w:rsidP="009018FF">
      <w:pPr>
        <w:spacing w:after="0" w:line="240" w:lineRule="auto"/>
        <w:rPr>
          <w:sz w:val="22"/>
        </w:rPr>
      </w:pPr>
      <w:r w:rsidRPr="009018FF">
        <w:rPr>
          <w:b/>
          <w:sz w:val="22"/>
        </w:rPr>
        <w:t>UNIVERSITY POLICIES</w:t>
      </w:r>
    </w:p>
    <w:p w14:paraId="693B899A" w14:textId="2C1AB6AF" w:rsidR="00DD113C" w:rsidRDefault="00DD113C" w:rsidP="00A67008">
      <w:pPr>
        <w:spacing w:after="0" w:line="240" w:lineRule="auto"/>
      </w:pPr>
    </w:p>
    <w:p w14:paraId="092004C6" w14:textId="3E14E0A5" w:rsidR="00A67008" w:rsidRDefault="00DD113C" w:rsidP="00A67008">
      <w:pPr>
        <w:spacing w:after="0" w:line="240" w:lineRule="auto"/>
        <w:rPr>
          <w:sz w:val="22"/>
        </w:rPr>
      </w:pPr>
      <w:r w:rsidRPr="00001821">
        <w:rPr>
          <w:sz w:val="22"/>
        </w:rPr>
        <w:t xml:space="preserve">Students can find a summary of university policies listed by audience on the </w:t>
      </w:r>
      <w:hyperlink r:id="rId19" w:anchor="students" w:history="1">
        <w:r w:rsidRPr="00001821">
          <w:rPr>
            <w:rStyle w:val="Hyperlink"/>
            <w:sz w:val="22"/>
          </w:rPr>
          <w:t>University Policy webpage</w:t>
        </w:r>
      </w:hyperlink>
      <w:r w:rsidRPr="00001821">
        <w:rPr>
          <w:sz w:val="22"/>
        </w:rPr>
        <w:t xml:space="preserve"> (</w:t>
      </w:r>
      <w:hyperlink r:id="rId20" w:anchor="students" w:history="1">
        <w:r w:rsidRPr="00001821">
          <w:rPr>
            <w:rStyle w:val="Hyperlink"/>
            <w:sz w:val="22"/>
          </w:rPr>
          <w:t>http://www.utoledo.edu/policies/audience.html/#students</w:t>
        </w:r>
      </w:hyperlink>
      <w:r w:rsidRPr="00001821">
        <w:rPr>
          <w:sz w:val="22"/>
        </w:rPr>
        <w:t>)</w:t>
      </w:r>
      <w:r w:rsidR="00A67008" w:rsidRPr="00001821">
        <w:rPr>
          <w:sz w:val="22"/>
        </w:rPr>
        <w:t xml:space="preserve"> and (</w:t>
      </w:r>
      <w:hyperlink r:id="rId21" w:history="1">
        <w:r w:rsidR="00A67008" w:rsidRPr="00001821">
          <w:rPr>
            <w:rStyle w:val="Hyperlink"/>
            <w:sz w:val="22"/>
          </w:rPr>
          <w:t>https://www.utoledo.edu/title-ix/policies.html</w:t>
        </w:r>
      </w:hyperlink>
      <w:r w:rsidR="00A67008" w:rsidRPr="00001821">
        <w:rPr>
          <w:sz w:val="22"/>
        </w:rPr>
        <w:t>).</w:t>
      </w:r>
    </w:p>
    <w:p w14:paraId="41FAFA26" w14:textId="77777777" w:rsidR="00001821" w:rsidRPr="00001821" w:rsidRDefault="00001821" w:rsidP="00A67008">
      <w:pPr>
        <w:spacing w:after="0" w:line="240" w:lineRule="auto"/>
        <w:rPr>
          <w:sz w:val="22"/>
        </w:rPr>
      </w:pPr>
    </w:p>
    <w:p w14:paraId="2E510B41" w14:textId="52072536" w:rsidR="00DD113C" w:rsidRPr="00001821" w:rsidRDefault="00DD113C" w:rsidP="00DD113C">
      <w:pPr>
        <w:rPr>
          <w:rStyle w:val="Hyperlink"/>
          <w:sz w:val="22"/>
        </w:rPr>
      </w:pPr>
      <w:r w:rsidRPr="00001821">
        <w:rPr>
          <w:b/>
          <w:bCs/>
          <w:sz w:val="22"/>
        </w:rPr>
        <w:t xml:space="preserve">Policy Statement on Non‐Discrimination.  </w:t>
      </w:r>
      <w:r w:rsidRPr="00001821">
        <w:rPr>
          <w:sz w:val="22"/>
        </w:rPr>
        <w:t>The University is an equal opportunity educational institution. Please read the relevant policies related to non-discrimination.</w:t>
      </w:r>
    </w:p>
    <w:p w14:paraId="41392D30" w14:textId="77777777" w:rsidR="00DD113C" w:rsidRPr="00001821" w:rsidRDefault="00DD113C" w:rsidP="00A67008">
      <w:pPr>
        <w:pStyle w:val="ListParagraph"/>
        <w:numPr>
          <w:ilvl w:val="0"/>
          <w:numId w:val="21"/>
        </w:numPr>
        <w:spacing w:after="0" w:line="240" w:lineRule="auto"/>
        <w:rPr>
          <w:sz w:val="22"/>
        </w:rPr>
      </w:pPr>
      <w:r w:rsidRPr="00001821">
        <w:rPr>
          <w:sz w:val="22"/>
        </w:rPr>
        <w:t xml:space="preserve">Nondiscrimination 3364-50-02 </w:t>
      </w:r>
    </w:p>
    <w:p w14:paraId="016897FC" w14:textId="1EAE3272" w:rsidR="00DD113C" w:rsidRPr="00001821" w:rsidRDefault="00DD113C" w:rsidP="009018FF">
      <w:pPr>
        <w:pStyle w:val="ListParagraph"/>
        <w:numPr>
          <w:ilvl w:val="0"/>
          <w:numId w:val="21"/>
        </w:numPr>
        <w:spacing w:after="0" w:line="240" w:lineRule="auto"/>
        <w:rPr>
          <w:sz w:val="22"/>
        </w:rPr>
      </w:pPr>
      <w:r w:rsidRPr="00001821">
        <w:rPr>
          <w:sz w:val="22"/>
        </w:rPr>
        <w:t xml:space="preserve">Nondiscrimination on the basis of disability - Americans with Disability Act (ADA) 3354-50-03 </w:t>
      </w:r>
    </w:p>
    <w:p w14:paraId="42BD451F" w14:textId="77777777" w:rsidR="009018FF" w:rsidRDefault="009018FF" w:rsidP="009018FF">
      <w:pPr>
        <w:spacing w:after="0" w:line="240" w:lineRule="auto"/>
        <w:rPr>
          <w:b/>
          <w:sz w:val="22"/>
        </w:rPr>
      </w:pPr>
    </w:p>
    <w:p w14:paraId="7EB9561F" w14:textId="3B6256EC" w:rsidR="00DD113C" w:rsidRDefault="00DD113C" w:rsidP="009018FF">
      <w:pPr>
        <w:spacing w:after="0" w:line="240" w:lineRule="auto"/>
        <w:rPr>
          <w:sz w:val="22"/>
        </w:rPr>
      </w:pPr>
      <w:r w:rsidRPr="00001821">
        <w:rPr>
          <w:b/>
          <w:sz w:val="22"/>
        </w:rPr>
        <w:t>Policies for Student Safety.</w:t>
      </w:r>
      <w:r w:rsidRPr="00001821">
        <w:rPr>
          <w:sz w:val="22"/>
        </w:rPr>
        <w:t xml:space="preserve">  </w:t>
      </w:r>
      <w:r w:rsidR="004A37FB" w:rsidRPr="00001821">
        <w:rPr>
          <w:sz w:val="22"/>
        </w:rPr>
        <w:t>Your safe</w:t>
      </w:r>
      <w:r w:rsidRPr="00001821">
        <w:rPr>
          <w:sz w:val="22"/>
        </w:rPr>
        <w:t>t</w:t>
      </w:r>
      <w:r w:rsidR="004A37FB" w:rsidRPr="00001821">
        <w:rPr>
          <w:sz w:val="22"/>
        </w:rPr>
        <w:t>y and well-being as a University of Toledo student is important to the fac</w:t>
      </w:r>
      <w:r w:rsidRPr="00001821">
        <w:rPr>
          <w:sz w:val="22"/>
        </w:rPr>
        <w:t>ulty, staff, and administration.  Please review the following policies</w:t>
      </w:r>
      <w:r w:rsidR="004A37FB" w:rsidRPr="00001821">
        <w:rPr>
          <w:sz w:val="22"/>
        </w:rPr>
        <w:t xml:space="preserve">: </w:t>
      </w:r>
    </w:p>
    <w:p w14:paraId="46AD6218" w14:textId="77777777" w:rsidR="00BE41B2" w:rsidRPr="00001821" w:rsidRDefault="00BE41B2" w:rsidP="009018FF">
      <w:pPr>
        <w:spacing w:after="0" w:line="240" w:lineRule="auto"/>
        <w:rPr>
          <w:sz w:val="22"/>
        </w:rPr>
      </w:pPr>
    </w:p>
    <w:p w14:paraId="426747CF" w14:textId="216486E6" w:rsidR="00DD113C" w:rsidRPr="00001821" w:rsidRDefault="00DD113C" w:rsidP="00A67008">
      <w:pPr>
        <w:pStyle w:val="ListParagraph"/>
        <w:numPr>
          <w:ilvl w:val="0"/>
          <w:numId w:val="23"/>
        </w:numPr>
        <w:spacing w:after="0" w:line="240" w:lineRule="auto"/>
        <w:rPr>
          <w:sz w:val="22"/>
        </w:rPr>
      </w:pPr>
      <w:r w:rsidRPr="00001821">
        <w:rPr>
          <w:sz w:val="22"/>
        </w:rPr>
        <w:t xml:space="preserve">Student Code of Conduct 3364-30-04 </w:t>
      </w:r>
    </w:p>
    <w:p w14:paraId="64059265" w14:textId="57E68815" w:rsidR="00DD113C" w:rsidRPr="00001821" w:rsidRDefault="004A37FB" w:rsidP="00A67008">
      <w:pPr>
        <w:pStyle w:val="ListParagraph"/>
        <w:numPr>
          <w:ilvl w:val="0"/>
          <w:numId w:val="23"/>
        </w:numPr>
        <w:spacing w:after="0" w:line="240" w:lineRule="auto"/>
        <w:rPr>
          <w:sz w:val="22"/>
        </w:rPr>
      </w:pPr>
      <w:r w:rsidRPr="00001821">
        <w:rPr>
          <w:sz w:val="22"/>
        </w:rPr>
        <w:t xml:space="preserve">The University of Toledo's Title IX (Sexual Misconduct) Policy - 3364-50-01 </w:t>
      </w:r>
    </w:p>
    <w:p w14:paraId="7E0CFD9F" w14:textId="3D3DB86A" w:rsidR="00DD113C" w:rsidRPr="00001821" w:rsidRDefault="004A37FB" w:rsidP="009018FF">
      <w:pPr>
        <w:pStyle w:val="ListParagraph"/>
        <w:numPr>
          <w:ilvl w:val="0"/>
          <w:numId w:val="23"/>
        </w:numPr>
        <w:spacing w:after="0" w:line="240" w:lineRule="auto"/>
        <w:rPr>
          <w:sz w:val="22"/>
        </w:rPr>
      </w:pPr>
      <w:r w:rsidRPr="00001821">
        <w:rPr>
          <w:sz w:val="22"/>
        </w:rPr>
        <w:t xml:space="preserve">Consensual romantic and/or sexual relationships - Policy 3364-25-65 </w:t>
      </w:r>
    </w:p>
    <w:p w14:paraId="1D5663BD" w14:textId="77777777" w:rsidR="00A67008" w:rsidRPr="00001821" w:rsidRDefault="00A67008" w:rsidP="009018FF">
      <w:pPr>
        <w:spacing w:after="0" w:line="240" w:lineRule="auto"/>
        <w:rPr>
          <w:b/>
          <w:bCs/>
          <w:sz w:val="22"/>
        </w:rPr>
      </w:pPr>
    </w:p>
    <w:p w14:paraId="7EE5EABA" w14:textId="77777777" w:rsidR="0000653E" w:rsidRDefault="00AD4485" w:rsidP="009018FF">
      <w:pPr>
        <w:spacing w:after="0" w:line="240" w:lineRule="auto"/>
        <w:rPr>
          <w:sz w:val="22"/>
        </w:rPr>
      </w:pPr>
      <w:r w:rsidRPr="00001821">
        <w:rPr>
          <w:b/>
          <w:bCs/>
          <w:sz w:val="22"/>
        </w:rPr>
        <w:t>Academic Accommodations</w:t>
      </w:r>
      <w:r w:rsidR="00A67008" w:rsidRPr="00001821">
        <w:rPr>
          <w:b/>
          <w:bCs/>
          <w:sz w:val="22"/>
        </w:rPr>
        <w:t>.</w:t>
      </w:r>
      <w:r w:rsidRPr="00001821">
        <w:rPr>
          <w:sz w:val="22"/>
        </w:rPr>
        <w:t xml:space="preserve"> </w:t>
      </w:r>
      <w:r w:rsidR="00E37E1C" w:rsidRPr="00001821">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w:t>
      </w:r>
    </w:p>
    <w:p w14:paraId="3059E37B" w14:textId="77777777" w:rsidR="009018FF" w:rsidRDefault="00E37E1C" w:rsidP="007346B5">
      <w:pPr>
        <w:rPr>
          <w:sz w:val="22"/>
        </w:rPr>
      </w:pPr>
      <w:r w:rsidRPr="00001821">
        <w:rPr>
          <w:sz w:val="22"/>
        </w:rPr>
        <w:t xml:space="preserve">healthcare resources for a potential disability or would like information regarding eligibility for academic accommodations, please contact the </w:t>
      </w:r>
      <w:hyperlink r:id="rId22" w:history="1">
        <w:r w:rsidRPr="00001821">
          <w:rPr>
            <w:rStyle w:val="Hyperlink"/>
            <w:sz w:val="22"/>
          </w:rPr>
          <w:t>Student Disability Services Office</w:t>
        </w:r>
      </w:hyperlink>
      <w:r w:rsidRPr="00001821">
        <w:rPr>
          <w:sz w:val="22"/>
        </w:rPr>
        <w:t xml:space="preserve"> </w:t>
      </w:r>
    </w:p>
    <w:p w14:paraId="410C2FAB" w14:textId="77777777" w:rsidR="009018FF" w:rsidRDefault="009018FF" w:rsidP="007346B5">
      <w:pPr>
        <w:rPr>
          <w:sz w:val="22"/>
        </w:rPr>
      </w:pPr>
    </w:p>
    <w:p w14:paraId="037C0AE3" w14:textId="715ABCDC" w:rsidR="00510F73" w:rsidRPr="00001821" w:rsidRDefault="001B4C26" w:rsidP="007346B5">
      <w:pPr>
        <w:rPr>
          <w:color w:val="FF0000"/>
          <w:sz w:val="22"/>
        </w:rPr>
      </w:pPr>
      <w:r w:rsidRPr="00001821">
        <w:rPr>
          <w:sz w:val="22"/>
        </w:rPr>
        <w:t xml:space="preserve">(http://www.utoledo.edu/offices/student-disability-services/) </w:t>
      </w:r>
      <w:r w:rsidR="00304262" w:rsidRPr="00001821">
        <w:rPr>
          <w:sz w:val="22"/>
        </w:rPr>
        <w:t xml:space="preserve">by </w:t>
      </w:r>
      <w:r w:rsidR="00441BC5" w:rsidRPr="00001821">
        <w:rPr>
          <w:sz w:val="22"/>
        </w:rPr>
        <w:t>phone:</w:t>
      </w:r>
      <w:r w:rsidR="00E37E1C" w:rsidRPr="00001821">
        <w:rPr>
          <w:sz w:val="22"/>
        </w:rPr>
        <w:t xml:space="preserve"> 419.530.4981</w:t>
      </w:r>
      <w:r w:rsidR="00304262" w:rsidRPr="00001821">
        <w:rPr>
          <w:sz w:val="22"/>
        </w:rPr>
        <w:t xml:space="preserve"> or </w:t>
      </w:r>
      <w:r w:rsidR="00E37E1C" w:rsidRPr="00001821">
        <w:rPr>
          <w:sz w:val="22"/>
        </w:rPr>
        <w:t>email</w:t>
      </w:r>
      <w:r w:rsidR="00304262" w:rsidRPr="00001821">
        <w:rPr>
          <w:sz w:val="22"/>
        </w:rPr>
        <w:t xml:space="preserve"> at</w:t>
      </w:r>
      <w:r w:rsidR="00441BC5" w:rsidRPr="00001821">
        <w:rPr>
          <w:sz w:val="22"/>
        </w:rPr>
        <w:t xml:space="preserve"> </w:t>
      </w:r>
      <w:hyperlink r:id="rId23" w:history="1">
        <w:r w:rsidR="00441BC5" w:rsidRPr="00001821">
          <w:rPr>
            <w:rStyle w:val="Hyperlink"/>
            <w:sz w:val="22"/>
          </w:rPr>
          <w:t>StudentDisability@utoledo.edu</w:t>
        </w:r>
      </w:hyperlink>
      <w:r w:rsidR="00E37E1C" w:rsidRPr="00001821">
        <w:rPr>
          <w:sz w:val="22"/>
        </w:rPr>
        <w:t>.</w:t>
      </w:r>
    </w:p>
    <w:p w14:paraId="3ABBDFE2" w14:textId="6AC69210" w:rsidR="00ED7052" w:rsidRPr="009018FF" w:rsidRDefault="009018FF" w:rsidP="007E09CB">
      <w:pPr>
        <w:pStyle w:val="Heading2"/>
        <w:rPr>
          <w:b/>
        </w:rPr>
      </w:pPr>
      <w:r>
        <w:rPr>
          <w:b/>
        </w:rPr>
        <w:t>ACADEMIC AND SUPPORT SERVICES</w:t>
      </w:r>
    </w:p>
    <w:p w14:paraId="1274A590" w14:textId="77777777" w:rsidR="0019013D" w:rsidRPr="0019013D" w:rsidRDefault="0019013D" w:rsidP="0019013D">
      <w:pPr>
        <w:spacing w:after="0" w:line="240" w:lineRule="auto"/>
      </w:pPr>
    </w:p>
    <w:p w14:paraId="26BEC9A0" w14:textId="7ED58BA2" w:rsidR="00287F0C" w:rsidRPr="003D1ABE" w:rsidRDefault="00E917D5" w:rsidP="007E09CB">
      <w:pPr>
        <w:pStyle w:val="Heading2"/>
      </w:pPr>
      <w:r w:rsidRPr="003D1ABE">
        <w:t xml:space="preserve">Please follow this link to view a comprehensive list of </w:t>
      </w:r>
      <w:hyperlink r:id="rId24" w:history="1">
        <w:r w:rsidR="00770B9C" w:rsidRPr="003D1ABE">
          <w:rPr>
            <w:rStyle w:val="Hyperlink"/>
            <w:szCs w:val="22"/>
          </w:rPr>
          <w:t>Student Academic and Support Services</w:t>
        </w:r>
      </w:hyperlink>
      <w:r w:rsidR="00770B9C" w:rsidRPr="003D1ABE">
        <w:t xml:space="preserve"> </w:t>
      </w:r>
      <w:r w:rsidR="001B4C26" w:rsidRPr="003D1ABE">
        <w:t xml:space="preserve">(http://www.utoledo.edu/studentaffairs/departments.html) </w:t>
      </w:r>
      <w:r w:rsidRPr="003D1ABE">
        <w:t>available to you as a student</w:t>
      </w:r>
      <w:r w:rsidR="00001821" w:rsidRPr="003D1ABE">
        <w:t>.</w:t>
      </w:r>
    </w:p>
    <w:p w14:paraId="39CD4476" w14:textId="77777777" w:rsidR="0019013D" w:rsidRPr="003D1ABE" w:rsidRDefault="0019013D" w:rsidP="0019013D">
      <w:pPr>
        <w:spacing w:after="0" w:line="240" w:lineRule="auto"/>
      </w:pPr>
    </w:p>
    <w:p w14:paraId="2713C8BA" w14:textId="663F90C9" w:rsidR="00001821" w:rsidRPr="0019013D" w:rsidRDefault="00001821" w:rsidP="0019013D">
      <w:pPr>
        <w:spacing w:after="0" w:line="240" w:lineRule="auto"/>
        <w:rPr>
          <w:sz w:val="22"/>
        </w:rPr>
      </w:pPr>
      <w:r w:rsidRPr="0019013D">
        <w:rPr>
          <w:sz w:val="22"/>
        </w:rPr>
        <w:t xml:space="preserve">The university provides a variety of academic and support services on campus to help you succeed and reach your fullest potential. Whether you need to ask a question, get help with an assignment, seek advice from a counselor, find a job or join a club, UToledo is there for you! Examples of some of the resources for academic support or service are: </w:t>
      </w:r>
    </w:p>
    <w:p w14:paraId="3D084D67" w14:textId="77777777" w:rsidR="00001821" w:rsidRPr="0019013D" w:rsidRDefault="00001821" w:rsidP="0019013D">
      <w:pPr>
        <w:spacing w:after="0" w:line="240" w:lineRule="auto"/>
        <w:rPr>
          <w:sz w:val="22"/>
        </w:rPr>
      </w:pPr>
    </w:p>
    <w:p w14:paraId="028E4D5A" w14:textId="77777777" w:rsidR="00001821" w:rsidRPr="0019013D" w:rsidRDefault="00001821" w:rsidP="0019013D">
      <w:pPr>
        <w:spacing w:after="0" w:line="240" w:lineRule="auto"/>
        <w:rPr>
          <w:sz w:val="22"/>
        </w:rPr>
      </w:pPr>
      <w:r w:rsidRPr="0019013D">
        <w:rPr>
          <w:sz w:val="22"/>
        </w:rPr>
        <w:t xml:space="preserve">Tutoring: </w:t>
      </w:r>
      <w:hyperlink r:id="rId25" w:history="1">
        <w:r w:rsidRPr="0019013D">
          <w:rPr>
            <w:rStyle w:val="Hyperlink"/>
            <w:sz w:val="22"/>
          </w:rPr>
          <w:t>http://www.utoledo.edu/success/lec/</w:t>
        </w:r>
      </w:hyperlink>
      <w:r w:rsidRPr="0019013D">
        <w:rPr>
          <w:sz w:val="22"/>
        </w:rPr>
        <w:t xml:space="preserve"> </w:t>
      </w:r>
    </w:p>
    <w:p w14:paraId="283A1C83" w14:textId="77777777" w:rsidR="00001821" w:rsidRPr="0019013D" w:rsidRDefault="00001821" w:rsidP="0019013D">
      <w:pPr>
        <w:spacing w:after="0" w:line="240" w:lineRule="auto"/>
        <w:rPr>
          <w:sz w:val="22"/>
        </w:rPr>
      </w:pPr>
      <w:r w:rsidRPr="0019013D">
        <w:rPr>
          <w:sz w:val="22"/>
        </w:rPr>
        <w:t xml:space="preserve">Library: </w:t>
      </w:r>
      <w:hyperlink r:id="rId26" w:history="1">
        <w:r w:rsidRPr="0019013D">
          <w:rPr>
            <w:rStyle w:val="Hyperlink"/>
            <w:sz w:val="22"/>
          </w:rPr>
          <w:t>http://www.utoledo.edu/library/</w:t>
        </w:r>
      </w:hyperlink>
      <w:r w:rsidRPr="0019013D">
        <w:rPr>
          <w:sz w:val="22"/>
        </w:rPr>
        <w:t xml:space="preserve"> </w:t>
      </w:r>
    </w:p>
    <w:p w14:paraId="58648483" w14:textId="77777777" w:rsidR="00001821" w:rsidRPr="0019013D" w:rsidRDefault="00001821" w:rsidP="0019013D">
      <w:pPr>
        <w:spacing w:after="0" w:line="240" w:lineRule="auto"/>
        <w:rPr>
          <w:sz w:val="22"/>
        </w:rPr>
      </w:pPr>
      <w:r w:rsidRPr="0019013D">
        <w:rPr>
          <w:sz w:val="22"/>
        </w:rPr>
        <w:t xml:space="preserve">Success Coaching: </w:t>
      </w:r>
      <w:hyperlink r:id="rId27" w:history="1">
        <w:r w:rsidRPr="0019013D">
          <w:rPr>
            <w:rStyle w:val="Hyperlink"/>
            <w:sz w:val="22"/>
          </w:rPr>
          <w:t>https://www.utoledo.edu/successcoach/</w:t>
        </w:r>
      </w:hyperlink>
      <w:r w:rsidRPr="0019013D">
        <w:rPr>
          <w:sz w:val="22"/>
        </w:rPr>
        <w:t xml:space="preserve"> </w:t>
      </w:r>
    </w:p>
    <w:p w14:paraId="233C8BE7" w14:textId="77777777" w:rsidR="00001821" w:rsidRPr="0019013D" w:rsidRDefault="00001821" w:rsidP="0019013D">
      <w:pPr>
        <w:spacing w:after="0" w:line="240" w:lineRule="auto"/>
        <w:rPr>
          <w:sz w:val="22"/>
        </w:rPr>
      </w:pPr>
      <w:r w:rsidRPr="0019013D">
        <w:rPr>
          <w:sz w:val="22"/>
        </w:rPr>
        <w:t xml:space="preserve">Student Affairs: </w:t>
      </w:r>
      <w:hyperlink r:id="rId28" w:history="1">
        <w:r w:rsidRPr="0019013D">
          <w:rPr>
            <w:rStyle w:val="Hyperlink"/>
            <w:sz w:val="22"/>
          </w:rPr>
          <w:t>http://www.utoledo.edu/studentaffairs/</w:t>
        </w:r>
      </w:hyperlink>
      <w:r w:rsidRPr="0019013D">
        <w:rPr>
          <w:sz w:val="22"/>
        </w:rPr>
        <w:t xml:space="preserve"> </w:t>
      </w:r>
    </w:p>
    <w:p w14:paraId="64CFEF7D" w14:textId="77777777" w:rsidR="00001821" w:rsidRPr="00001821" w:rsidRDefault="00001821" w:rsidP="00001821">
      <w:pPr>
        <w:spacing w:after="0" w:line="240" w:lineRule="auto"/>
        <w:rPr>
          <w:sz w:val="22"/>
          <w:highlight w:val="yellow"/>
        </w:rPr>
      </w:pPr>
      <w:r w:rsidRPr="0019013D">
        <w:rPr>
          <w:sz w:val="22"/>
        </w:rPr>
        <w:t xml:space="preserve">Career Services: </w:t>
      </w:r>
      <w:hyperlink r:id="rId29" w:history="1">
        <w:r w:rsidRPr="0019013D">
          <w:rPr>
            <w:rStyle w:val="Hyperlink"/>
            <w:sz w:val="22"/>
          </w:rPr>
          <w:t>http://www.utoledo.edu/success/career/</w:t>
        </w:r>
      </w:hyperlink>
      <w:r w:rsidRPr="00001821">
        <w:rPr>
          <w:sz w:val="22"/>
          <w:highlight w:val="yellow"/>
        </w:rPr>
        <w:t xml:space="preserve"> </w:t>
      </w:r>
    </w:p>
    <w:p w14:paraId="39E218D5" w14:textId="302372D8" w:rsidR="00ED7052" w:rsidRDefault="00ED7052" w:rsidP="007E09CB">
      <w:pPr>
        <w:pStyle w:val="Heading2"/>
      </w:pPr>
    </w:p>
    <w:p w14:paraId="784AB8BD" w14:textId="769764EC" w:rsidR="00036127" w:rsidRPr="00ED7052" w:rsidRDefault="009018FF" w:rsidP="009018FF">
      <w:r>
        <w:rPr>
          <w:b/>
        </w:rPr>
        <w:t>SAFETY AND HEALTH SERVICES FOR UTOLEDO STUDENTS</w:t>
      </w:r>
    </w:p>
    <w:p w14:paraId="62571B55" w14:textId="1A197E31" w:rsidR="00A55C34" w:rsidRPr="00ED7052" w:rsidRDefault="00FB28D2" w:rsidP="00ED7052">
      <w:pPr>
        <w:spacing w:after="0" w:line="240" w:lineRule="auto"/>
        <w:rPr>
          <w:sz w:val="22"/>
        </w:rPr>
      </w:pPr>
      <w:r w:rsidRPr="00ED7052">
        <w:rPr>
          <w:sz w:val="22"/>
        </w:rPr>
        <w:t>Please use the following link to view a</w:t>
      </w:r>
      <w:r w:rsidR="00036127" w:rsidRPr="00ED7052">
        <w:rPr>
          <w:sz w:val="22"/>
        </w:rPr>
        <w:t xml:space="preserve"> comprehensive </w:t>
      </w:r>
      <w:r w:rsidRPr="00ED7052">
        <w:rPr>
          <w:sz w:val="22"/>
        </w:rPr>
        <w:t xml:space="preserve">list </w:t>
      </w:r>
      <w:r w:rsidR="00E917D5" w:rsidRPr="00ED7052">
        <w:rPr>
          <w:sz w:val="22"/>
        </w:rPr>
        <w:t xml:space="preserve">Campus Health and Safety Services </w:t>
      </w:r>
      <w:r w:rsidR="0019013D" w:rsidRPr="00ED7052">
        <w:rPr>
          <w:sz w:val="22"/>
        </w:rPr>
        <w:t>available to you as a student.</w:t>
      </w:r>
      <w:r w:rsidR="00ED7052" w:rsidRPr="00ED7052">
        <w:rPr>
          <w:sz w:val="22"/>
        </w:rPr>
        <w:t xml:space="preserve"> </w:t>
      </w:r>
      <w:hyperlink r:id="rId30" w:history="1">
        <w:r w:rsidR="00ED7052" w:rsidRPr="00ED7052">
          <w:rPr>
            <w:color w:val="0000FF"/>
            <w:sz w:val="22"/>
            <w:u w:val="single"/>
          </w:rPr>
          <w:t>https://www.utoledo.edu/offices/provost/utc/docs/CampusHealthSafetyContacts.pdf</w:t>
        </w:r>
      </w:hyperlink>
      <w:r w:rsidR="00ED7052" w:rsidRPr="00ED7052">
        <w:rPr>
          <w:sz w:val="22"/>
        </w:rPr>
        <w:t>. One example is the food pantry.</w:t>
      </w:r>
    </w:p>
    <w:p w14:paraId="00B452A5" w14:textId="77777777" w:rsidR="0019013D" w:rsidRPr="00ED7052" w:rsidRDefault="0019013D" w:rsidP="00ED7052">
      <w:pPr>
        <w:spacing w:after="0" w:line="240" w:lineRule="auto"/>
        <w:rPr>
          <w:sz w:val="22"/>
        </w:rPr>
      </w:pPr>
    </w:p>
    <w:p w14:paraId="162B284E" w14:textId="19C42F9D" w:rsidR="0019013D" w:rsidRPr="00ED7052" w:rsidRDefault="0019013D" w:rsidP="00ED7052">
      <w:pPr>
        <w:spacing w:after="0" w:line="240" w:lineRule="auto"/>
        <w:rPr>
          <w:color w:val="FF0000"/>
          <w:sz w:val="22"/>
        </w:rPr>
      </w:pPr>
      <w:r w:rsidRPr="00ED7052">
        <w:rPr>
          <w:b/>
          <w:sz w:val="22"/>
        </w:rPr>
        <w:t>Food Pantry:</w:t>
      </w:r>
      <w:r w:rsidRPr="00ED7052">
        <w:rPr>
          <w:sz w:val="22"/>
        </w:rPr>
        <w:t xml:space="preserve"> </w:t>
      </w:r>
      <w:hyperlink r:id="rId31" w:history="1">
        <w:r w:rsidRPr="00ED7052">
          <w:rPr>
            <w:rStyle w:val="Hyperlink"/>
            <w:sz w:val="22"/>
          </w:rPr>
          <w:t>http://www.utoledo.edu/studentaffairs/food-pantry/</w:t>
        </w:r>
      </w:hyperlink>
    </w:p>
    <w:p w14:paraId="1BCA91D1" w14:textId="3D09FC6B" w:rsidR="0019013D" w:rsidRDefault="0019013D" w:rsidP="00ED7052">
      <w:pPr>
        <w:spacing w:after="0" w:line="240" w:lineRule="auto"/>
        <w:rPr>
          <w:color w:val="FF0000"/>
          <w:sz w:val="22"/>
        </w:rPr>
      </w:pPr>
    </w:p>
    <w:p w14:paraId="4965675F" w14:textId="2FF41333" w:rsidR="00A55C34" w:rsidRPr="009018FF" w:rsidRDefault="009018FF" w:rsidP="00ED7052">
      <w:pPr>
        <w:spacing w:after="0" w:line="240" w:lineRule="auto"/>
        <w:rPr>
          <w:rStyle w:val="Heading2Char"/>
          <w:rFonts w:cstheme="minorBidi"/>
          <w:sz w:val="22"/>
          <w:szCs w:val="22"/>
        </w:rPr>
      </w:pPr>
      <w:r w:rsidRPr="009018FF">
        <w:rPr>
          <w:b/>
          <w:sz w:val="22"/>
        </w:rPr>
        <w:t>INCLUSIVE CLASSROOM STATEMENT</w:t>
      </w:r>
    </w:p>
    <w:p w14:paraId="32820B16" w14:textId="77777777" w:rsidR="00ED7052" w:rsidRPr="00ED7052" w:rsidRDefault="00ED7052" w:rsidP="00ED7052">
      <w:pPr>
        <w:spacing w:after="0" w:line="240" w:lineRule="auto"/>
        <w:rPr>
          <w:rStyle w:val="Heading2Char"/>
          <w:smallCaps/>
          <w:color w:val="000000" w:themeColor="text1"/>
          <w:sz w:val="22"/>
          <w:szCs w:val="22"/>
        </w:rPr>
      </w:pPr>
    </w:p>
    <w:p w14:paraId="446E5333" w14:textId="5305E707" w:rsidR="00B33132" w:rsidRPr="00ED7052" w:rsidRDefault="00A55C34" w:rsidP="00ED7052">
      <w:pPr>
        <w:spacing w:after="0" w:line="240" w:lineRule="auto"/>
        <w:rPr>
          <w:rStyle w:val="Heading2Char"/>
          <w:b/>
          <w:bCs/>
          <w:color w:val="000000" w:themeColor="text1"/>
          <w:sz w:val="22"/>
          <w:szCs w:val="22"/>
        </w:rPr>
      </w:pPr>
      <w:r w:rsidRPr="00ED7052">
        <w:rPr>
          <w:rStyle w:val="Heading2Char"/>
          <w:bCs/>
          <w:color w:val="000000" w:themeColor="text1"/>
          <w:sz w:val="22"/>
          <w:szCs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6D165B72" w14:textId="77777777" w:rsidR="00394504" w:rsidRPr="00ED7052" w:rsidRDefault="00394504" w:rsidP="00B33132">
      <w:pPr>
        <w:spacing w:after="0" w:line="240" w:lineRule="auto"/>
        <w:rPr>
          <w:sz w:val="22"/>
        </w:rPr>
      </w:pPr>
    </w:p>
    <w:p w14:paraId="00AB48EE" w14:textId="7F3911FE" w:rsidR="00F31DFB" w:rsidRPr="009018FF" w:rsidRDefault="009018FF" w:rsidP="00B33132">
      <w:pPr>
        <w:spacing w:after="0" w:line="240" w:lineRule="auto"/>
        <w:rPr>
          <w:rStyle w:val="Heading2Char"/>
          <w:b/>
          <w:sz w:val="22"/>
          <w:szCs w:val="22"/>
        </w:rPr>
      </w:pPr>
      <w:r>
        <w:rPr>
          <w:rStyle w:val="Heading2Char"/>
          <w:b/>
          <w:sz w:val="22"/>
          <w:szCs w:val="22"/>
        </w:rPr>
        <w:t>COURSE SCHEDULE</w:t>
      </w:r>
    </w:p>
    <w:p w14:paraId="70DEC331" w14:textId="3ED8C087" w:rsidR="003D1ABE" w:rsidRDefault="003D1ABE" w:rsidP="00B33132">
      <w:pPr>
        <w:spacing w:after="0" w:line="240" w:lineRule="auto"/>
        <w:rPr>
          <w:rStyle w:val="Heading2Char"/>
          <w:sz w:val="22"/>
          <w:szCs w:val="22"/>
        </w:rPr>
      </w:pPr>
    </w:p>
    <w:p w14:paraId="383C5B3D" w14:textId="77777777" w:rsidR="003D1ABE" w:rsidRPr="00197DF1" w:rsidRDefault="003D1ABE" w:rsidP="003D1ABE">
      <w:pPr>
        <w:tabs>
          <w:tab w:val="left" w:pos="2495"/>
        </w:tabs>
        <w:spacing w:after="0" w:line="240" w:lineRule="auto"/>
        <w:rPr>
          <w:rFonts w:cstheme="minorHAnsi"/>
          <w:sz w:val="22"/>
        </w:rPr>
      </w:pPr>
      <w:r w:rsidRPr="00197DF1">
        <w:rPr>
          <w:rFonts w:cstheme="minorHAnsi"/>
          <w:sz w:val="22"/>
        </w:rPr>
        <w:t>To be determined in consultation with the faculty research advisor.</w:t>
      </w:r>
    </w:p>
    <w:p w14:paraId="1C5EDC3A" w14:textId="77777777" w:rsidR="003D1ABE" w:rsidRPr="00ED7052" w:rsidRDefault="003D1ABE" w:rsidP="00B33132">
      <w:pPr>
        <w:spacing w:after="0" w:line="240" w:lineRule="auto"/>
        <w:rPr>
          <w:rStyle w:val="Heading2Char"/>
          <w:sz w:val="22"/>
          <w:szCs w:val="22"/>
        </w:rPr>
      </w:pPr>
    </w:p>
    <w:p w14:paraId="6B47B717" w14:textId="77777777" w:rsidR="00ED7052" w:rsidRPr="00B33132" w:rsidRDefault="00ED7052" w:rsidP="00B33132">
      <w:pPr>
        <w:spacing w:after="0" w:line="240" w:lineRule="auto"/>
        <w:rPr>
          <w:rStyle w:val="Heading2Char"/>
          <w:b/>
        </w:rPr>
      </w:pPr>
    </w:p>
    <w:p w14:paraId="708DF09D" w14:textId="77777777" w:rsidR="00CF4915" w:rsidRDefault="00CF4915" w:rsidP="00CF4915">
      <w:pPr>
        <w:spacing w:after="0" w:line="240" w:lineRule="auto"/>
        <w:rPr>
          <w:sz w:val="22"/>
        </w:rPr>
      </w:pPr>
    </w:p>
    <w:p w14:paraId="1CC8B413" w14:textId="77777777" w:rsidR="00CF4915" w:rsidRDefault="00CF4915" w:rsidP="00CF4915">
      <w:pPr>
        <w:spacing w:after="0" w:line="240" w:lineRule="auto"/>
      </w:pPr>
    </w:p>
    <w:sectPr w:rsidR="00CF4915"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V Bol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3"/>
  </w:num>
  <w:num w:numId="5">
    <w:abstractNumId w:val="6"/>
  </w:num>
  <w:num w:numId="6">
    <w:abstractNumId w:val="20"/>
  </w:num>
  <w:num w:numId="7">
    <w:abstractNumId w:val="22"/>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53E"/>
    <w:rsid w:val="00006EFD"/>
    <w:rsid w:val="00014CA2"/>
    <w:rsid w:val="0001771F"/>
    <w:rsid w:val="000233D1"/>
    <w:rsid w:val="00024CCD"/>
    <w:rsid w:val="000253F6"/>
    <w:rsid w:val="00025524"/>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F1E42"/>
    <w:rsid w:val="000F2512"/>
    <w:rsid w:val="000F2FD3"/>
    <w:rsid w:val="000F357C"/>
    <w:rsid w:val="000F3F80"/>
    <w:rsid w:val="000F48A4"/>
    <w:rsid w:val="000F510E"/>
    <w:rsid w:val="000F6BD1"/>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3F40"/>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31C8"/>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4504"/>
    <w:rsid w:val="00395987"/>
    <w:rsid w:val="00397865"/>
    <w:rsid w:val="003A042B"/>
    <w:rsid w:val="003B72A9"/>
    <w:rsid w:val="003B7D93"/>
    <w:rsid w:val="003C20BA"/>
    <w:rsid w:val="003C2C0F"/>
    <w:rsid w:val="003C3527"/>
    <w:rsid w:val="003C43B6"/>
    <w:rsid w:val="003C56E5"/>
    <w:rsid w:val="003C752D"/>
    <w:rsid w:val="003D0663"/>
    <w:rsid w:val="003D1ABE"/>
    <w:rsid w:val="003D1DB1"/>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00ED7"/>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4C86"/>
    <w:rsid w:val="006A5F85"/>
    <w:rsid w:val="006B031C"/>
    <w:rsid w:val="006B27E1"/>
    <w:rsid w:val="006D011D"/>
    <w:rsid w:val="006D221E"/>
    <w:rsid w:val="006D3C71"/>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C6960"/>
    <w:rsid w:val="007D0870"/>
    <w:rsid w:val="007D4A1A"/>
    <w:rsid w:val="007D4D5C"/>
    <w:rsid w:val="007D5982"/>
    <w:rsid w:val="007D70B7"/>
    <w:rsid w:val="007D7C76"/>
    <w:rsid w:val="007E09CB"/>
    <w:rsid w:val="007E3B83"/>
    <w:rsid w:val="007E3FB4"/>
    <w:rsid w:val="007F517C"/>
    <w:rsid w:val="007F5466"/>
    <w:rsid w:val="007F64F0"/>
    <w:rsid w:val="00802C05"/>
    <w:rsid w:val="00803294"/>
    <w:rsid w:val="00804D59"/>
    <w:rsid w:val="00805E56"/>
    <w:rsid w:val="00810691"/>
    <w:rsid w:val="00812521"/>
    <w:rsid w:val="00813C23"/>
    <w:rsid w:val="0081406E"/>
    <w:rsid w:val="0081624C"/>
    <w:rsid w:val="00823D0F"/>
    <w:rsid w:val="00827C6A"/>
    <w:rsid w:val="00827CFB"/>
    <w:rsid w:val="00831182"/>
    <w:rsid w:val="0083299F"/>
    <w:rsid w:val="00832E89"/>
    <w:rsid w:val="00837613"/>
    <w:rsid w:val="00840B39"/>
    <w:rsid w:val="00844417"/>
    <w:rsid w:val="00844F20"/>
    <w:rsid w:val="00854B43"/>
    <w:rsid w:val="00863515"/>
    <w:rsid w:val="00873D28"/>
    <w:rsid w:val="008749E0"/>
    <w:rsid w:val="00876AB6"/>
    <w:rsid w:val="0088128D"/>
    <w:rsid w:val="00883DEA"/>
    <w:rsid w:val="008849B9"/>
    <w:rsid w:val="0088541C"/>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18FF"/>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5CB1"/>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67008"/>
    <w:rsid w:val="00A71538"/>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4914"/>
    <w:rsid w:val="00BB7A71"/>
    <w:rsid w:val="00BC0205"/>
    <w:rsid w:val="00BC0442"/>
    <w:rsid w:val="00BC451F"/>
    <w:rsid w:val="00BC739C"/>
    <w:rsid w:val="00BD18A6"/>
    <w:rsid w:val="00BD4788"/>
    <w:rsid w:val="00BD4999"/>
    <w:rsid w:val="00BE2744"/>
    <w:rsid w:val="00BE41B2"/>
    <w:rsid w:val="00BE42C7"/>
    <w:rsid w:val="00BE4B3A"/>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113C"/>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77326"/>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D7052"/>
    <w:rsid w:val="00EE0640"/>
    <w:rsid w:val="00EE2A99"/>
    <w:rsid w:val="00EF12C1"/>
    <w:rsid w:val="00EF2D70"/>
    <w:rsid w:val="00EF3A86"/>
    <w:rsid w:val="00EF3AC6"/>
    <w:rsid w:val="00EF431A"/>
    <w:rsid w:val="00EF4B19"/>
    <w:rsid w:val="00EF6E7D"/>
    <w:rsid w:val="00F11D09"/>
    <w:rsid w:val="00F15B97"/>
    <w:rsid w:val="00F21793"/>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73F78"/>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7E09CB"/>
    <w:pPr>
      <w:spacing w:after="0" w:line="240" w:lineRule="auto"/>
      <w:outlineLvl w:val="1"/>
    </w:pPr>
    <w:rPr>
      <w:rFonts w:cstheme="minorHAnsi"/>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7E09CB"/>
    <w:rPr>
      <w:rFonts w:cstheme="minorHAnsi"/>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utoledo.edu/offices/registrar/registration_dates_fall.html" TargetMode="External"/><Relationship Id="rId26" Type="http://schemas.openxmlformats.org/officeDocument/2006/relationships/hyperlink" Target="http://www.utoledo.edu/library/" TargetMode="External"/><Relationship Id="rId3" Type="http://schemas.openxmlformats.org/officeDocument/2006/relationships/customXml" Target="../customXml/item3.xml"/><Relationship Id="rId21" Type="http://schemas.openxmlformats.org/officeDocument/2006/relationships/hyperlink" Target="https://www.utoledo.edu/title-ix/policie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toledo.edu/policies/academic/undergraduate/" TargetMode="External"/><Relationship Id="rId25" Type="http://schemas.openxmlformats.org/officeDocument/2006/relationships/hyperlink" Target="http://www.utoledo.edu/success/le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oledo.edu/policies/academic/undergraduate/" TargetMode="External"/><Relationship Id="rId20" Type="http://schemas.openxmlformats.org/officeDocument/2006/relationships/hyperlink" Target="http://www.utoledo.edu/policies/audience.html/" TargetMode="External"/><Relationship Id="rId29" Type="http://schemas.openxmlformats.org/officeDocument/2006/relationships/hyperlink" Target="http://www.utoledo.edu/success/care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studentaffairs/department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toledo.edu/research/rsp/coronavirus/" TargetMode="External"/><Relationship Id="rId23" Type="http://schemas.openxmlformats.org/officeDocument/2006/relationships/hyperlink" Target="mailto:StudentDisability@utoledo.edu" TargetMode="External"/><Relationship Id="rId28" Type="http://schemas.openxmlformats.org/officeDocument/2006/relationships/hyperlink" Target="http://www.utoledo.edu/studentaffairs/" TargetMode="External"/><Relationship Id="rId10" Type="http://schemas.openxmlformats.org/officeDocument/2006/relationships/endnotes" Target="endnotes.xml"/><Relationship Id="rId19" Type="http://schemas.openxmlformats.org/officeDocument/2006/relationships/hyperlink" Target="http://www.utoledo.edu/policies/audience.html/" TargetMode="External"/><Relationship Id="rId31" Type="http://schemas.openxmlformats.org/officeDocument/2006/relationships/hyperlink" Target="http://www.utoledo.edu/studentaffairs/food-pan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ton.accessiblelearning.com/Toledo/" TargetMode="External"/><Relationship Id="rId22" Type="http://schemas.openxmlformats.org/officeDocument/2006/relationships/hyperlink" Target="http://www.utoledo.edu/offices/student-disability-services/index.html" TargetMode="External"/><Relationship Id="rId27" Type="http://schemas.openxmlformats.org/officeDocument/2006/relationships/hyperlink" Target="https://www.utoledo.edu/successcoach/" TargetMode="External"/><Relationship Id="rId30" Type="http://schemas.openxmlformats.org/officeDocument/2006/relationships/hyperlink" Target="https://www.utoledo.edu/offices/provost/utc/docs/CampusHealthSafetyContacts.pdf"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0" ma:contentTypeDescription="Create a new document." ma:contentTypeScope="" ma:versionID="f85176308cd8eaf0eace30aa2d9795fe">
  <xsd:schema xmlns:xsd="http://www.w3.org/2001/XMLSchema" xmlns:xs="http://www.w3.org/2001/XMLSchema" xmlns:p="http://schemas.microsoft.com/office/2006/metadata/properties" xmlns:ns3="7e91815b-88b7-4cfb-8a3b-01c2741263c8" targetNamespace="http://schemas.microsoft.com/office/2006/metadata/properties" ma:root="true" ma:fieldsID="153803f9530942ecf23149107607f637" ns3:_="">
    <xsd:import namespace="7e91815b-88b7-4cfb-8a3b-01c274126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2.xml><?xml version="1.0" encoding="utf-8"?>
<ds:datastoreItem xmlns:ds="http://schemas.openxmlformats.org/officeDocument/2006/customXml" ds:itemID="{25FF1124-8278-41D7-A6BD-16E24B783662}">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7e91815b-88b7-4cfb-8a3b-01c2741263c8"/>
    <ds:schemaRef ds:uri="http://www.w3.org/XML/1998/namespace"/>
  </ds:schemaRefs>
</ds:datastoreItem>
</file>

<file path=customXml/itemProps3.xml><?xml version="1.0" encoding="utf-8"?>
<ds:datastoreItem xmlns:ds="http://schemas.openxmlformats.org/officeDocument/2006/customXml" ds:itemID="{3DAB191E-09AE-4174-BFBD-8A6E467F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26C03-D34C-47E4-8611-97DC9313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13548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3</cp:revision>
  <cp:lastPrinted>2014-11-20T14:56:00Z</cp:lastPrinted>
  <dcterms:created xsi:type="dcterms:W3CDTF">2021-01-09T21:34:00Z</dcterms:created>
  <dcterms:modified xsi:type="dcterms:W3CDTF">2021-01-11T20:38:00Z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